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2F9" w:rsidRPr="00D70620" w:rsidRDefault="002031D5" w:rsidP="00D70620">
      <w:pPr>
        <w:jc w:val="center"/>
        <w:rPr>
          <w:rFonts w:ascii="Taz" w:hAnsi="Taz"/>
          <w:b/>
          <w:color w:val="4472C4" w:themeColor="accent5"/>
          <w:sz w:val="48"/>
          <w:szCs w:val="48"/>
          <w:lang w:val="ca-E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14:ligatures w14:val="historicalDiscretional"/>
        </w:rPr>
      </w:pPr>
      <w:r w:rsidRPr="00D70620">
        <w:rPr>
          <w:rFonts w:ascii="Taz" w:hAnsi="Taz"/>
          <w:b/>
          <w:color w:val="4472C4" w:themeColor="accent5"/>
          <w:sz w:val="48"/>
          <w:szCs w:val="48"/>
          <w:lang w:val="ca-ES"/>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2060"/>
            </w14:solidFill>
            <w14:prstDash w14:val="solid"/>
            <w14:round/>
          </w14:textOutline>
          <w14:ligatures w14:val="historicalDiscretional"/>
        </w:rPr>
        <w:t>MEMÒRIA DE PARTICIPACIÓ 2016</w:t>
      </w:r>
    </w:p>
    <w:p w:rsidR="002031D5" w:rsidRPr="0000165C" w:rsidRDefault="002031D5">
      <w:pPr>
        <w:rPr>
          <w:lang w:val="ca-ES"/>
        </w:rPr>
      </w:pPr>
    </w:p>
    <w:p w:rsidR="006E070A" w:rsidRPr="0000165C" w:rsidRDefault="006E070A" w:rsidP="006E070A">
      <w:pPr>
        <w:jc w:val="both"/>
        <w:rPr>
          <w:b/>
          <w:color w:val="0070C0"/>
          <w:sz w:val="32"/>
          <w:szCs w:val="32"/>
          <w:lang w:val="ca-ES"/>
        </w:rPr>
      </w:pPr>
    </w:p>
    <w:p w:rsidR="006E070A" w:rsidRPr="00D70620" w:rsidRDefault="006E070A" w:rsidP="006E070A">
      <w:pPr>
        <w:spacing w:after="200" w:line="276" w:lineRule="auto"/>
        <w:jc w:val="both"/>
        <w:rPr>
          <w:rFonts w:ascii="Taz" w:hAnsi="Taz"/>
          <w:b/>
          <w:color w:val="0070C0"/>
          <w:sz w:val="24"/>
          <w:szCs w:val="24"/>
          <w:u w:val="single"/>
          <w:lang w:val="ca-ES"/>
        </w:rPr>
      </w:pPr>
      <w:r w:rsidRPr="00D70620">
        <w:rPr>
          <w:rFonts w:ascii="Taz" w:hAnsi="Taz"/>
          <w:b/>
          <w:color w:val="0070C0"/>
          <w:sz w:val="24"/>
          <w:szCs w:val="24"/>
          <w:u w:val="single"/>
          <w:lang w:val="ca-ES"/>
        </w:rPr>
        <w:t>&gt;&gt; Registre de ciutadans amb interès a participar</w:t>
      </w:r>
    </w:p>
    <w:p w:rsidR="001A5DD1" w:rsidRPr="0088455F" w:rsidRDefault="006E070A" w:rsidP="006E070A">
      <w:pPr>
        <w:spacing w:after="120" w:line="276" w:lineRule="auto"/>
        <w:jc w:val="both"/>
        <w:rPr>
          <w:rFonts w:ascii="Taz" w:hAnsi="Taz"/>
          <w:color w:val="000000" w:themeColor="text1"/>
          <w:sz w:val="24"/>
          <w:szCs w:val="24"/>
          <w:lang w:val="ca-ES"/>
        </w:rPr>
      </w:pPr>
      <w:r w:rsidRPr="0088455F">
        <w:rPr>
          <w:rFonts w:ascii="Taz" w:hAnsi="Taz"/>
          <w:color w:val="000000" w:themeColor="text1"/>
          <w:sz w:val="24"/>
          <w:szCs w:val="24"/>
          <w:lang w:val="ca-ES"/>
        </w:rPr>
        <w:t>Durant el 2015 el Ple Municipal va aprovar un fitxer per recollir les dades de les persones que mostren la voluntat d’estar informats dels processos de participació que es vulguin tirar endavant per tal que puguin de</w:t>
      </w:r>
      <w:r w:rsidR="001A5DD1" w:rsidRPr="0088455F">
        <w:rPr>
          <w:rFonts w:ascii="Taz" w:hAnsi="Taz"/>
          <w:color w:val="000000" w:themeColor="text1"/>
          <w:sz w:val="24"/>
          <w:szCs w:val="24"/>
          <w:lang w:val="ca-ES"/>
        </w:rPr>
        <w:t>cidir participar-hi.</w:t>
      </w:r>
    </w:p>
    <w:p w:rsidR="001A5DD1" w:rsidRPr="0088455F" w:rsidRDefault="001A5DD1" w:rsidP="001A5DD1">
      <w:pPr>
        <w:spacing w:after="120" w:line="276" w:lineRule="auto"/>
        <w:jc w:val="both"/>
        <w:rPr>
          <w:rFonts w:ascii="Calibri" w:eastAsia="Times New Roman" w:hAnsi="Calibri" w:cs="Arial"/>
          <w:b/>
          <w:bCs/>
          <w:color w:val="1D1D1D"/>
          <w:sz w:val="24"/>
          <w:szCs w:val="24"/>
          <w:u w:val="single"/>
          <w:bdr w:val="none" w:sz="0" w:space="0" w:color="auto" w:frame="1"/>
          <w:lang w:val="ca-ES" w:eastAsia="es-ES"/>
        </w:rPr>
      </w:pPr>
      <w:r w:rsidRPr="0088455F">
        <w:rPr>
          <w:rFonts w:ascii="Taz" w:hAnsi="Taz"/>
          <w:color w:val="000000" w:themeColor="text1"/>
          <w:sz w:val="24"/>
          <w:szCs w:val="24"/>
          <w:lang w:val="ca-ES"/>
        </w:rPr>
        <w:t>El maig de 2016 es va posar en funcionament un registre de ciutadans amb interès a participar per tal que els ciutadans que ho desitgin puguin rebre informació sobre tot allò relacionat amb la participació ciutadana que es fa en l’àmbit municipal.</w:t>
      </w:r>
      <w:r w:rsidRPr="0088455F">
        <w:rPr>
          <w:rFonts w:ascii="Calibri" w:eastAsia="Times New Roman" w:hAnsi="Calibri" w:cs="Arial"/>
          <w:b/>
          <w:bCs/>
          <w:color w:val="1D1D1D"/>
          <w:sz w:val="24"/>
          <w:szCs w:val="24"/>
          <w:u w:val="single"/>
          <w:bdr w:val="none" w:sz="0" w:space="0" w:color="auto" w:frame="1"/>
          <w:lang w:val="ca-ES" w:eastAsia="es-ES"/>
        </w:rPr>
        <w:t xml:space="preserve"> </w:t>
      </w:r>
    </w:p>
    <w:p w:rsidR="006E070A" w:rsidRPr="0088455F" w:rsidRDefault="001A5DD1" w:rsidP="001A5DD1">
      <w:pPr>
        <w:spacing w:after="120" w:line="276" w:lineRule="auto"/>
        <w:jc w:val="both"/>
        <w:rPr>
          <w:rFonts w:ascii="Taz" w:hAnsi="Taz"/>
          <w:color w:val="000000" w:themeColor="text1"/>
          <w:sz w:val="24"/>
          <w:szCs w:val="24"/>
          <w:lang w:val="ca-ES"/>
        </w:rPr>
      </w:pPr>
      <w:r w:rsidRPr="0088455F">
        <w:rPr>
          <w:rFonts w:ascii="Taz" w:eastAsia="Times New Roman" w:hAnsi="Taz" w:cs="Arial"/>
          <w:bCs/>
          <w:color w:val="1D1D1D"/>
          <w:sz w:val="24"/>
          <w:szCs w:val="24"/>
          <w:bdr w:val="none" w:sz="0" w:space="0" w:color="auto" w:frame="1"/>
          <w:lang w:val="ca-ES" w:eastAsia="es-ES"/>
        </w:rPr>
        <w:t xml:space="preserve">Els ciutadans es poden registrar directament a través del web </w:t>
      </w:r>
      <w:hyperlink r:id="rId5" w:history="1">
        <w:r w:rsidR="00D57F53" w:rsidRPr="0088455F">
          <w:rPr>
            <w:rStyle w:val="Enlla"/>
            <w:rFonts w:ascii="Taz" w:hAnsi="Taz"/>
            <w:sz w:val="24"/>
            <w:szCs w:val="24"/>
            <w:lang w:val="ca-ES"/>
          </w:rPr>
          <w:t>http://www.vic.cat/formulari-participacio-ciutadana</w:t>
        </w:r>
      </w:hyperlink>
      <w:r w:rsidRPr="0088455F">
        <w:rPr>
          <w:rFonts w:ascii="Taz" w:hAnsi="Taz"/>
          <w:color w:val="000000" w:themeColor="text1"/>
          <w:sz w:val="24"/>
          <w:szCs w:val="24"/>
          <w:lang w:val="ca-ES"/>
        </w:rPr>
        <w:t xml:space="preserve"> o ho poden fer omplir un formulari en les diferents sessions presencials de participació.</w:t>
      </w:r>
    </w:p>
    <w:p w:rsidR="00D57F53" w:rsidRPr="00D70620" w:rsidRDefault="00D57F53" w:rsidP="006E070A">
      <w:pPr>
        <w:jc w:val="both"/>
        <w:rPr>
          <w:rFonts w:ascii="Taz" w:hAnsi="Taz"/>
          <w:color w:val="0070C0"/>
          <w:lang w:val="ca-ES"/>
        </w:rPr>
      </w:pPr>
    </w:p>
    <w:p w:rsidR="006E070A" w:rsidRPr="00D70620" w:rsidRDefault="006E070A" w:rsidP="006E070A">
      <w:pPr>
        <w:jc w:val="both"/>
        <w:rPr>
          <w:rFonts w:ascii="Taz" w:hAnsi="Taz"/>
          <w:b/>
          <w:color w:val="0070C0"/>
          <w:sz w:val="24"/>
          <w:szCs w:val="24"/>
          <w:u w:val="single"/>
          <w:lang w:val="ca-ES"/>
        </w:rPr>
      </w:pPr>
      <w:r w:rsidRPr="00D70620">
        <w:rPr>
          <w:rFonts w:ascii="Taz" w:hAnsi="Taz"/>
          <w:b/>
          <w:color w:val="0070C0"/>
          <w:sz w:val="24"/>
          <w:szCs w:val="24"/>
          <w:u w:val="single"/>
          <w:lang w:val="ca-ES"/>
        </w:rPr>
        <w:t>&gt;&gt; Nou reglament de participació ciutadana.</w:t>
      </w:r>
    </w:p>
    <w:p w:rsidR="00206EF8" w:rsidRPr="0000165C" w:rsidRDefault="001A5DD1" w:rsidP="006E070A">
      <w:pPr>
        <w:jc w:val="both"/>
        <w:rPr>
          <w:rFonts w:ascii="Taz" w:hAnsi="Taz"/>
          <w:color w:val="000000"/>
          <w:sz w:val="24"/>
          <w:szCs w:val="24"/>
          <w:lang w:val="ca-ES"/>
        </w:rPr>
      </w:pPr>
      <w:r w:rsidRPr="0000165C">
        <w:rPr>
          <w:rFonts w:ascii="Taz" w:hAnsi="Taz"/>
          <w:color w:val="000000"/>
          <w:sz w:val="24"/>
          <w:szCs w:val="24"/>
          <w:lang w:val="ca-ES"/>
        </w:rPr>
        <w:t>El 2015 es va portar a terme la primera fase del procés de participació per a l’elaboració del nou reglament de participació ciutadana. Aquesta primera fa</w:t>
      </w:r>
      <w:r w:rsidR="00B718F7" w:rsidRPr="0000165C">
        <w:rPr>
          <w:rFonts w:ascii="Taz" w:hAnsi="Taz"/>
          <w:color w:val="000000"/>
          <w:sz w:val="24"/>
          <w:szCs w:val="24"/>
          <w:lang w:val="ca-ES"/>
        </w:rPr>
        <w:t>se es va tancar amb un recull d’aportacions fetes per</w:t>
      </w:r>
      <w:r w:rsidR="00206EF8" w:rsidRPr="0000165C">
        <w:rPr>
          <w:rFonts w:ascii="Taz" w:hAnsi="Taz"/>
          <w:color w:val="000000"/>
          <w:sz w:val="24"/>
          <w:szCs w:val="24"/>
          <w:lang w:val="ca-ES"/>
        </w:rPr>
        <w:t xml:space="preserve"> polítics, tècnics i ciutadania. </w:t>
      </w:r>
    </w:p>
    <w:p w:rsidR="00FB5CE0" w:rsidRPr="0000165C" w:rsidRDefault="00206EF8" w:rsidP="00206EF8">
      <w:pPr>
        <w:jc w:val="both"/>
        <w:rPr>
          <w:rFonts w:ascii="Taz" w:hAnsi="Taz"/>
          <w:sz w:val="24"/>
          <w:szCs w:val="24"/>
          <w:lang w:val="ca-ES"/>
        </w:rPr>
      </w:pPr>
      <w:r w:rsidRPr="0000165C">
        <w:rPr>
          <w:rFonts w:ascii="Taz" w:hAnsi="Taz"/>
          <w:color w:val="000000"/>
          <w:sz w:val="24"/>
          <w:szCs w:val="24"/>
          <w:lang w:val="ca-ES"/>
        </w:rPr>
        <w:t xml:space="preserve">Aquest 2016, l’equip tècnic de Vic ha participat en el </w:t>
      </w:r>
      <w:r w:rsidR="00FB5CE0" w:rsidRPr="0000165C">
        <w:rPr>
          <w:rFonts w:ascii="Taz" w:hAnsi="Taz"/>
          <w:sz w:val="24"/>
          <w:szCs w:val="24"/>
          <w:lang w:val="ca-ES"/>
        </w:rPr>
        <w:t>grup de treball de la Diputació de Barcelona format per</w:t>
      </w:r>
      <w:r w:rsidRPr="0000165C">
        <w:rPr>
          <w:rFonts w:ascii="Taz" w:hAnsi="Taz"/>
          <w:sz w:val="24"/>
          <w:szCs w:val="24"/>
          <w:lang w:val="ca-ES"/>
        </w:rPr>
        <w:t xml:space="preserve"> tècnics de 5 </w:t>
      </w:r>
      <w:r w:rsidR="00FB5CE0" w:rsidRPr="0000165C">
        <w:rPr>
          <w:rFonts w:ascii="Taz" w:hAnsi="Taz"/>
          <w:sz w:val="24"/>
          <w:szCs w:val="24"/>
          <w:lang w:val="ca-ES"/>
        </w:rPr>
        <w:t xml:space="preserve">municipis, experts i el col·legi de Secretaris </w:t>
      </w:r>
      <w:r w:rsidRPr="0000165C">
        <w:rPr>
          <w:rFonts w:ascii="Taz" w:hAnsi="Taz"/>
          <w:sz w:val="24"/>
          <w:szCs w:val="24"/>
          <w:lang w:val="ca-ES"/>
        </w:rPr>
        <w:t xml:space="preserve">per dissenyar un </w:t>
      </w:r>
      <w:r w:rsidR="001608E5" w:rsidRPr="0000165C">
        <w:rPr>
          <w:rFonts w:ascii="Taz" w:hAnsi="Taz"/>
          <w:sz w:val="24"/>
          <w:szCs w:val="24"/>
          <w:lang w:val="ca-ES"/>
        </w:rPr>
        <w:t>esborrany de reglament que es pugui servir de guia a</w:t>
      </w:r>
      <w:r w:rsidR="00FB5CE0" w:rsidRPr="0000165C">
        <w:rPr>
          <w:rFonts w:ascii="Taz" w:hAnsi="Taz"/>
          <w:sz w:val="24"/>
          <w:szCs w:val="24"/>
          <w:lang w:val="ca-ES"/>
        </w:rPr>
        <w:t>ls municipis</w:t>
      </w:r>
      <w:r w:rsidR="001608E5" w:rsidRPr="0000165C">
        <w:rPr>
          <w:rFonts w:ascii="Taz" w:hAnsi="Taz"/>
          <w:sz w:val="24"/>
          <w:szCs w:val="24"/>
          <w:lang w:val="ca-ES"/>
        </w:rPr>
        <w:t xml:space="preserve"> a l’hora d’elaborar el seu reglament de participació.</w:t>
      </w:r>
    </w:p>
    <w:p w:rsidR="006E070A" w:rsidRPr="00D70620" w:rsidRDefault="009C618E" w:rsidP="006E070A">
      <w:pPr>
        <w:jc w:val="both"/>
        <w:rPr>
          <w:rFonts w:ascii="Taz" w:hAnsi="Taz"/>
          <w:b/>
          <w:color w:val="0070C0"/>
          <w:sz w:val="32"/>
          <w:szCs w:val="32"/>
          <w:u w:val="single"/>
          <w:lang w:val="ca-ES"/>
        </w:rPr>
      </w:pPr>
      <w:r>
        <w:rPr>
          <w:rFonts w:ascii="Taz" w:hAnsi="Taz"/>
          <w:sz w:val="24"/>
          <w:szCs w:val="24"/>
          <w:lang w:val="ca-ES"/>
        </w:rPr>
        <w:t xml:space="preserve">Quedarà pendent per 2017 l’elaboració definitiva del reglament de participació ja que enguany, l’Ajuntament ha estat treballant i ha aprovat l’ordenança de Transparència i Bon Govern i està tancant el ROM que s’aprovarà també el 2017. Al ser tres normatives que han d’anar d’acords i tenint en compte que actualment ja es disposa d’una llei que regula els processos participatius, es deixa l’elaboració del reglament de participació per a l’any que ve. </w:t>
      </w:r>
    </w:p>
    <w:p w:rsidR="00D70620" w:rsidRDefault="00D70620" w:rsidP="006E070A">
      <w:pPr>
        <w:rPr>
          <w:rFonts w:ascii="Taz" w:hAnsi="Taz"/>
          <w:b/>
          <w:color w:val="0070C0"/>
          <w:sz w:val="28"/>
          <w:szCs w:val="28"/>
          <w:u w:val="single"/>
          <w:lang w:val="ca-ES"/>
        </w:rPr>
      </w:pPr>
    </w:p>
    <w:p w:rsidR="006E070A" w:rsidRPr="00D70620" w:rsidRDefault="006E070A" w:rsidP="006E070A">
      <w:pPr>
        <w:rPr>
          <w:rFonts w:ascii="Taz" w:eastAsia="Arial" w:hAnsi="Taz" w:cs="Arial"/>
          <w:b/>
          <w:color w:val="0070C0"/>
          <w:sz w:val="32"/>
          <w:szCs w:val="32"/>
          <w:u w:val="single"/>
          <w:lang w:val="ca-ES" w:eastAsia="ca-ES"/>
        </w:rPr>
      </w:pPr>
      <w:r w:rsidRPr="00D70620">
        <w:rPr>
          <w:rFonts w:ascii="Taz" w:hAnsi="Taz"/>
          <w:b/>
          <w:color w:val="0070C0"/>
          <w:sz w:val="28"/>
          <w:szCs w:val="28"/>
          <w:u w:val="single"/>
          <w:lang w:val="ca-ES"/>
        </w:rPr>
        <w:t>PRO</w:t>
      </w:r>
      <w:r w:rsidR="00FB1BC4" w:rsidRPr="00D70620">
        <w:rPr>
          <w:rFonts w:ascii="Taz" w:hAnsi="Taz"/>
          <w:b/>
          <w:color w:val="0070C0"/>
          <w:sz w:val="28"/>
          <w:szCs w:val="28"/>
          <w:u w:val="single"/>
          <w:lang w:val="ca-ES"/>
        </w:rPr>
        <w:t xml:space="preserve">CESSOS DE PARTICIPACIÓ </w:t>
      </w:r>
      <w:r w:rsidRPr="00D70620">
        <w:rPr>
          <w:rFonts w:ascii="Taz" w:hAnsi="Taz"/>
          <w:b/>
          <w:color w:val="0070C0"/>
          <w:sz w:val="28"/>
          <w:szCs w:val="28"/>
          <w:u w:val="single"/>
          <w:lang w:val="ca-ES"/>
        </w:rPr>
        <w:t>2016</w:t>
      </w:r>
    </w:p>
    <w:p w:rsidR="006E070A" w:rsidRPr="00D70620" w:rsidRDefault="006E070A" w:rsidP="006E070A">
      <w:pPr>
        <w:jc w:val="both"/>
        <w:rPr>
          <w:rFonts w:ascii="Taz" w:hAnsi="Taz"/>
          <w:b/>
          <w:color w:val="0070C0"/>
          <w:sz w:val="24"/>
          <w:szCs w:val="24"/>
          <w:u w:val="single"/>
          <w:lang w:val="ca-ES"/>
        </w:rPr>
      </w:pPr>
      <w:r w:rsidRPr="00D70620">
        <w:rPr>
          <w:rFonts w:ascii="Taz" w:hAnsi="Taz"/>
          <w:b/>
          <w:color w:val="0070C0"/>
          <w:sz w:val="24"/>
          <w:szCs w:val="24"/>
          <w:u w:val="single"/>
          <w:lang w:val="ca-ES"/>
        </w:rPr>
        <w:t xml:space="preserve">&gt;&gt; Procés participatiu per la mobilitat de l’Eixample Morató </w:t>
      </w:r>
    </w:p>
    <w:p w:rsidR="006E070A" w:rsidRPr="00FB1BC4" w:rsidRDefault="006E070A" w:rsidP="006E070A">
      <w:pPr>
        <w:jc w:val="both"/>
        <w:rPr>
          <w:rFonts w:ascii="Taz" w:hAnsi="Taz"/>
          <w:sz w:val="24"/>
          <w:szCs w:val="24"/>
          <w:lang w:val="ca-ES"/>
        </w:rPr>
      </w:pPr>
      <w:r w:rsidRPr="00FB1BC4">
        <w:rPr>
          <w:rFonts w:ascii="Taz" w:hAnsi="Taz"/>
          <w:sz w:val="24"/>
          <w:szCs w:val="24"/>
          <w:lang w:val="ca-ES"/>
        </w:rPr>
        <w:t xml:space="preserve">Durant el 2015 es va realitzar un procés participatiu per a que els veïnes/es de l’Eixample Morató i els treballadors i propietaris de negocis de la zona poguessin decidir quina de les dues opcions de mobilitat plantejades des de l’Ajuntament era la més adequada. </w:t>
      </w:r>
    </w:p>
    <w:p w:rsidR="00D52F79" w:rsidRPr="0000165C" w:rsidRDefault="00884DD4" w:rsidP="00884DD4">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 xml:space="preserve">A principis de l’any 2016 es va fer la valoració dels suggeriments que va fer la ciutadania a la primera fase. </w:t>
      </w:r>
    </w:p>
    <w:p w:rsidR="006E070A"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lastRenderedPageBreak/>
        <w:t>La sessió de retorn es va fer el me</w:t>
      </w:r>
      <w:r w:rsidR="00884DD4" w:rsidRPr="0000165C">
        <w:rPr>
          <w:rFonts w:ascii="Taz" w:eastAsia="Times New Roman" w:hAnsi="Taz" w:cs="Times New Roman"/>
          <w:color w:val="000000"/>
          <w:sz w:val="24"/>
          <w:szCs w:val="24"/>
          <w:lang w:val="ca-ES" w:eastAsia="es-ES"/>
        </w:rPr>
        <w:t>s de març a can Pau Raba</w:t>
      </w:r>
      <w:r w:rsidRPr="0000165C">
        <w:rPr>
          <w:rFonts w:ascii="Taz" w:eastAsia="Times New Roman" w:hAnsi="Taz" w:cs="Times New Roman"/>
          <w:color w:val="000000"/>
          <w:sz w:val="24"/>
          <w:szCs w:val="24"/>
          <w:lang w:val="ca-ES" w:eastAsia="es-ES"/>
        </w:rPr>
        <w:t xml:space="preserve"> on es van explicar els resultats quantitatius i qualitatius del procés i les propostes de millora fetes per la ciutadania que s’incorporarien a la zona.</w:t>
      </w:r>
    </w:p>
    <w:p w:rsidR="00D52F79" w:rsidRPr="0000165C" w:rsidRDefault="00D52F79" w:rsidP="00D52F79">
      <w:pPr>
        <w:shd w:val="clear" w:color="auto" w:fill="FFFFFF"/>
        <w:spacing w:before="100" w:beforeAutospacing="1" w:after="100" w:afterAutospacing="1" w:line="240" w:lineRule="auto"/>
        <w:jc w:val="both"/>
        <w:rPr>
          <w:rFonts w:ascii="Taz" w:hAnsi="Taz"/>
          <w:lang w:val="ca-ES"/>
        </w:rPr>
      </w:pPr>
      <w:r w:rsidRPr="0000165C">
        <w:rPr>
          <w:rFonts w:ascii="Taz" w:eastAsia="Times New Roman" w:hAnsi="Taz" w:cs="Times New Roman"/>
          <w:color w:val="000000"/>
          <w:sz w:val="24"/>
          <w:szCs w:val="24"/>
          <w:lang w:val="ca-ES" w:eastAsia="es-ES"/>
        </w:rPr>
        <w:t>(annex 1. Memòria procés participatiu de l’Eixample Morató)</w:t>
      </w:r>
    </w:p>
    <w:p w:rsidR="00FB5CE0" w:rsidRPr="00D70620" w:rsidRDefault="00FB5CE0" w:rsidP="00FB5CE0">
      <w:pPr>
        <w:jc w:val="both"/>
        <w:rPr>
          <w:rFonts w:ascii="Taz" w:hAnsi="Taz"/>
          <w:b/>
          <w:color w:val="0070C0"/>
          <w:sz w:val="28"/>
          <w:szCs w:val="28"/>
          <w:lang w:val="ca-ES"/>
        </w:rPr>
      </w:pPr>
    </w:p>
    <w:p w:rsidR="006E070A" w:rsidRPr="00D70620" w:rsidRDefault="006E070A" w:rsidP="006E070A">
      <w:pPr>
        <w:jc w:val="both"/>
        <w:rPr>
          <w:rFonts w:ascii="Taz" w:hAnsi="Taz"/>
          <w:b/>
          <w:color w:val="0070C0"/>
          <w:sz w:val="24"/>
          <w:szCs w:val="24"/>
          <w:u w:val="single"/>
          <w:lang w:val="ca-ES"/>
        </w:rPr>
      </w:pPr>
      <w:r w:rsidRPr="00D70620">
        <w:rPr>
          <w:rFonts w:ascii="Taz" w:hAnsi="Taz"/>
          <w:b/>
          <w:color w:val="0070C0"/>
          <w:sz w:val="24"/>
          <w:szCs w:val="24"/>
          <w:u w:val="single"/>
          <w:lang w:val="ca-ES"/>
        </w:rPr>
        <w:t>&gt;&gt; Pressupostos participatius</w:t>
      </w:r>
    </w:p>
    <w:p w:rsidR="00D52F79" w:rsidRPr="002463C7" w:rsidRDefault="006E070A" w:rsidP="006E070A">
      <w:pPr>
        <w:jc w:val="both"/>
        <w:rPr>
          <w:rFonts w:ascii="Taz" w:hAnsi="Taz" w:cs="Calibri"/>
          <w:color w:val="000000"/>
          <w:sz w:val="24"/>
          <w:szCs w:val="24"/>
          <w:lang w:val="ca-ES"/>
        </w:rPr>
      </w:pPr>
      <w:r w:rsidRPr="002463C7">
        <w:rPr>
          <w:rFonts w:ascii="Taz" w:hAnsi="Taz" w:cs="Calibri"/>
          <w:color w:val="000000"/>
          <w:sz w:val="24"/>
          <w:szCs w:val="24"/>
          <w:lang w:val="ca-ES"/>
        </w:rPr>
        <w:t xml:space="preserve">Aquest any </w:t>
      </w:r>
      <w:r w:rsidR="009C618E">
        <w:rPr>
          <w:rFonts w:ascii="Taz" w:hAnsi="Taz" w:cs="Calibri"/>
          <w:color w:val="000000"/>
          <w:sz w:val="24"/>
          <w:szCs w:val="24"/>
          <w:lang w:val="ca-ES"/>
        </w:rPr>
        <w:t xml:space="preserve">2016 es va </w:t>
      </w:r>
      <w:r w:rsidRPr="002463C7">
        <w:rPr>
          <w:rFonts w:ascii="Taz" w:hAnsi="Taz" w:cs="Calibri"/>
          <w:color w:val="000000"/>
          <w:sz w:val="24"/>
          <w:szCs w:val="24"/>
          <w:lang w:val="ca-ES"/>
        </w:rPr>
        <w:t>portar a terme la segona edició dels pressupostos participatius.</w:t>
      </w:r>
      <w:r w:rsidR="009C618E" w:rsidRPr="002463C7">
        <w:rPr>
          <w:rFonts w:ascii="Taz" w:hAnsi="Taz" w:cs="Calibri"/>
          <w:color w:val="000000"/>
          <w:sz w:val="24"/>
          <w:szCs w:val="24"/>
          <w:lang w:val="ca-ES"/>
        </w:rPr>
        <w:t xml:space="preserve"> </w:t>
      </w:r>
      <w:r w:rsidR="00AE2D12" w:rsidRPr="002463C7">
        <w:rPr>
          <w:rFonts w:ascii="Taz" w:hAnsi="Taz" w:cs="Calibri"/>
          <w:color w:val="000000"/>
          <w:sz w:val="24"/>
          <w:szCs w:val="24"/>
          <w:lang w:val="ca-ES"/>
        </w:rPr>
        <w:t>Després d’analitzar difer</w:t>
      </w:r>
      <w:r w:rsidR="009C618E">
        <w:rPr>
          <w:rFonts w:ascii="Taz" w:hAnsi="Taz" w:cs="Calibri"/>
          <w:color w:val="000000"/>
          <w:sz w:val="24"/>
          <w:szCs w:val="24"/>
          <w:lang w:val="ca-ES"/>
        </w:rPr>
        <w:t xml:space="preserve">ents opcions, l’Equip de Govern </w:t>
      </w:r>
      <w:r w:rsidR="00A03D6F" w:rsidRPr="002463C7">
        <w:rPr>
          <w:rFonts w:ascii="Taz" w:hAnsi="Taz" w:cs="Calibri"/>
          <w:color w:val="000000"/>
          <w:sz w:val="24"/>
          <w:szCs w:val="24"/>
          <w:lang w:val="ca-ES"/>
        </w:rPr>
        <w:t xml:space="preserve">durant el mes de febrer </w:t>
      </w:r>
      <w:r w:rsidR="00AE2D12" w:rsidRPr="002463C7">
        <w:rPr>
          <w:rFonts w:ascii="Taz" w:hAnsi="Taz" w:cs="Calibri"/>
          <w:color w:val="000000"/>
          <w:sz w:val="24"/>
          <w:szCs w:val="24"/>
          <w:lang w:val="ca-ES"/>
        </w:rPr>
        <w:t>es va decantar per tirar endavant el procés a partit de la divisió de les tres colles de la Festa Major: el Merma (verd), la Vella (negre) i el Nen (vermells)</w:t>
      </w:r>
      <w:r w:rsidR="00A03D6F" w:rsidRPr="002463C7">
        <w:rPr>
          <w:rFonts w:ascii="Taz" w:hAnsi="Taz" w:cs="Calibri"/>
          <w:color w:val="000000"/>
          <w:sz w:val="24"/>
          <w:szCs w:val="24"/>
          <w:lang w:val="ca-ES"/>
        </w:rPr>
        <w:t>.</w:t>
      </w:r>
    </w:p>
    <w:p w:rsidR="00A03D6F" w:rsidRPr="002463C7" w:rsidRDefault="005D2B56" w:rsidP="006E070A">
      <w:pPr>
        <w:jc w:val="both"/>
        <w:rPr>
          <w:rFonts w:ascii="Taz" w:hAnsi="Taz" w:cs="Calibri"/>
          <w:color w:val="000000"/>
          <w:sz w:val="24"/>
          <w:szCs w:val="24"/>
          <w:lang w:val="ca-ES"/>
        </w:rPr>
      </w:pPr>
      <w:r w:rsidRPr="002463C7">
        <w:rPr>
          <w:rFonts w:ascii="Taz" w:hAnsi="Taz" w:cs="Calibri"/>
          <w:color w:val="000000"/>
          <w:sz w:val="24"/>
          <w:szCs w:val="24"/>
          <w:lang w:val="ca-ES"/>
        </w:rPr>
        <w:t>Un cop establert l’abast territorial del procés, entre febrer i mitjans d’abril</w:t>
      </w:r>
      <w:r w:rsidR="00A03D6F" w:rsidRPr="002463C7">
        <w:rPr>
          <w:rFonts w:ascii="Taz" w:hAnsi="Taz" w:cs="Calibri"/>
          <w:color w:val="000000"/>
          <w:sz w:val="24"/>
          <w:szCs w:val="24"/>
          <w:lang w:val="ca-ES"/>
        </w:rPr>
        <w:t xml:space="preserve"> </w:t>
      </w:r>
      <w:r w:rsidRPr="002463C7">
        <w:rPr>
          <w:rFonts w:ascii="Taz" w:hAnsi="Taz" w:cs="Calibri"/>
          <w:color w:val="000000"/>
          <w:sz w:val="24"/>
          <w:szCs w:val="24"/>
          <w:lang w:val="ca-ES"/>
        </w:rPr>
        <w:t>l’equip tècnic de participació va treballar el nou model a partir de les directrius polítiques de l’equip de govern. Va quedar definit de la manera següent:</w:t>
      </w:r>
    </w:p>
    <w:p w:rsidR="005D2B56" w:rsidRPr="002463C7" w:rsidRDefault="005D2B56" w:rsidP="00EB0981">
      <w:pPr>
        <w:pStyle w:val="Pargrafdellista"/>
        <w:numPr>
          <w:ilvl w:val="0"/>
          <w:numId w:val="139"/>
        </w:numPr>
        <w:jc w:val="both"/>
        <w:rPr>
          <w:rFonts w:ascii="Taz" w:hAnsi="Taz" w:cs="Calibri"/>
          <w:color w:val="000000"/>
          <w:sz w:val="24"/>
          <w:szCs w:val="24"/>
          <w:lang w:val="ca-ES"/>
        </w:rPr>
      </w:pPr>
      <w:r w:rsidRPr="002463C7">
        <w:rPr>
          <w:rFonts w:ascii="Taz" w:hAnsi="Taz" w:cs="Calibri"/>
          <w:color w:val="000000"/>
          <w:sz w:val="24"/>
          <w:szCs w:val="24"/>
          <w:lang w:val="ca-ES"/>
        </w:rPr>
        <w:t>Simplificació del procés: reducció dels espais de participació i de les sessions de treball amb la ciutadania.</w:t>
      </w:r>
    </w:p>
    <w:p w:rsidR="005D2B56" w:rsidRPr="002463C7" w:rsidRDefault="005D2B56" w:rsidP="00EB0981">
      <w:pPr>
        <w:pStyle w:val="Pargrafdellista"/>
        <w:numPr>
          <w:ilvl w:val="0"/>
          <w:numId w:val="139"/>
        </w:numPr>
        <w:jc w:val="both"/>
        <w:rPr>
          <w:rFonts w:ascii="Taz" w:hAnsi="Taz" w:cs="Calibri"/>
          <w:color w:val="000000"/>
          <w:sz w:val="24"/>
          <w:szCs w:val="24"/>
          <w:lang w:val="ca-ES"/>
        </w:rPr>
      </w:pPr>
      <w:r w:rsidRPr="002463C7">
        <w:rPr>
          <w:rFonts w:ascii="Taz" w:hAnsi="Taz" w:cs="Calibri"/>
          <w:color w:val="000000"/>
          <w:sz w:val="24"/>
          <w:szCs w:val="24"/>
          <w:lang w:val="ca-ES"/>
        </w:rPr>
        <w:t>Donar proximitat al procés: aprofitar la dimensió territorial més petita per fomentar la pedagogia de la participació i arribar a la ciutadania que habitualment no participa en els espais municipals.</w:t>
      </w:r>
    </w:p>
    <w:p w:rsidR="005D2B56" w:rsidRPr="002463C7" w:rsidRDefault="00920366" w:rsidP="00EB0981">
      <w:pPr>
        <w:pStyle w:val="Pargrafdellista"/>
        <w:numPr>
          <w:ilvl w:val="0"/>
          <w:numId w:val="139"/>
        </w:numPr>
        <w:jc w:val="both"/>
        <w:rPr>
          <w:rFonts w:ascii="Taz" w:hAnsi="Taz" w:cs="Calibri"/>
          <w:color w:val="000000"/>
          <w:sz w:val="24"/>
          <w:szCs w:val="24"/>
          <w:lang w:val="ca-ES"/>
        </w:rPr>
      </w:pPr>
      <w:r w:rsidRPr="002463C7">
        <w:rPr>
          <w:rFonts w:ascii="Taz" w:hAnsi="Taz" w:cs="Calibri"/>
          <w:color w:val="000000"/>
          <w:sz w:val="24"/>
          <w:szCs w:val="24"/>
          <w:lang w:val="ca-ES"/>
        </w:rPr>
        <w:t>Dotar el procés d’un component emocional per a que la ciutadania se’l senti més seu. Per això es va vincular a les tres colles de la Festa Major.</w:t>
      </w:r>
    </w:p>
    <w:p w:rsidR="00920366" w:rsidRPr="002463C7" w:rsidRDefault="00920366" w:rsidP="00EB0981">
      <w:pPr>
        <w:pStyle w:val="Pargrafdellista"/>
        <w:numPr>
          <w:ilvl w:val="0"/>
          <w:numId w:val="139"/>
        </w:numPr>
        <w:jc w:val="both"/>
        <w:rPr>
          <w:rFonts w:ascii="Taz" w:hAnsi="Taz" w:cs="Calibri"/>
          <w:color w:val="000000"/>
          <w:sz w:val="24"/>
          <w:szCs w:val="24"/>
          <w:lang w:val="ca-ES"/>
        </w:rPr>
      </w:pPr>
      <w:r w:rsidRPr="002463C7">
        <w:rPr>
          <w:rFonts w:ascii="Taz" w:hAnsi="Taz" w:cs="Calibri"/>
          <w:color w:val="000000"/>
          <w:sz w:val="24"/>
          <w:szCs w:val="24"/>
          <w:lang w:val="ca-ES"/>
        </w:rPr>
        <w:t xml:space="preserve">Procés que manté alguns elements de la prova pilot: els diners provenen de pressupost ordinari, és </w:t>
      </w:r>
      <w:r w:rsidR="00E5738A" w:rsidRPr="002463C7">
        <w:rPr>
          <w:rFonts w:ascii="Taz" w:hAnsi="Taz" w:cs="Calibri"/>
          <w:color w:val="000000"/>
          <w:sz w:val="24"/>
          <w:szCs w:val="24"/>
          <w:lang w:val="ca-ES"/>
        </w:rPr>
        <w:t>auto reglamentat</w:t>
      </w:r>
      <w:r w:rsidRPr="002463C7">
        <w:rPr>
          <w:rFonts w:ascii="Taz" w:hAnsi="Taz" w:cs="Calibri"/>
          <w:color w:val="000000"/>
          <w:sz w:val="24"/>
          <w:szCs w:val="24"/>
          <w:lang w:val="ca-ES"/>
        </w:rPr>
        <w:t xml:space="preserve"> per part dels i les participants i les propostes són elaborades íntegrament per la ciutadania.</w:t>
      </w:r>
    </w:p>
    <w:p w:rsidR="00C95A18" w:rsidRPr="002463C7" w:rsidRDefault="00C95A18" w:rsidP="00760CCE">
      <w:pPr>
        <w:pStyle w:val="NormalWeb"/>
        <w:spacing w:before="0" w:beforeAutospacing="0" w:after="150" w:afterAutospacing="0"/>
        <w:jc w:val="both"/>
        <w:rPr>
          <w:rFonts w:ascii="Taz" w:eastAsiaTheme="minorHAnsi" w:hAnsi="Taz" w:cs="Calibri"/>
          <w:color w:val="000000"/>
          <w:lang w:val="ca-ES" w:eastAsia="en-US"/>
        </w:rPr>
      </w:pPr>
      <w:r w:rsidRPr="002463C7">
        <w:rPr>
          <w:rFonts w:ascii="Taz" w:eastAsiaTheme="minorHAnsi" w:hAnsi="Taz" w:cs="Calibri"/>
          <w:color w:val="000000"/>
          <w:lang w:val="ca-ES" w:eastAsia="en-US"/>
        </w:rPr>
        <w:t>Un cop definit el nou model es va treballar conjuntament amb l’àrea de Comunicació la presentació dels nous pressupostos participatius. L’acte va tenir lloc el 13 d’abril a la sala de la Columna i va estar presidit per l’alcaldessa. A través d’un sorteig protagonitzat pels mateixos caps de llúpia es va definir l’ordre que seguiria el procés participatiu durant els tres anys següents: l’any 2016 començaria la zona del Merma; l’any 2017 li tocaria a la Vella; i l’any 2018 seria el torn del Nen i, així, successivament.</w:t>
      </w:r>
    </w:p>
    <w:p w:rsidR="00120FCA" w:rsidRDefault="00120FCA" w:rsidP="00760CCE">
      <w:pPr>
        <w:jc w:val="both"/>
        <w:rPr>
          <w:rFonts w:ascii="Taz" w:hAnsi="Taz" w:cs="Calibri"/>
          <w:color w:val="000000"/>
          <w:sz w:val="24"/>
          <w:szCs w:val="24"/>
          <w:lang w:val="ca-ES"/>
        </w:rPr>
      </w:pPr>
    </w:p>
    <w:p w:rsidR="00120FCA" w:rsidRPr="00120FCA" w:rsidRDefault="00120FCA" w:rsidP="00760CCE">
      <w:pPr>
        <w:jc w:val="both"/>
        <w:rPr>
          <w:rFonts w:ascii="Taz" w:hAnsi="Taz" w:cs="Calibri"/>
          <w:color w:val="000000"/>
          <w:sz w:val="24"/>
          <w:szCs w:val="24"/>
          <w:u w:val="single"/>
          <w:lang w:val="ca-ES"/>
        </w:rPr>
      </w:pPr>
      <w:r w:rsidRPr="00120FCA">
        <w:rPr>
          <w:rFonts w:ascii="Taz" w:hAnsi="Taz" w:cs="Calibri"/>
          <w:color w:val="000000"/>
          <w:sz w:val="24"/>
          <w:szCs w:val="24"/>
          <w:u w:val="single"/>
          <w:lang w:val="ca-ES"/>
        </w:rPr>
        <w:t>Fase 1: Elaboració de propostes</w:t>
      </w:r>
    </w:p>
    <w:p w:rsidR="00760CCE" w:rsidRPr="002463C7" w:rsidRDefault="00A3145E" w:rsidP="00760CCE">
      <w:pPr>
        <w:jc w:val="both"/>
        <w:rPr>
          <w:rFonts w:ascii="Taz" w:hAnsi="Taz" w:cs="Calibri"/>
          <w:color w:val="000000"/>
          <w:sz w:val="24"/>
          <w:szCs w:val="24"/>
          <w:lang w:val="ca-ES"/>
        </w:rPr>
      </w:pPr>
      <w:r w:rsidRPr="002463C7">
        <w:rPr>
          <w:rFonts w:ascii="Taz" w:hAnsi="Taz" w:cs="Calibri"/>
          <w:color w:val="000000"/>
          <w:sz w:val="24"/>
          <w:szCs w:val="24"/>
          <w:lang w:val="ca-ES"/>
        </w:rPr>
        <w:t xml:space="preserve">Un cop establert l’ordre, </w:t>
      </w:r>
      <w:r w:rsidR="009C618E">
        <w:rPr>
          <w:rFonts w:ascii="Taz" w:hAnsi="Taz" w:cs="Calibri"/>
          <w:color w:val="000000"/>
          <w:sz w:val="24"/>
          <w:szCs w:val="24"/>
          <w:lang w:val="ca-ES"/>
        </w:rPr>
        <w:t xml:space="preserve">a partir </w:t>
      </w:r>
      <w:r w:rsidR="00760CCE" w:rsidRPr="002463C7">
        <w:rPr>
          <w:rFonts w:ascii="Taz" w:hAnsi="Taz" w:cs="Calibri"/>
          <w:color w:val="000000"/>
          <w:sz w:val="24"/>
          <w:szCs w:val="24"/>
          <w:lang w:val="ca-ES"/>
        </w:rPr>
        <w:t>d</w:t>
      </w:r>
      <w:r w:rsidR="009C618E">
        <w:rPr>
          <w:rFonts w:ascii="Taz" w:hAnsi="Taz" w:cs="Calibri"/>
          <w:color w:val="000000"/>
          <w:sz w:val="24"/>
          <w:szCs w:val="24"/>
          <w:lang w:val="ca-ES"/>
        </w:rPr>
        <w:t>e l</w:t>
      </w:r>
      <w:r w:rsidR="00760CCE" w:rsidRPr="002463C7">
        <w:rPr>
          <w:rFonts w:ascii="Taz" w:hAnsi="Taz" w:cs="Calibri"/>
          <w:color w:val="000000"/>
          <w:sz w:val="24"/>
          <w:szCs w:val="24"/>
          <w:lang w:val="ca-ES"/>
        </w:rPr>
        <w:t>’abril l’equip tècnic de participació va començar a treballar en els continguts i disseny del material de comunicació per donar a conèixer als veïns i veïnes de la zona del Merma</w:t>
      </w:r>
      <w:r w:rsidR="003D6B8E" w:rsidRPr="002463C7">
        <w:rPr>
          <w:rFonts w:ascii="Taz" w:hAnsi="Taz" w:cs="Calibri"/>
          <w:color w:val="000000"/>
          <w:sz w:val="24"/>
          <w:szCs w:val="24"/>
          <w:lang w:val="ca-ES"/>
        </w:rPr>
        <w:t xml:space="preserve"> i majors de 16 anys</w:t>
      </w:r>
      <w:r w:rsidR="00760CCE" w:rsidRPr="002463C7">
        <w:rPr>
          <w:rFonts w:ascii="Taz" w:hAnsi="Taz" w:cs="Calibri"/>
          <w:color w:val="000000"/>
          <w:sz w:val="24"/>
          <w:szCs w:val="24"/>
          <w:lang w:val="ca-ES"/>
        </w:rPr>
        <w:t xml:space="preserve"> l’inici de la fase per fer propostes.  </w:t>
      </w:r>
    </w:p>
    <w:p w:rsidR="000D63A6" w:rsidRPr="002463C7" w:rsidRDefault="00760CCE" w:rsidP="008F110A">
      <w:pPr>
        <w:jc w:val="both"/>
        <w:rPr>
          <w:rFonts w:ascii="Taz" w:hAnsi="Taz" w:cs="Calibri"/>
          <w:color w:val="000000"/>
          <w:sz w:val="24"/>
          <w:szCs w:val="24"/>
          <w:lang w:val="ca-ES"/>
        </w:rPr>
      </w:pPr>
      <w:r w:rsidRPr="002463C7">
        <w:rPr>
          <w:rFonts w:ascii="Taz" w:hAnsi="Taz" w:cs="Calibri"/>
          <w:color w:val="000000"/>
          <w:sz w:val="24"/>
          <w:szCs w:val="24"/>
          <w:lang w:val="ca-ES"/>
        </w:rPr>
        <w:t xml:space="preserve">Acabada la fase informativa es va iniciar la fase de propostes i debat ciutadà. </w:t>
      </w:r>
      <w:r w:rsidR="00E5738A" w:rsidRPr="002463C7">
        <w:rPr>
          <w:rFonts w:ascii="Taz" w:hAnsi="Taz" w:cs="Calibri"/>
          <w:color w:val="000000"/>
          <w:sz w:val="24"/>
          <w:szCs w:val="24"/>
          <w:lang w:val="ca-ES"/>
        </w:rPr>
        <w:t xml:space="preserve">Tots aquells veïns/es de la zona del Merma van poder presentar la seva proposta de millora entre el 9 de maig i el 13 de juny </w:t>
      </w:r>
      <w:r w:rsidRPr="002463C7">
        <w:rPr>
          <w:rFonts w:ascii="Taz" w:hAnsi="Taz" w:cs="Calibri"/>
          <w:color w:val="000000"/>
          <w:sz w:val="24"/>
          <w:szCs w:val="24"/>
          <w:lang w:val="ca-ES"/>
        </w:rPr>
        <w:t xml:space="preserve">a través del web </w:t>
      </w:r>
      <w:hyperlink r:id="rId6" w:history="1">
        <w:r w:rsidRPr="002463C7">
          <w:rPr>
            <w:rStyle w:val="Enlla"/>
            <w:rFonts w:ascii="Taz" w:hAnsi="Taz" w:cs="Calibri"/>
            <w:sz w:val="24"/>
            <w:szCs w:val="24"/>
            <w:lang w:val="ca-ES"/>
          </w:rPr>
          <w:t>www.decidim.vic.cat</w:t>
        </w:r>
      </w:hyperlink>
      <w:r w:rsidRPr="002463C7">
        <w:rPr>
          <w:rFonts w:ascii="Taz" w:hAnsi="Taz" w:cs="Calibri"/>
          <w:color w:val="000000"/>
          <w:sz w:val="24"/>
          <w:szCs w:val="24"/>
          <w:lang w:val="ca-ES"/>
        </w:rPr>
        <w:t xml:space="preserve"> </w:t>
      </w:r>
      <w:r w:rsidR="00E5738A" w:rsidRPr="002463C7">
        <w:rPr>
          <w:rFonts w:ascii="Taz" w:hAnsi="Taz" w:cs="Calibri"/>
          <w:color w:val="000000"/>
          <w:sz w:val="24"/>
          <w:szCs w:val="24"/>
          <w:lang w:val="ca-ES"/>
        </w:rPr>
        <w:t xml:space="preserve">o bé assistint a les taules de participació o reunions presencials tots els dilluns al Centre Cívic Can Pau Raba. Durant aquest període </w:t>
      </w:r>
      <w:r w:rsidR="003D6B8E" w:rsidRPr="002463C7">
        <w:rPr>
          <w:rFonts w:ascii="Taz" w:hAnsi="Taz" w:cs="Calibri"/>
          <w:color w:val="000000"/>
          <w:sz w:val="24"/>
          <w:szCs w:val="24"/>
          <w:lang w:val="ca-ES"/>
        </w:rPr>
        <w:t>els veïns i veïnes</w:t>
      </w:r>
      <w:r w:rsidR="00E5738A" w:rsidRPr="002463C7">
        <w:rPr>
          <w:rFonts w:ascii="Taz" w:hAnsi="Taz" w:cs="Calibri"/>
          <w:color w:val="000000"/>
          <w:sz w:val="24"/>
          <w:szCs w:val="24"/>
          <w:lang w:val="ca-ES"/>
        </w:rPr>
        <w:t xml:space="preserve"> van presentar 36 propostes de millora de la zona del Merma relacionades amb les àrees de Mobilitat, Civisme, Esports i Urbanisme. D’aquestes, 20 es van haver de retirar per no complir els requisits necessaris. </w:t>
      </w:r>
      <w:r w:rsidR="00722FA7" w:rsidRPr="002463C7">
        <w:rPr>
          <w:rFonts w:ascii="Taz" w:hAnsi="Taz" w:cs="Calibri"/>
          <w:color w:val="000000"/>
          <w:sz w:val="24"/>
          <w:szCs w:val="24"/>
          <w:lang w:val="ca-ES"/>
        </w:rPr>
        <w:t xml:space="preserve">Durant </w:t>
      </w:r>
      <w:r w:rsidR="007F2091">
        <w:rPr>
          <w:rFonts w:ascii="Taz" w:hAnsi="Taz" w:cs="Calibri"/>
          <w:color w:val="000000"/>
          <w:sz w:val="24"/>
          <w:szCs w:val="24"/>
          <w:lang w:val="ca-ES"/>
        </w:rPr>
        <w:t>la primera quinzena de</w:t>
      </w:r>
      <w:r w:rsidR="00722FA7" w:rsidRPr="002463C7">
        <w:rPr>
          <w:rFonts w:ascii="Taz" w:hAnsi="Taz" w:cs="Calibri"/>
          <w:color w:val="000000"/>
          <w:sz w:val="24"/>
          <w:szCs w:val="24"/>
          <w:lang w:val="ca-ES"/>
        </w:rPr>
        <w:t xml:space="preserve"> juliol l</w:t>
      </w:r>
      <w:r w:rsidR="00E5738A" w:rsidRPr="002463C7">
        <w:rPr>
          <w:rFonts w:ascii="Taz" w:hAnsi="Taz" w:cs="Calibri"/>
          <w:color w:val="000000"/>
          <w:sz w:val="24"/>
          <w:szCs w:val="24"/>
          <w:lang w:val="ca-ES"/>
        </w:rPr>
        <w:t xml:space="preserve">es 16 propostes restants </w:t>
      </w:r>
      <w:r w:rsidR="00722FA7" w:rsidRPr="002463C7">
        <w:rPr>
          <w:rFonts w:ascii="Taz" w:hAnsi="Taz" w:cs="Calibri"/>
          <w:color w:val="000000"/>
          <w:sz w:val="24"/>
          <w:szCs w:val="24"/>
          <w:lang w:val="ca-ES"/>
        </w:rPr>
        <w:t>van passar</w:t>
      </w:r>
      <w:r w:rsidR="00E5738A" w:rsidRPr="002463C7">
        <w:rPr>
          <w:rFonts w:ascii="Taz" w:hAnsi="Taz" w:cs="Calibri"/>
          <w:color w:val="000000"/>
          <w:sz w:val="24"/>
          <w:szCs w:val="24"/>
          <w:lang w:val="ca-ES"/>
        </w:rPr>
        <w:t xml:space="preserve"> a validació tècnica per part de les àrees municipals </w:t>
      </w:r>
      <w:r w:rsidR="00E5738A" w:rsidRPr="002463C7">
        <w:rPr>
          <w:rFonts w:ascii="Taz" w:hAnsi="Taz" w:cs="Calibri"/>
          <w:color w:val="000000"/>
          <w:sz w:val="24"/>
          <w:szCs w:val="24"/>
          <w:lang w:val="ca-ES"/>
        </w:rPr>
        <w:lastRenderedPageBreak/>
        <w:t>implicades</w:t>
      </w:r>
      <w:r w:rsidR="00722FA7" w:rsidRPr="002463C7">
        <w:rPr>
          <w:rFonts w:ascii="Taz" w:hAnsi="Taz" w:cs="Calibri"/>
          <w:color w:val="000000"/>
          <w:sz w:val="24"/>
          <w:szCs w:val="24"/>
          <w:lang w:val="ca-ES"/>
        </w:rPr>
        <w:t xml:space="preserve">, que les van treballar </w:t>
      </w:r>
      <w:r w:rsidR="007F2091">
        <w:rPr>
          <w:rFonts w:ascii="Taz" w:hAnsi="Taz" w:cs="Calibri"/>
          <w:color w:val="000000"/>
          <w:sz w:val="24"/>
          <w:szCs w:val="24"/>
          <w:lang w:val="ca-ES"/>
        </w:rPr>
        <w:t>valorar des del punt de vista de la seva viabilitat</w:t>
      </w:r>
      <w:r w:rsidR="00722FA7" w:rsidRPr="002463C7">
        <w:rPr>
          <w:rFonts w:ascii="Taz" w:hAnsi="Taz" w:cs="Calibri"/>
          <w:color w:val="000000"/>
          <w:sz w:val="24"/>
          <w:szCs w:val="24"/>
          <w:lang w:val="ca-ES"/>
        </w:rPr>
        <w:t xml:space="preserve">. </w:t>
      </w:r>
      <w:r w:rsidR="008F110A" w:rsidRPr="002463C7">
        <w:rPr>
          <w:rFonts w:ascii="Taz" w:hAnsi="Taz" w:cs="Calibri"/>
          <w:color w:val="000000"/>
          <w:sz w:val="24"/>
          <w:szCs w:val="24"/>
          <w:lang w:val="ca-ES"/>
        </w:rPr>
        <w:t>El personal tècnic municipal va considerar que hi havia dues propostes que no eren viables</w:t>
      </w:r>
      <w:r w:rsidR="0016122F">
        <w:rPr>
          <w:rFonts w:ascii="Taz" w:hAnsi="Taz" w:cs="Calibri"/>
          <w:color w:val="000000"/>
          <w:sz w:val="24"/>
          <w:szCs w:val="24"/>
          <w:lang w:val="ca-ES"/>
        </w:rPr>
        <w:t>, es va comunicar als i les participants</w:t>
      </w:r>
      <w:r w:rsidR="008F110A" w:rsidRPr="002463C7">
        <w:rPr>
          <w:rFonts w:ascii="Taz" w:hAnsi="Taz" w:cs="Calibri"/>
          <w:color w:val="000000"/>
          <w:sz w:val="24"/>
          <w:szCs w:val="24"/>
          <w:lang w:val="ca-ES"/>
        </w:rPr>
        <w:t xml:space="preserve"> i es van retirar de la llista definitiva. Així doncs, finalitzades les validacions tècniques, es van posar a votació 14 propostes ciutadanes.</w:t>
      </w:r>
    </w:p>
    <w:p w:rsidR="000D63A6" w:rsidRDefault="00120FCA" w:rsidP="000D63A6">
      <w:pPr>
        <w:spacing w:after="200" w:line="276" w:lineRule="auto"/>
        <w:jc w:val="both"/>
        <w:rPr>
          <w:rFonts w:ascii="Taz" w:hAnsi="Taz"/>
          <w:sz w:val="24"/>
          <w:szCs w:val="24"/>
          <w:u w:val="single"/>
          <w:lang w:val="ca-ES"/>
        </w:rPr>
      </w:pPr>
      <w:r w:rsidRPr="00120FCA">
        <w:rPr>
          <w:rFonts w:ascii="Taz" w:hAnsi="Taz"/>
          <w:sz w:val="24"/>
          <w:szCs w:val="24"/>
          <w:u w:val="single"/>
          <w:lang w:val="ca-ES"/>
        </w:rPr>
        <w:t>Fase 2: Votació</w:t>
      </w:r>
      <w:r w:rsidR="007F2091">
        <w:rPr>
          <w:rFonts w:ascii="Taz" w:hAnsi="Taz"/>
          <w:sz w:val="24"/>
          <w:szCs w:val="24"/>
          <w:u w:val="single"/>
          <w:lang w:val="ca-ES"/>
        </w:rPr>
        <w:t xml:space="preserve"> de les propostes</w:t>
      </w:r>
    </w:p>
    <w:p w:rsidR="007F2091" w:rsidRPr="007F2091" w:rsidRDefault="007F2091" w:rsidP="007F2091">
      <w:pPr>
        <w:spacing w:line="240" w:lineRule="auto"/>
        <w:ind w:right="-1"/>
        <w:jc w:val="both"/>
        <w:rPr>
          <w:rFonts w:ascii="Taz" w:hAnsi="Taz" w:cs="Calibri"/>
          <w:color w:val="000000"/>
          <w:sz w:val="24"/>
          <w:szCs w:val="24"/>
          <w:lang w:val="ca-ES"/>
        </w:rPr>
      </w:pPr>
      <w:r w:rsidRPr="007F2091">
        <w:rPr>
          <w:rFonts w:ascii="Taz" w:hAnsi="Taz" w:cs="Calibri"/>
          <w:color w:val="000000"/>
          <w:sz w:val="24"/>
          <w:szCs w:val="24"/>
          <w:lang w:val="ca-ES"/>
        </w:rPr>
        <w:t xml:space="preserve">Al llarg de la segona quinzena de juliol i la primera d’agost, les àrees d’Urbanisme, Mobilitat, Esports i Civisme van estar treballant en la transformació de les </w:t>
      </w:r>
      <w:r>
        <w:rPr>
          <w:rFonts w:ascii="Taz" w:hAnsi="Taz" w:cs="Calibri"/>
          <w:color w:val="000000"/>
          <w:sz w:val="24"/>
          <w:szCs w:val="24"/>
          <w:lang w:val="ca-ES"/>
        </w:rPr>
        <w:t xml:space="preserve">14 </w:t>
      </w:r>
      <w:r w:rsidRPr="007F2091">
        <w:rPr>
          <w:rFonts w:ascii="Taz" w:hAnsi="Taz" w:cs="Calibri"/>
          <w:color w:val="000000"/>
          <w:sz w:val="24"/>
          <w:szCs w:val="24"/>
          <w:lang w:val="ca-ES"/>
        </w:rPr>
        <w:t>propostes ciutadanes en actuacions concretes.</w:t>
      </w:r>
    </w:p>
    <w:p w:rsidR="00120FCA" w:rsidRPr="007F2091" w:rsidRDefault="007F2091" w:rsidP="007F2091">
      <w:pPr>
        <w:spacing w:after="200" w:line="240" w:lineRule="auto"/>
        <w:jc w:val="both"/>
        <w:rPr>
          <w:rFonts w:ascii="Taz" w:hAnsi="Taz" w:cs="Calibri"/>
          <w:color w:val="000000"/>
          <w:sz w:val="24"/>
          <w:szCs w:val="24"/>
          <w:lang w:val="ca-ES"/>
        </w:rPr>
      </w:pPr>
      <w:r w:rsidRPr="007F2091">
        <w:rPr>
          <w:rFonts w:ascii="Taz" w:hAnsi="Taz" w:cs="Calibri"/>
          <w:color w:val="000000"/>
          <w:sz w:val="24"/>
          <w:szCs w:val="24"/>
          <w:lang w:val="ca-ES"/>
        </w:rPr>
        <w:t>En paral·lel a la feina feta per les àrees corresponents, a partir de juliol l’equip tècnic de pressupostos participatius va començar a treballar en la campanya de comunicació de la fase de votacions posant en marxa els elements de comunicació necessaris.</w:t>
      </w:r>
      <w:r w:rsidR="0007558A">
        <w:rPr>
          <w:rFonts w:ascii="Taz" w:hAnsi="Taz" w:cs="Calibri"/>
          <w:color w:val="000000"/>
          <w:sz w:val="24"/>
          <w:szCs w:val="24"/>
          <w:lang w:val="ca-ES"/>
        </w:rPr>
        <w:t xml:space="preserve"> Destacar que, </w:t>
      </w:r>
      <w:r w:rsidR="0007558A" w:rsidRPr="0007558A">
        <w:rPr>
          <w:rFonts w:ascii="Taz" w:hAnsi="Taz" w:cs="Calibri"/>
          <w:color w:val="000000"/>
          <w:sz w:val="24"/>
          <w:szCs w:val="24"/>
          <w:lang w:val="ca-ES"/>
        </w:rPr>
        <w:t xml:space="preserve">amb la voluntat de proporcionar el màxim de facilitats a la ciutadania a l’hora de votar les propostes i de fomentar la pedagogia de la participació, es va elaborar una exposició </w:t>
      </w:r>
      <w:r w:rsidR="00BB098B" w:rsidRPr="0007558A">
        <w:rPr>
          <w:rFonts w:ascii="Taz" w:hAnsi="Taz" w:cs="Calibri"/>
          <w:color w:val="000000"/>
          <w:sz w:val="24"/>
          <w:szCs w:val="24"/>
          <w:lang w:val="ca-ES"/>
        </w:rPr>
        <w:t>amb el màxim d’informació sobre les prop</w:t>
      </w:r>
      <w:r w:rsidR="00BB098B">
        <w:rPr>
          <w:rFonts w:ascii="Taz" w:hAnsi="Taz" w:cs="Calibri"/>
          <w:color w:val="000000"/>
          <w:sz w:val="24"/>
          <w:szCs w:val="24"/>
          <w:lang w:val="ca-ES"/>
        </w:rPr>
        <w:t xml:space="preserve">ostes </w:t>
      </w:r>
      <w:r w:rsidR="0007558A" w:rsidRPr="0007558A">
        <w:rPr>
          <w:rFonts w:ascii="Taz" w:hAnsi="Taz" w:cs="Calibri"/>
          <w:color w:val="000000"/>
          <w:sz w:val="24"/>
          <w:szCs w:val="24"/>
          <w:lang w:val="ca-ES"/>
        </w:rPr>
        <w:t>formada per cinc plafons i una altra en format virtual</w:t>
      </w:r>
      <w:r w:rsidR="00BB098B">
        <w:rPr>
          <w:rFonts w:ascii="Taz" w:hAnsi="Taz" w:cs="Calibri"/>
          <w:color w:val="000000"/>
          <w:sz w:val="24"/>
          <w:szCs w:val="24"/>
          <w:lang w:val="ca-ES"/>
        </w:rPr>
        <w:t xml:space="preserve"> ubicada a </w:t>
      </w:r>
      <w:hyperlink r:id="rId7" w:history="1">
        <w:r w:rsidR="00BB098B" w:rsidRPr="007C6357">
          <w:rPr>
            <w:rStyle w:val="Enlla"/>
            <w:rFonts w:ascii="Taz" w:hAnsi="Taz" w:cs="Calibri"/>
            <w:sz w:val="24"/>
            <w:szCs w:val="24"/>
            <w:lang w:val="ca-ES"/>
          </w:rPr>
          <w:t>www.decidim.vic.cat</w:t>
        </w:r>
      </w:hyperlink>
      <w:r w:rsidR="00BB098B">
        <w:rPr>
          <w:rFonts w:ascii="Taz" w:hAnsi="Taz" w:cs="Calibri"/>
          <w:color w:val="000000"/>
          <w:sz w:val="24"/>
          <w:szCs w:val="24"/>
          <w:lang w:val="ca-ES"/>
        </w:rPr>
        <w:t xml:space="preserve"> </w:t>
      </w:r>
    </w:p>
    <w:p w:rsidR="00120FCA" w:rsidRPr="00BB098B" w:rsidRDefault="00BB098B" w:rsidP="00BB098B">
      <w:pPr>
        <w:spacing w:after="200" w:line="240" w:lineRule="auto"/>
        <w:jc w:val="both"/>
        <w:rPr>
          <w:rFonts w:ascii="Taz" w:hAnsi="Taz" w:cs="Calibri"/>
          <w:color w:val="000000"/>
          <w:sz w:val="24"/>
          <w:szCs w:val="24"/>
          <w:lang w:val="ca-ES"/>
        </w:rPr>
      </w:pPr>
      <w:r w:rsidRPr="00BB098B">
        <w:rPr>
          <w:rFonts w:ascii="Taz" w:hAnsi="Taz" w:cs="Calibri"/>
          <w:color w:val="000000"/>
          <w:sz w:val="24"/>
          <w:szCs w:val="24"/>
          <w:lang w:val="ca-ES"/>
        </w:rPr>
        <w:t>Les exposicions van ser els punts de votacions. En sintonia amb la posada en marxa d’un model de pressupostos participatius centrat en el territori i la proximitat, l’exposició presencial va itinerar per la zona del Merma i es va ubicar sempre a la via pública. Les votacions van tenir lloc del 12 al 26 de setembre.</w:t>
      </w:r>
    </w:p>
    <w:p w:rsidR="00120FCA" w:rsidRDefault="00BB098B" w:rsidP="00BB098B">
      <w:pPr>
        <w:spacing w:after="200" w:line="240" w:lineRule="auto"/>
        <w:jc w:val="both"/>
        <w:rPr>
          <w:rFonts w:ascii="Taz" w:hAnsi="Taz" w:cs="Calibri"/>
          <w:color w:val="000000"/>
          <w:sz w:val="24"/>
          <w:szCs w:val="24"/>
          <w:lang w:val="ca-ES"/>
        </w:rPr>
      </w:pPr>
      <w:r>
        <w:rPr>
          <w:rFonts w:ascii="Taz" w:hAnsi="Taz" w:cs="Calibri"/>
          <w:color w:val="000000"/>
          <w:sz w:val="24"/>
          <w:szCs w:val="24"/>
          <w:lang w:val="ca-ES"/>
        </w:rPr>
        <w:t>Com a element innovador, es va fer un vídeo promocional en el que els i les participants a la primera fase del procés animaven a la resta de veïns/es a votar. Aquest vídeo es va difondre principalment via xarxes socials i va tenir molt bona acollida ja que el van visualitzar 401 persones durant el període de votacions.</w:t>
      </w:r>
    </w:p>
    <w:p w:rsidR="002A5801" w:rsidRDefault="002A5801" w:rsidP="00BB098B">
      <w:pPr>
        <w:spacing w:after="200" w:line="240" w:lineRule="auto"/>
        <w:jc w:val="both"/>
        <w:rPr>
          <w:rFonts w:ascii="Taz" w:hAnsi="Taz" w:cs="Calibri"/>
          <w:color w:val="000000"/>
          <w:sz w:val="24"/>
          <w:szCs w:val="24"/>
          <w:lang w:val="ca-ES"/>
        </w:rPr>
      </w:pPr>
      <w:r>
        <w:rPr>
          <w:rFonts w:ascii="Taz" w:hAnsi="Taz" w:cs="Calibri"/>
          <w:color w:val="000000"/>
          <w:sz w:val="24"/>
          <w:szCs w:val="24"/>
          <w:lang w:val="ca-ES"/>
        </w:rPr>
        <w:t>Per dur a terme les votacions, l’equip de participació va comptar amb el suport dels dos dinamitzadors de l’àrea de ciutadania.</w:t>
      </w:r>
    </w:p>
    <w:p w:rsidR="00BF7178" w:rsidRDefault="00BF7178" w:rsidP="00BB098B">
      <w:pPr>
        <w:spacing w:after="200" w:line="240" w:lineRule="auto"/>
        <w:jc w:val="both"/>
        <w:rPr>
          <w:rFonts w:ascii="Taz" w:hAnsi="Taz" w:cs="Calibri"/>
          <w:color w:val="000000"/>
          <w:sz w:val="24"/>
          <w:szCs w:val="24"/>
          <w:lang w:val="ca-ES"/>
        </w:rPr>
      </w:pPr>
      <w:r>
        <w:rPr>
          <w:rFonts w:ascii="Taz" w:hAnsi="Taz" w:cs="Calibri"/>
          <w:color w:val="000000"/>
          <w:sz w:val="24"/>
          <w:szCs w:val="24"/>
          <w:lang w:val="ca-ES"/>
        </w:rPr>
        <w:t>&gt;&gt; Resultat de les votacions:</w:t>
      </w:r>
    </w:p>
    <w:p w:rsidR="00BF7178" w:rsidRPr="00BF7178" w:rsidRDefault="00BF7178" w:rsidP="00BF7178">
      <w:pPr>
        <w:spacing w:line="240" w:lineRule="auto"/>
        <w:jc w:val="both"/>
        <w:rPr>
          <w:rFonts w:ascii="Taz" w:hAnsi="Taz" w:cs="Calibri"/>
          <w:color w:val="000000"/>
          <w:sz w:val="24"/>
          <w:szCs w:val="24"/>
          <w:lang w:val="ca-ES"/>
        </w:rPr>
      </w:pPr>
      <w:r w:rsidRPr="00BF7178">
        <w:rPr>
          <w:rFonts w:ascii="Taz" w:hAnsi="Taz" w:cs="Calibri"/>
          <w:color w:val="000000"/>
          <w:sz w:val="24"/>
          <w:szCs w:val="24"/>
          <w:lang w:val="ca-ES"/>
        </w:rPr>
        <w:t>Al llarg del període de votacions van votar 744 persones. Un cop verificats amb el padró</w:t>
      </w:r>
      <w:r w:rsidRPr="005F281F">
        <w:rPr>
          <w:rFonts w:eastAsia="Times New Roman" w:cs="Times New Roman"/>
          <w:color w:val="2B2B2B"/>
          <w:shd w:val="clear" w:color="auto" w:fill="FFFFFF"/>
          <w:lang w:val="ca-ES" w:eastAsia="es-ES"/>
        </w:rPr>
        <w:t xml:space="preserve"> </w:t>
      </w:r>
      <w:r w:rsidRPr="00BF7178">
        <w:rPr>
          <w:rFonts w:ascii="Taz" w:hAnsi="Taz" w:cs="Calibri"/>
          <w:color w:val="000000"/>
          <w:sz w:val="24"/>
          <w:szCs w:val="24"/>
          <w:lang w:val="ca-ES"/>
        </w:rPr>
        <w:t xml:space="preserve">d’habitants es van considerar com a vàlids 601 vots, que representen un 4.13% de les persones que complien els requisits per votar. </w:t>
      </w:r>
    </w:p>
    <w:p w:rsidR="00BF7178" w:rsidRPr="00BF7178" w:rsidRDefault="00BF7178" w:rsidP="00BF7178">
      <w:pPr>
        <w:pStyle w:val="Pargrafdellista"/>
        <w:spacing w:line="240" w:lineRule="auto"/>
        <w:ind w:left="0"/>
        <w:jc w:val="both"/>
        <w:rPr>
          <w:rFonts w:ascii="Taz" w:hAnsi="Taz" w:cs="Calibri"/>
          <w:color w:val="000000"/>
          <w:sz w:val="24"/>
          <w:szCs w:val="24"/>
          <w:lang w:val="ca-ES"/>
        </w:rPr>
      </w:pPr>
      <w:r w:rsidRPr="00BF7178">
        <w:rPr>
          <w:rFonts w:ascii="Taz" w:hAnsi="Taz" w:cs="Calibri"/>
          <w:color w:val="000000"/>
          <w:sz w:val="24"/>
          <w:szCs w:val="24"/>
          <w:lang w:val="ca-ES"/>
        </w:rPr>
        <w:t xml:space="preserve">Pel que fa a les dues modalitats de participació, destacar que la participació majoritària va tenir lloc virtualment ja que els vots en línia van suposar un 75.9% del total, mentre que els presencial tan sols un 24.1%. </w:t>
      </w:r>
    </w:p>
    <w:p w:rsidR="00BF7178" w:rsidRPr="00BF7178" w:rsidRDefault="00BF7178" w:rsidP="00BF7178">
      <w:pPr>
        <w:jc w:val="both"/>
        <w:rPr>
          <w:rFonts w:ascii="Taz" w:hAnsi="Taz" w:cs="Calibri"/>
          <w:color w:val="000000"/>
          <w:sz w:val="24"/>
          <w:szCs w:val="24"/>
          <w:lang w:val="ca-ES"/>
        </w:rPr>
      </w:pPr>
      <w:r w:rsidRPr="00BF7178">
        <w:rPr>
          <w:rFonts w:ascii="Taz" w:hAnsi="Taz" w:cs="Calibri"/>
          <w:color w:val="000000"/>
          <w:sz w:val="24"/>
          <w:szCs w:val="24"/>
          <w:lang w:val="ca-ES"/>
        </w:rPr>
        <w:t>El resultat de les votacions es va obtenir a partir d’un sistema de vot ponderat en el que cada veí o veïna va establir les seves pròpies preferències donant 3 punts a la proposta votada en primera opció, 2 punts a la proposta votada en segona opció i 1 punt a la proposta votada en tercera opció.</w:t>
      </w:r>
    </w:p>
    <w:p w:rsidR="00BF7178" w:rsidRPr="00BF7178" w:rsidRDefault="00BF7178" w:rsidP="00BF7178">
      <w:pPr>
        <w:pStyle w:val="Pargrafdellista"/>
        <w:ind w:left="0"/>
        <w:jc w:val="both"/>
        <w:rPr>
          <w:rFonts w:ascii="Taz" w:hAnsi="Taz" w:cs="Calibri"/>
          <w:color w:val="000000"/>
          <w:sz w:val="24"/>
          <w:szCs w:val="24"/>
          <w:lang w:val="ca-ES"/>
        </w:rPr>
      </w:pPr>
      <w:r w:rsidRPr="00BF7178">
        <w:rPr>
          <w:rFonts w:ascii="Taz" w:hAnsi="Taz" w:cs="Calibri"/>
          <w:color w:val="000000"/>
          <w:sz w:val="24"/>
          <w:szCs w:val="24"/>
          <w:lang w:val="ca-ES"/>
        </w:rPr>
        <w:t>La proposta més votada va ser l’adequació de la vorera del carrer Pare Coll. Aquesta opció la van votar 205 persones, 124 de les quals ho van fer com a primera opció, 51 com a segona i 30 com a tercera. Va obtenir un total de 504 punts i això representa un 14.71% dels punts disponibles. Aquesta proposta estava valorada en 30.000€.</w:t>
      </w:r>
    </w:p>
    <w:p w:rsidR="00BF7178" w:rsidRPr="00BF7178" w:rsidRDefault="00BF7178" w:rsidP="00BF7178">
      <w:pPr>
        <w:pStyle w:val="Pargrafdellista"/>
        <w:ind w:left="0"/>
        <w:jc w:val="both"/>
        <w:rPr>
          <w:rFonts w:ascii="Taz" w:hAnsi="Taz" w:cs="Calibri"/>
          <w:color w:val="000000"/>
          <w:sz w:val="24"/>
          <w:szCs w:val="24"/>
          <w:lang w:val="ca-ES"/>
        </w:rPr>
      </w:pPr>
    </w:p>
    <w:p w:rsidR="00BF7178" w:rsidRPr="00BF7178" w:rsidRDefault="00BF7178" w:rsidP="00BF7178">
      <w:pPr>
        <w:pStyle w:val="Pargrafdellista"/>
        <w:ind w:left="0"/>
        <w:jc w:val="both"/>
        <w:rPr>
          <w:rFonts w:ascii="Taz" w:hAnsi="Taz" w:cs="Calibri"/>
          <w:color w:val="000000"/>
          <w:sz w:val="24"/>
          <w:szCs w:val="24"/>
          <w:lang w:val="ca-ES"/>
        </w:rPr>
      </w:pPr>
      <w:r w:rsidRPr="00BF7178">
        <w:rPr>
          <w:rFonts w:ascii="Taz" w:hAnsi="Taz" w:cs="Calibri"/>
          <w:color w:val="000000"/>
          <w:sz w:val="24"/>
          <w:szCs w:val="24"/>
          <w:lang w:val="ca-ES"/>
        </w:rPr>
        <w:t xml:space="preserve">La segona proposta més votada va ser la millora de la seguretat dels vianants en passos zebra. La van votar un total de 213 persones i 56 ho van fer com a primera opció, 73 com a </w:t>
      </w:r>
      <w:r w:rsidRPr="00BF7178">
        <w:rPr>
          <w:rFonts w:ascii="Taz" w:hAnsi="Taz" w:cs="Calibri"/>
          <w:color w:val="000000"/>
          <w:sz w:val="24"/>
          <w:szCs w:val="24"/>
          <w:lang w:val="ca-ES"/>
        </w:rPr>
        <w:lastRenderedPageBreak/>
        <w:t>segona  i 84 com a tercera. La proposta va obtenir un total de 398 punts que representen un 11.62% dels punts disponibles. Aquesta proposta estava valorada en 32.000€.</w:t>
      </w:r>
    </w:p>
    <w:p w:rsidR="00BF7178" w:rsidRPr="00BF7178" w:rsidRDefault="00BF7178" w:rsidP="00BF7178">
      <w:pPr>
        <w:pStyle w:val="Pargrafdellista"/>
        <w:ind w:left="0"/>
        <w:jc w:val="both"/>
        <w:rPr>
          <w:rFonts w:ascii="Taz" w:hAnsi="Taz" w:cs="Calibri"/>
          <w:color w:val="000000"/>
          <w:sz w:val="24"/>
          <w:szCs w:val="24"/>
          <w:lang w:val="ca-ES"/>
        </w:rPr>
      </w:pPr>
    </w:p>
    <w:p w:rsidR="00BF7178" w:rsidRPr="00BF7178" w:rsidRDefault="00BF7178" w:rsidP="00BF7178">
      <w:pPr>
        <w:pStyle w:val="Pargrafdellista"/>
        <w:ind w:left="0"/>
        <w:jc w:val="both"/>
        <w:rPr>
          <w:rFonts w:ascii="Taz" w:hAnsi="Taz" w:cs="Calibri"/>
          <w:color w:val="000000"/>
          <w:sz w:val="24"/>
          <w:szCs w:val="24"/>
          <w:lang w:val="ca-ES"/>
        </w:rPr>
      </w:pPr>
      <w:r w:rsidRPr="00BF7178">
        <w:rPr>
          <w:rFonts w:ascii="Taz" w:hAnsi="Taz" w:cs="Calibri"/>
          <w:color w:val="000000"/>
          <w:sz w:val="24"/>
          <w:szCs w:val="24"/>
          <w:lang w:val="ca-ES"/>
        </w:rPr>
        <w:t>La tercera proposta més votada va ser l’adequació de la vorera de la carretera de Roda. La van votar un total de 168 persones i 75 ho van fer com a primera opció, 44 com a segona  i 49 com a tercera. La proposta va obtenir un total de 362 punts que representen un 10.56% dels punts disponibles. Aquesta proposta estava valorada inicialment en 135.000€</w:t>
      </w:r>
    </w:p>
    <w:p w:rsidR="00BF7178" w:rsidRPr="00BF7178" w:rsidRDefault="00BF7178" w:rsidP="00BF7178">
      <w:pPr>
        <w:pStyle w:val="Pargrafdellista"/>
        <w:ind w:left="0"/>
        <w:jc w:val="both"/>
        <w:rPr>
          <w:rFonts w:ascii="Taz" w:hAnsi="Taz" w:cs="Calibri"/>
          <w:color w:val="000000"/>
          <w:sz w:val="24"/>
          <w:szCs w:val="24"/>
          <w:lang w:val="ca-ES"/>
        </w:rPr>
      </w:pPr>
    </w:p>
    <w:p w:rsidR="00BF7178" w:rsidRPr="00BF7178" w:rsidRDefault="00BF7178" w:rsidP="00BF7178">
      <w:pPr>
        <w:pStyle w:val="Pargrafdellista"/>
        <w:ind w:left="0"/>
        <w:jc w:val="both"/>
        <w:rPr>
          <w:rFonts w:ascii="Taz" w:hAnsi="Taz" w:cs="Calibri"/>
          <w:color w:val="000000"/>
          <w:sz w:val="24"/>
          <w:szCs w:val="24"/>
          <w:lang w:val="ca-ES"/>
        </w:rPr>
      </w:pPr>
      <w:r w:rsidRPr="00BF7178">
        <w:rPr>
          <w:rFonts w:ascii="Taz" w:hAnsi="Taz" w:cs="Calibri"/>
          <w:color w:val="000000"/>
          <w:sz w:val="24"/>
          <w:szCs w:val="24"/>
          <w:lang w:val="ca-ES"/>
        </w:rPr>
        <w:t xml:space="preserve">L’Ajuntament </w:t>
      </w:r>
      <w:r>
        <w:rPr>
          <w:rFonts w:ascii="Taz" w:hAnsi="Taz" w:cs="Calibri"/>
          <w:color w:val="000000"/>
          <w:sz w:val="24"/>
          <w:szCs w:val="24"/>
          <w:lang w:val="ca-ES"/>
        </w:rPr>
        <w:t>s’havia</w:t>
      </w:r>
      <w:r w:rsidRPr="00BF7178">
        <w:rPr>
          <w:rFonts w:ascii="Taz" w:hAnsi="Taz" w:cs="Calibri"/>
          <w:color w:val="000000"/>
          <w:sz w:val="24"/>
          <w:szCs w:val="24"/>
          <w:lang w:val="ca-ES"/>
        </w:rPr>
        <w:t xml:space="preserve"> co</w:t>
      </w:r>
      <w:r>
        <w:rPr>
          <w:rFonts w:ascii="Taz" w:hAnsi="Taz" w:cs="Calibri"/>
          <w:color w:val="000000"/>
          <w:sz w:val="24"/>
          <w:szCs w:val="24"/>
          <w:lang w:val="ca-ES"/>
        </w:rPr>
        <w:t>mpromès</w:t>
      </w:r>
      <w:r w:rsidRPr="00BF7178">
        <w:rPr>
          <w:rFonts w:ascii="Taz" w:hAnsi="Taz" w:cs="Calibri"/>
          <w:color w:val="000000"/>
          <w:sz w:val="24"/>
          <w:szCs w:val="24"/>
          <w:lang w:val="ca-ES"/>
        </w:rPr>
        <w:t xml:space="preserve"> a assumir el resultat de la votació ciutadana. Com que la partida disponible era de 140.000€, </w:t>
      </w:r>
      <w:r w:rsidR="00594C13">
        <w:rPr>
          <w:rFonts w:ascii="Taz" w:hAnsi="Taz" w:cs="Calibri"/>
          <w:color w:val="000000"/>
          <w:sz w:val="24"/>
          <w:szCs w:val="24"/>
          <w:lang w:val="ca-ES"/>
        </w:rPr>
        <w:t xml:space="preserve"> es va iniciar l’execució</w:t>
      </w:r>
      <w:r w:rsidRPr="00BF7178">
        <w:rPr>
          <w:rFonts w:ascii="Taz" w:hAnsi="Taz" w:cs="Calibri"/>
          <w:color w:val="000000"/>
          <w:sz w:val="24"/>
          <w:szCs w:val="24"/>
          <w:lang w:val="ca-ES"/>
        </w:rPr>
        <w:t xml:space="preserve"> els projectes següents:</w:t>
      </w:r>
    </w:p>
    <w:p w:rsidR="00BF7178" w:rsidRPr="00BF7178" w:rsidRDefault="00BF7178" w:rsidP="00BF7178">
      <w:pPr>
        <w:pStyle w:val="Pargrafdellista"/>
        <w:ind w:left="0"/>
        <w:jc w:val="both"/>
        <w:rPr>
          <w:rFonts w:ascii="Taz" w:hAnsi="Taz" w:cs="Calibri"/>
          <w:color w:val="000000"/>
          <w:sz w:val="24"/>
          <w:szCs w:val="24"/>
          <w:lang w:val="ca-ES"/>
        </w:rPr>
      </w:pPr>
    </w:p>
    <w:p w:rsidR="00BF7178" w:rsidRPr="00BF7178" w:rsidRDefault="00BF7178" w:rsidP="00EB0981">
      <w:pPr>
        <w:pStyle w:val="Pargrafdellista"/>
        <w:numPr>
          <w:ilvl w:val="0"/>
          <w:numId w:val="140"/>
        </w:numPr>
        <w:jc w:val="both"/>
        <w:rPr>
          <w:rFonts w:ascii="Taz" w:hAnsi="Taz" w:cs="Calibri"/>
          <w:color w:val="000000"/>
          <w:sz w:val="24"/>
          <w:szCs w:val="24"/>
          <w:lang w:val="ca-ES"/>
        </w:rPr>
      </w:pPr>
      <w:r w:rsidRPr="00BF7178">
        <w:rPr>
          <w:rFonts w:ascii="Taz" w:hAnsi="Taz" w:cs="Calibri"/>
          <w:color w:val="000000"/>
          <w:sz w:val="24"/>
          <w:szCs w:val="24"/>
          <w:lang w:val="ca-ES"/>
        </w:rPr>
        <w:t xml:space="preserve"> Adequació de la vorera del carrer Pare Coll, amb un cost de 30.000€.</w:t>
      </w:r>
    </w:p>
    <w:p w:rsidR="00BF7178" w:rsidRPr="00BF7178" w:rsidRDefault="00BF7178" w:rsidP="00EB0981">
      <w:pPr>
        <w:pStyle w:val="Pargrafdellista"/>
        <w:numPr>
          <w:ilvl w:val="0"/>
          <w:numId w:val="140"/>
        </w:numPr>
        <w:jc w:val="both"/>
        <w:rPr>
          <w:rFonts w:ascii="Taz" w:hAnsi="Taz" w:cs="Calibri"/>
          <w:color w:val="000000"/>
          <w:sz w:val="24"/>
          <w:szCs w:val="24"/>
          <w:lang w:val="ca-ES"/>
        </w:rPr>
      </w:pPr>
      <w:r w:rsidRPr="00BF7178">
        <w:rPr>
          <w:rFonts w:ascii="Taz" w:hAnsi="Taz" w:cs="Calibri"/>
          <w:color w:val="000000"/>
          <w:sz w:val="24"/>
          <w:szCs w:val="24"/>
          <w:lang w:val="ca-ES"/>
        </w:rPr>
        <w:t>Millora de la seguretat dels vianants en passos zebra, amb un cost de 32.000€.</w:t>
      </w:r>
    </w:p>
    <w:p w:rsidR="00BF7178" w:rsidRPr="00BF7178" w:rsidRDefault="00BF7178" w:rsidP="00BF7178">
      <w:pPr>
        <w:jc w:val="both"/>
        <w:rPr>
          <w:rFonts w:ascii="Taz" w:hAnsi="Taz" w:cs="Calibri"/>
          <w:color w:val="000000"/>
          <w:sz w:val="24"/>
          <w:szCs w:val="24"/>
          <w:lang w:val="ca-ES"/>
        </w:rPr>
      </w:pPr>
      <w:r w:rsidRPr="00BF7178">
        <w:rPr>
          <w:rFonts w:ascii="Taz" w:hAnsi="Taz" w:cs="Calibri"/>
          <w:color w:val="000000"/>
          <w:sz w:val="24"/>
          <w:szCs w:val="24"/>
          <w:lang w:val="ca-ES"/>
        </w:rPr>
        <w:t>Els costos de la primera i la segona opció ascendeixen a 62.000€. La tercera opció més votada no es va poder executar íntegrament i es va adaptar al pressupost disponible de 78.000€</w:t>
      </w:r>
    </w:p>
    <w:p w:rsidR="00BF7178" w:rsidRPr="00D10ADF" w:rsidRDefault="00BF7178" w:rsidP="00EB0981">
      <w:pPr>
        <w:pStyle w:val="Pargrafdellista"/>
        <w:numPr>
          <w:ilvl w:val="0"/>
          <w:numId w:val="140"/>
        </w:numPr>
        <w:jc w:val="both"/>
        <w:rPr>
          <w:rFonts w:ascii="Taz" w:hAnsi="Taz" w:cs="Calibri"/>
          <w:color w:val="000000"/>
          <w:sz w:val="24"/>
          <w:szCs w:val="24"/>
          <w:lang w:val="ca-ES"/>
        </w:rPr>
      </w:pPr>
      <w:r w:rsidRPr="00D10ADF">
        <w:rPr>
          <w:rFonts w:ascii="Taz" w:hAnsi="Taz" w:cs="Calibri"/>
          <w:color w:val="000000"/>
          <w:sz w:val="24"/>
          <w:szCs w:val="24"/>
          <w:lang w:val="ca-ES"/>
        </w:rPr>
        <w:t>Adequació de la vorera de la carretera de Roda, amb un cost de 78.000€ (proposta adaptada al romanent). Consisteix en millorar les cruïlles com estava previst a la proposta inicial però anivellar i millorar només un tram de vorera. En concret el tram que va del carrer Comptat d’Osona al carrer Manel Galadies.</w:t>
      </w:r>
    </w:p>
    <w:p w:rsidR="00D10ADF" w:rsidRDefault="00D10ADF" w:rsidP="00EB0981">
      <w:pPr>
        <w:jc w:val="both"/>
        <w:rPr>
          <w:rFonts w:ascii="Taz" w:hAnsi="Taz"/>
          <w:sz w:val="24"/>
          <w:szCs w:val="24"/>
          <w:lang w:val="ca-ES"/>
        </w:rPr>
      </w:pPr>
      <w:r>
        <w:rPr>
          <w:rFonts w:ascii="Taz" w:hAnsi="Taz"/>
          <w:sz w:val="24"/>
          <w:szCs w:val="24"/>
          <w:lang w:val="ca-ES"/>
        </w:rPr>
        <w:t>Posteriorment es va incrementar la partida destinada a pressupostos participatius en 10.000€ i això va revertir en un increment en el tercer projecte de la carretera de Roda.</w:t>
      </w:r>
    </w:p>
    <w:p w:rsidR="00EB0981" w:rsidRPr="00EB0981" w:rsidRDefault="00EB0981" w:rsidP="00EB0981">
      <w:pPr>
        <w:jc w:val="both"/>
        <w:rPr>
          <w:rFonts w:ascii="Taz" w:hAnsi="Taz"/>
          <w:sz w:val="24"/>
          <w:szCs w:val="24"/>
          <w:lang w:val="ca-ES"/>
        </w:rPr>
      </w:pPr>
      <w:r w:rsidRPr="00EB0981">
        <w:rPr>
          <w:rFonts w:ascii="Taz" w:hAnsi="Taz"/>
          <w:sz w:val="24"/>
          <w:szCs w:val="24"/>
          <w:lang w:val="ca-ES"/>
        </w:rPr>
        <w:t>Més enllà dels resultats quantitatius, des de l’àrea de participació es vol posar en valor el fet que una votació ciutadana també té una dimensió qualitativa que sovint s’oblida quan es parla de participació.</w:t>
      </w:r>
    </w:p>
    <w:p w:rsidR="00EB0981" w:rsidRPr="00EB0981" w:rsidRDefault="00EB0981" w:rsidP="00EB0981">
      <w:pPr>
        <w:jc w:val="both"/>
        <w:rPr>
          <w:rFonts w:ascii="Taz" w:hAnsi="Taz"/>
          <w:sz w:val="24"/>
          <w:szCs w:val="24"/>
          <w:lang w:val="ca-ES"/>
        </w:rPr>
      </w:pPr>
      <w:r w:rsidRPr="00EB0981">
        <w:rPr>
          <w:rFonts w:ascii="Taz" w:hAnsi="Taz"/>
          <w:sz w:val="24"/>
          <w:szCs w:val="24"/>
          <w:lang w:val="ca-ES"/>
        </w:rPr>
        <w:t>Per aquest motiu es voldrien remarcar els aspectes següents:</w:t>
      </w:r>
    </w:p>
    <w:p w:rsidR="00EB0981" w:rsidRPr="00EB0981" w:rsidRDefault="00EB0981" w:rsidP="00EB0981">
      <w:pPr>
        <w:pStyle w:val="Pargrafdellista"/>
        <w:numPr>
          <w:ilvl w:val="0"/>
          <w:numId w:val="141"/>
        </w:numPr>
        <w:jc w:val="both"/>
        <w:rPr>
          <w:rFonts w:ascii="Taz" w:hAnsi="Taz"/>
          <w:sz w:val="24"/>
          <w:szCs w:val="24"/>
          <w:lang w:val="ca-ES"/>
        </w:rPr>
      </w:pPr>
      <w:r w:rsidRPr="00EB0981">
        <w:rPr>
          <w:rFonts w:ascii="Taz" w:hAnsi="Taz"/>
          <w:sz w:val="24"/>
          <w:szCs w:val="24"/>
          <w:lang w:val="ca-ES"/>
        </w:rPr>
        <w:t>Les propostes que es van votar al llarg de dues setmanes van estar elaborades íntegrament per la ciutadania que va participar en la primera fase del procés. Partien de la percepció i de les necessitats que aquests veïns i veïnes van considerar que tenia el territori del Merma; d’allò que ells i elles van percebre que és important. D’aquesta manera emergeixen noves visions de la ciutat i s’estableix un nou canal de comunicació entre ciutadania i Ajuntament.</w:t>
      </w:r>
    </w:p>
    <w:p w:rsidR="00EB0981" w:rsidRPr="00EB0981" w:rsidRDefault="00EB0981" w:rsidP="00EB0981">
      <w:pPr>
        <w:pStyle w:val="Pargrafdellista"/>
        <w:ind w:left="774"/>
        <w:jc w:val="both"/>
        <w:rPr>
          <w:rFonts w:ascii="Taz" w:hAnsi="Taz"/>
          <w:sz w:val="24"/>
          <w:szCs w:val="24"/>
          <w:lang w:val="ca-ES"/>
        </w:rPr>
      </w:pPr>
    </w:p>
    <w:p w:rsidR="00EB0981" w:rsidRPr="00EB0981" w:rsidRDefault="00EB0981" w:rsidP="00EB0981">
      <w:pPr>
        <w:pStyle w:val="Pargrafdellista"/>
        <w:numPr>
          <w:ilvl w:val="0"/>
          <w:numId w:val="142"/>
        </w:numPr>
        <w:jc w:val="both"/>
        <w:rPr>
          <w:rFonts w:ascii="Taz" w:hAnsi="Taz"/>
          <w:sz w:val="24"/>
          <w:szCs w:val="24"/>
          <w:lang w:val="ca-ES"/>
        </w:rPr>
      </w:pPr>
      <w:r w:rsidRPr="00EB0981">
        <w:rPr>
          <w:rFonts w:ascii="Taz" w:hAnsi="Taz"/>
          <w:sz w:val="24"/>
          <w:szCs w:val="24"/>
          <w:lang w:val="ca-ES"/>
        </w:rPr>
        <w:t>Es podria dir que a través dels pressupostos participatius la ciutadania i l’Ajuntament es coneixen una mica millor i es reconeixen. Abans de les votacions, hi ha la fase d’elaboració de propostes. En aquesta fase es treballa conjuntament - serveis tècnics municipals i ciutadania - al llarg d’unes quantes setmanes per definir una sèrie d’actuacions, que són les que després es voten. D’aquesta manera, ciutadania i Ajuntament s’apropen una mica més.</w:t>
      </w:r>
    </w:p>
    <w:p w:rsidR="00EB0981" w:rsidRPr="00EB0981" w:rsidRDefault="00EB0981" w:rsidP="00EB0981">
      <w:pPr>
        <w:pStyle w:val="Pargrafdellista"/>
        <w:ind w:left="774"/>
        <w:jc w:val="both"/>
        <w:rPr>
          <w:rFonts w:ascii="Taz" w:hAnsi="Taz"/>
          <w:sz w:val="24"/>
          <w:szCs w:val="24"/>
          <w:lang w:val="ca-ES"/>
        </w:rPr>
      </w:pPr>
    </w:p>
    <w:p w:rsidR="00EB0981" w:rsidRPr="00EB0981" w:rsidRDefault="00EB0981" w:rsidP="00EB0981">
      <w:pPr>
        <w:pStyle w:val="Pargrafdellista"/>
        <w:numPr>
          <w:ilvl w:val="0"/>
          <w:numId w:val="141"/>
        </w:numPr>
        <w:jc w:val="both"/>
        <w:rPr>
          <w:rFonts w:ascii="Taz" w:hAnsi="Taz"/>
          <w:sz w:val="24"/>
          <w:szCs w:val="24"/>
          <w:lang w:val="ca-ES"/>
        </w:rPr>
      </w:pPr>
      <w:r w:rsidRPr="00EB0981">
        <w:rPr>
          <w:rFonts w:ascii="Taz" w:hAnsi="Taz"/>
          <w:sz w:val="24"/>
          <w:szCs w:val="24"/>
          <w:lang w:val="ca-ES"/>
        </w:rPr>
        <w:t xml:space="preserve">Durant les votacions, l’Ajuntament va fer una campanya de comunicació en la que totes les propostes van rebre el mateix tractament. Això no va excloure que els veïns i veïnes que es van considerar part interessada en alguna de les propostes,  es mobilitzessin en pro d’ una o altra i decidissin posar en marxa les seves pròpies campanyes de forma paral·lela a l’institucional. Des de l’àrea de participació es </w:t>
      </w:r>
      <w:r w:rsidRPr="00EB0981">
        <w:rPr>
          <w:rFonts w:ascii="Taz" w:hAnsi="Taz"/>
          <w:sz w:val="24"/>
          <w:szCs w:val="24"/>
          <w:lang w:val="ca-ES"/>
        </w:rPr>
        <w:lastRenderedPageBreak/>
        <w:t>valora molt positivament aquesta mobilització ciutadana perquè posa a la llum que una part de la ciutadania es va sentir com a pròpies les propostes i, per tant, el procés.</w:t>
      </w:r>
    </w:p>
    <w:p w:rsidR="00EB0981" w:rsidRPr="00EB0981" w:rsidRDefault="00EB0981" w:rsidP="00EB0981">
      <w:pPr>
        <w:pStyle w:val="Pargrafdellista"/>
        <w:ind w:left="0"/>
        <w:jc w:val="both"/>
        <w:rPr>
          <w:rFonts w:ascii="Taz" w:hAnsi="Taz"/>
          <w:sz w:val="24"/>
          <w:szCs w:val="24"/>
          <w:lang w:val="ca-ES"/>
        </w:rPr>
      </w:pPr>
    </w:p>
    <w:p w:rsidR="00EB0981" w:rsidRDefault="00EB0981" w:rsidP="00EB0981">
      <w:pPr>
        <w:pStyle w:val="Pargrafdellista"/>
        <w:numPr>
          <w:ilvl w:val="0"/>
          <w:numId w:val="141"/>
        </w:numPr>
        <w:jc w:val="both"/>
        <w:rPr>
          <w:rFonts w:ascii="Taz" w:hAnsi="Taz"/>
          <w:sz w:val="24"/>
          <w:szCs w:val="24"/>
          <w:lang w:val="ca-ES"/>
        </w:rPr>
      </w:pPr>
      <w:r w:rsidRPr="00EB0981">
        <w:rPr>
          <w:rFonts w:ascii="Taz" w:hAnsi="Taz"/>
          <w:sz w:val="24"/>
          <w:szCs w:val="24"/>
          <w:lang w:val="ca-ES"/>
        </w:rPr>
        <w:t>Els pressupostos participatius són un exercici de co-responsabilització perquè la ciutadania defineix unes necessitats o prioritats i uns mesos després, durant el període de votacions, esdevé protagonista en la presa de decisions. Per tant, es decideix conjuntament com es vol que sigui la ciutat.</w:t>
      </w:r>
    </w:p>
    <w:p w:rsidR="002A5801" w:rsidRPr="002A5801" w:rsidRDefault="002A5801" w:rsidP="002A5801">
      <w:pPr>
        <w:pStyle w:val="Pargrafdellista"/>
        <w:rPr>
          <w:rFonts w:ascii="Taz" w:hAnsi="Taz"/>
          <w:sz w:val="24"/>
          <w:szCs w:val="24"/>
          <w:lang w:val="ca-ES"/>
        </w:rPr>
      </w:pPr>
    </w:p>
    <w:p w:rsidR="002A5801" w:rsidRPr="002A5801" w:rsidRDefault="002A5801" w:rsidP="002A5801">
      <w:pPr>
        <w:jc w:val="both"/>
        <w:rPr>
          <w:rFonts w:ascii="Taz" w:hAnsi="Taz"/>
          <w:sz w:val="24"/>
          <w:szCs w:val="24"/>
          <w:lang w:val="ca-ES"/>
        </w:rPr>
      </w:pPr>
      <w:r>
        <w:rPr>
          <w:rFonts w:ascii="Taz" w:hAnsi="Taz"/>
          <w:sz w:val="24"/>
          <w:szCs w:val="24"/>
          <w:lang w:val="ca-ES"/>
        </w:rPr>
        <w:t xml:space="preserve">Els resultats de la votació es van comunicar directament als participants a la primera fase del procés via correu electrònic i </w:t>
      </w:r>
      <w:r w:rsidR="001B04CF">
        <w:rPr>
          <w:rFonts w:ascii="Taz" w:hAnsi="Taz"/>
          <w:sz w:val="24"/>
          <w:szCs w:val="24"/>
          <w:lang w:val="ca-ES"/>
        </w:rPr>
        <w:t xml:space="preserve">en persona </w:t>
      </w:r>
      <w:r>
        <w:rPr>
          <w:rFonts w:ascii="Taz" w:hAnsi="Taz"/>
          <w:sz w:val="24"/>
          <w:szCs w:val="24"/>
          <w:lang w:val="ca-ES"/>
        </w:rPr>
        <w:t>a la reunió d’avaluació que es va convocar.</w:t>
      </w:r>
      <w:r w:rsidR="001B04CF">
        <w:rPr>
          <w:rFonts w:ascii="Taz" w:hAnsi="Taz"/>
          <w:sz w:val="24"/>
          <w:szCs w:val="24"/>
          <w:lang w:val="ca-ES"/>
        </w:rPr>
        <w:t xml:space="preserve"> També es van comunicar a la premsa en una roda de premsa específica que es va fer el dia 5 d’octubre, un cop validats els vots i fet el recompte.</w:t>
      </w:r>
    </w:p>
    <w:p w:rsidR="00EB0981" w:rsidRDefault="00EB0981" w:rsidP="00EB0981">
      <w:pPr>
        <w:ind w:right="-1"/>
        <w:jc w:val="both"/>
        <w:rPr>
          <w:lang w:val="ca-ES"/>
        </w:rPr>
      </w:pPr>
    </w:p>
    <w:p w:rsidR="00EB0981" w:rsidRPr="00EB0981" w:rsidRDefault="00EB0981" w:rsidP="00EB0981">
      <w:pPr>
        <w:spacing w:after="200" w:line="276" w:lineRule="auto"/>
        <w:jc w:val="both"/>
        <w:rPr>
          <w:rFonts w:ascii="Taz" w:hAnsi="Taz"/>
          <w:sz w:val="24"/>
          <w:szCs w:val="24"/>
          <w:u w:val="single"/>
          <w:lang w:val="ca-ES"/>
        </w:rPr>
      </w:pPr>
      <w:r>
        <w:rPr>
          <w:rFonts w:ascii="Taz" w:hAnsi="Taz"/>
          <w:sz w:val="24"/>
          <w:szCs w:val="24"/>
          <w:u w:val="single"/>
          <w:lang w:val="ca-ES"/>
        </w:rPr>
        <w:t>Fase 3: L</w:t>
      </w:r>
      <w:r w:rsidRPr="00EB0981">
        <w:rPr>
          <w:rFonts w:ascii="Taz" w:hAnsi="Taz"/>
          <w:sz w:val="24"/>
          <w:szCs w:val="24"/>
          <w:u w:val="single"/>
          <w:lang w:val="ca-ES"/>
        </w:rPr>
        <w:t>’avaluació</w:t>
      </w:r>
    </w:p>
    <w:p w:rsidR="00EB0981" w:rsidRPr="00EB0981" w:rsidRDefault="00EB0981" w:rsidP="00EB0981">
      <w:pPr>
        <w:ind w:right="-1"/>
        <w:jc w:val="both"/>
        <w:rPr>
          <w:rFonts w:ascii="Taz" w:hAnsi="Taz"/>
          <w:sz w:val="24"/>
          <w:szCs w:val="24"/>
          <w:lang w:val="ca-ES"/>
        </w:rPr>
      </w:pPr>
      <w:r w:rsidRPr="00EB0981">
        <w:rPr>
          <w:rFonts w:ascii="Taz" w:hAnsi="Taz"/>
          <w:sz w:val="24"/>
          <w:szCs w:val="24"/>
          <w:lang w:val="ca-ES"/>
        </w:rPr>
        <w:t>Hi va haver dues reunions d’avaluació: una d’interna de l’àrea de participació i els dinamitzadors comunitaris de l’àrea de Ciutadania i una altra d’externa amb els veïns i veïnes participants a la primera fase del procés. L’avaluació interna es va fer el 29 de setembre i l’externa el dia 13 d’octubre a Can Pau Raba.</w:t>
      </w:r>
    </w:p>
    <w:p w:rsidR="00EB0981" w:rsidRPr="00EB0981" w:rsidRDefault="00EB0981" w:rsidP="00EB0981">
      <w:pPr>
        <w:ind w:right="-1"/>
        <w:jc w:val="both"/>
        <w:rPr>
          <w:rFonts w:ascii="Taz" w:hAnsi="Taz"/>
          <w:sz w:val="24"/>
          <w:szCs w:val="24"/>
          <w:lang w:val="ca-ES"/>
        </w:rPr>
      </w:pPr>
      <w:r w:rsidRPr="00EB0981">
        <w:rPr>
          <w:rFonts w:ascii="Taz" w:hAnsi="Taz"/>
          <w:sz w:val="24"/>
          <w:szCs w:val="24"/>
          <w:lang w:val="ca-ES"/>
        </w:rPr>
        <w:t xml:space="preserve">En ambdues reunions es va abordar el procés des de l’inici i es van valorar aspectes quantitatius i qualitatius. Els aspectes que es van valorar van ser els següents: </w:t>
      </w:r>
    </w:p>
    <w:p w:rsidR="00EB0981" w:rsidRPr="00EB0981" w:rsidRDefault="00EB0981" w:rsidP="00EB0981">
      <w:pPr>
        <w:pStyle w:val="Pargrafdellista"/>
        <w:numPr>
          <w:ilvl w:val="0"/>
          <w:numId w:val="142"/>
        </w:numPr>
        <w:ind w:right="-1"/>
        <w:jc w:val="both"/>
        <w:rPr>
          <w:rFonts w:ascii="Taz" w:hAnsi="Taz"/>
          <w:sz w:val="24"/>
          <w:szCs w:val="24"/>
          <w:lang w:val="ca-ES"/>
        </w:rPr>
      </w:pPr>
      <w:r w:rsidRPr="00EB0981">
        <w:rPr>
          <w:rFonts w:ascii="Taz" w:hAnsi="Taz"/>
          <w:sz w:val="24"/>
          <w:szCs w:val="24"/>
          <w:lang w:val="ca-ES"/>
        </w:rPr>
        <w:t>Fase 1: Elaboració de propostes.</w:t>
      </w:r>
    </w:p>
    <w:p w:rsidR="00EB0981" w:rsidRPr="00EB0981" w:rsidRDefault="00EB0981" w:rsidP="00EB0981">
      <w:pPr>
        <w:pStyle w:val="Pargrafdellista"/>
        <w:numPr>
          <w:ilvl w:val="0"/>
          <w:numId w:val="143"/>
        </w:numPr>
        <w:ind w:left="993" w:hanging="284"/>
        <w:jc w:val="both"/>
        <w:rPr>
          <w:rFonts w:ascii="Taz" w:hAnsi="Taz"/>
          <w:sz w:val="24"/>
          <w:szCs w:val="24"/>
          <w:lang w:val="ca-ES"/>
        </w:rPr>
      </w:pPr>
      <w:r w:rsidRPr="00EB0981">
        <w:rPr>
          <w:rFonts w:ascii="Taz" w:hAnsi="Taz"/>
          <w:sz w:val="24"/>
          <w:szCs w:val="24"/>
          <w:lang w:val="ca-ES"/>
        </w:rPr>
        <w:t>Taules de participació: nombre de sessions, contingut de les propostes, encaix de la participació online, lloc de les sessions, materials de treball, perfil dels participants, nombre de participants, participació de les entitats amb seu en el territori.</w:t>
      </w:r>
    </w:p>
    <w:p w:rsidR="00EB0981" w:rsidRPr="00EB0981" w:rsidRDefault="00EB0981" w:rsidP="00EB0981">
      <w:pPr>
        <w:pStyle w:val="Pargrafdellista"/>
        <w:numPr>
          <w:ilvl w:val="0"/>
          <w:numId w:val="143"/>
        </w:numPr>
        <w:ind w:left="993" w:hanging="284"/>
        <w:jc w:val="both"/>
        <w:rPr>
          <w:rFonts w:ascii="Taz" w:hAnsi="Taz"/>
          <w:sz w:val="24"/>
          <w:szCs w:val="24"/>
          <w:lang w:val="ca-ES"/>
        </w:rPr>
      </w:pPr>
      <w:r w:rsidRPr="00EB0981">
        <w:rPr>
          <w:rFonts w:ascii="Taz" w:hAnsi="Taz"/>
          <w:sz w:val="24"/>
          <w:szCs w:val="24"/>
          <w:lang w:val="ca-ES"/>
        </w:rPr>
        <w:t>Claredat i efectivitat de la comunicació tant externa - a l’hora de fer difusió del procés per animar els veïns i veïnes a participar - com interna - a l’hora d’informar als i les participants dels avenços que s’anaven donant.</w:t>
      </w:r>
    </w:p>
    <w:p w:rsidR="00EB0981" w:rsidRPr="00EB0981" w:rsidRDefault="00EB0981" w:rsidP="00EB0981">
      <w:pPr>
        <w:pStyle w:val="Pargrafdellista"/>
        <w:numPr>
          <w:ilvl w:val="0"/>
          <w:numId w:val="143"/>
        </w:numPr>
        <w:ind w:left="993" w:hanging="284"/>
        <w:jc w:val="both"/>
        <w:rPr>
          <w:rFonts w:ascii="Taz" w:hAnsi="Taz"/>
          <w:sz w:val="24"/>
          <w:szCs w:val="24"/>
          <w:lang w:val="ca-ES"/>
        </w:rPr>
      </w:pPr>
      <w:r w:rsidRPr="00EB0981">
        <w:rPr>
          <w:rFonts w:ascii="Taz" w:hAnsi="Taz"/>
          <w:sz w:val="24"/>
          <w:szCs w:val="24"/>
          <w:lang w:val="ca-ES"/>
        </w:rPr>
        <w:t>Concepte i funcionalitat d’un procés d’aquest tipus.</w:t>
      </w:r>
    </w:p>
    <w:p w:rsidR="00EB0981" w:rsidRPr="00EB0981" w:rsidRDefault="00EB0981" w:rsidP="00EB0981">
      <w:pPr>
        <w:pStyle w:val="Pargrafdellista"/>
        <w:ind w:left="993"/>
        <w:jc w:val="both"/>
        <w:rPr>
          <w:rFonts w:ascii="Taz" w:hAnsi="Taz"/>
          <w:sz w:val="24"/>
          <w:szCs w:val="24"/>
          <w:lang w:val="ca-ES"/>
        </w:rPr>
      </w:pPr>
    </w:p>
    <w:p w:rsidR="00EB0981" w:rsidRPr="00EB0981" w:rsidRDefault="00EB0981" w:rsidP="00EB0981">
      <w:pPr>
        <w:pStyle w:val="Pargrafdellista"/>
        <w:numPr>
          <w:ilvl w:val="0"/>
          <w:numId w:val="142"/>
        </w:numPr>
        <w:ind w:right="-1"/>
        <w:jc w:val="both"/>
        <w:rPr>
          <w:rFonts w:ascii="Taz" w:hAnsi="Taz"/>
          <w:sz w:val="24"/>
          <w:szCs w:val="24"/>
          <w:lang w:val="ca-ES"/>
        </w:rPr>
      </w:pPr>
      <w:r w:rsidRPr="00EB0981">
        <w:rPr>
          <w:rFonts w:ascii="Taz" w:hAnsi="Taz"/>
          <w:sz w:val="24"/>
          <w:szCs w:val="24"/>
          <w:lang w:val="ca-ES"/>
        </w:rPr>
        <w:t>Fase 2: Votacions:</w:t>
      </w:r>
    </w:p>
    <w:p w:rsidR="00EB0981" w:rsidRPr="00EB0981" w:rsidRDefault="00EB0981" w:rsidP="00EB0981">
      <w:pPr>
        <w:pStyle w:val="Pargrafdellista"/>
        <w:numPr>
          <w:ilvl w:val="0"/>
          <w:numId w:val="143"/>
        </w:numPr>
        <w:ind w:left="993" w:right="-1" w:hanging="284"/>
        <w:jc w:val="both"/>
        <w:rPr>
          <w:rFonts w:ascii="Taz" w:hAnsi="Taz"/>
          <w:sz w:val="24"/>
          <w:szCs w:val="24"/>
          <w:lang w:val="ca-ES"/>
        </w:rPr>
      </w:pPr>
      <w:r w:rsidRPr="00EB0981">
        <w:rPr>
          <w:rFonts w:ascii="Taz" w:hAnsi="Taz"/>
          <w:sz w:val="24"/>
          <w:szCs w:val="24"/>
          <w:lang w:val="ca-ES"/>
        </w:rPr>
        <w:t>Quantitat i qualitat de la participació. Mobilització ciutadana a la campanya de votacions.</w:t>
      </w:r>
    </w:p>
    <w:p w:rsidR="00EB0981" w:rsidRPr="00EB0981" w:rsidRDefault="00EB0981" w:rsidP="00EB0981">
      <w:pPr>
        <w:pStyle w:val="Pargrafdellista"/>
        <w:numPr>
          <w:ilvl w:val="0"/>
          <w:numId w:val="143"/>
        </w:numPr>
        <w:ind w:left="993" w:right="-1" w:hanging="284"/>
        <w:jc w:val="both"/>
        <w:rPr>
          <w:rFonts w:ascii="Taz" w:hAnsi="Taz"/>
          <w:sz w:val="24"/>
          <w:szCs w:val="24"/>
          <w:lang w:val="ca-ES"/>
        </w:rPr>
      </w:pPr>
      <w:r w:rsidRPr="00EB0981">
        <w:rPr>
          <w:rFonts w:ascii="Taz" w:hAnsi="Taz"/>
          <w:sz w:val="24"/>
          <w:szCs w:val="24"/>
          <w:lang w:val="ca-ES"/>
        </w:rPr>
        <w:t>Durada del període de votacions, itinerància de les votacions presencials.</w:t>
      </w:r>
    </w:p>
    <w:p w:rsidR="00EB0981" w:rsidRPr="00EB0981" w:rsidRDefault="00EB0981" w:rsidP="00EB0981">
      <w:pPr>
        <w:pStyle w:val="Pargrafdellista"/>
        <w:numPr>
          <w:ilvl w:val="0"/>
          <w:numId w:val="143"/>
        </w:numPr>
        <w:ind w:left="993" w:right="-1" w:hanging="284"/>
        <w:jc w:val="both"/>
        <w:rPr>
          <w:rFonts w:ascii="Taz" w:hAnsi="Taz"/>
          <w:sz w:val="24"/>
          <w:szCs w:val="24"/>
          <w:lang w:val="ca-ES"/>
        </w:rPr>
      </w:pPr>
      <w:r w:rsidRPr="00EB0981">
        <w:rPr>
          <w:rFonts w:ascii="Taz" w:hAnsi="Taz"/>
          <w:sz w:val="24"/>
          <w:szCs w:val="24"/>
          <w:lang w:val="ca-ES"/>
        </w:rPr>
        <w:t>Efectivitat del material elaborat: exposició al carrer, web de votacions, campanya a les xarxes socials, vídeo promocional.</w:t>
      </w:r>
    </w:p>
    <w:p w:rsidR="00EB0981" w:rsidRPr="00EB0981" w:rsidRDefault="00EB0981" w:rsidP="00EB0981">
      <w:pPr>
        <w:pStyle w:val="Pargrafdellista"/>
        <w:numPr>
          <w:ilvl w:val="0"/>
          <w:numId w:val="143"/>
        </w:numPr>
        <w:ind w:left="993" w:right="-1" w:hanging="284"/>
        <w:jc w:val="both"/>
        <w:rPr>
          <w:rFonts w:ascii="Taz" w:hAnsi="Taz"/>
          <w:sz w:val="24"/>
          <w:szCs w:val="24"/>
          <w:lang w:val="ca-ES"/>
        </w:rPr>
      </w:pPr>
      <w:r w:rsidRPr="00EB0981">
        <w:rPr>
          <w:rFonts w:ascii="Taz" w:hAnsi="Taz"/>
          <w:sz w:val="24"/>
          <w:szCs w:val="24"/>
          <w:lang w:val="ca-ES"/>
        </w:rPr>
        <w:t>Resultat de les votacions.</w:t>
      </w:r>
    </w:p>
    <w:p w:rsidR="00EB0981" w:rsidRPr="00EB0981" w:rsidRDefault="00EB0981" w:rsidP="00EB0981">
      <w:pPr>
        <w:ind w:right="-1"/>
        <w:jc w:val="both"/>
        <w:rPr>
          <w:rFonts w:ascii="Taz" w:hAnsi="Taz"/>
          <w:sz w:val="24"/>
          <w:szCs w:val="24"/>
          <w:lang w:val="ca-ES"/>
        </w:rPr>
      </w:pPr>
      <w:r w:rsidRPr="00EB0981">
        <w:rPr>
          <w:rFonts w:ascii="Taz" w:hAnsi="Taz"/>
          <w:sz w:val="24"/>
          <w:szCs w:val="24"/>
          <w:lang w:val="ca-ES"/>
        </w:rPr>
        <w:t>Les propostes de millora que van sortir a la reunió d’avaluació interna van ser posar més esforços en augmentar la participació durant la primera fase del procés, que és la de l’elaboració de propostes. Es va considerar que incrementar la participació a la primera fase, faria créixer també la participació a les votacions. En aquest sentit, es va proposar obrir dos canals de comunicació addicionals:</w:t>
      </w:r>
    </w:p>
    <w:p w:rsidR="00EB0981" w:rsidRPr="00EB0981" w:rsidRDefault="00EB0981" w:rsidP="00EB0981">
      <w:pPr>
        <w:pStyle w:val="Pargrafdellista"/>
        <w:numPr>
          <w:ilvl w:val="0"/>
          <w:numId w:val="142"/>
        </w:numPr>
        <w:ind w:right="-1"/>
        <w:jc w:val="both"/>
        <w:rPr>
          <w:rFonts w:ascii="Taz" w:hAnsi="Taz"/>
          <w:sz w:val="24"/>
          <w:szCs w:val="24"/>
          <w:lang w:val="ca-ES"/>
        </w:rPr>
      </w:pPr>
      <w:r w:rsidRPr="00EB0981">
        <w:rPr>
          <w:rFonts w:ascii="Taz" w:hAnsi="Taz"/>
          <w:sz w:val="24"/>
          <w:szCs w:val="24"/>
          <w:lang w:val="ca-ES"/>
        </w:rPr>
        <w:lastRenderedPageBreak/>
        <w:t xml:space="preserve">Més presència al carrer per recollir propostes ciutadanes. Tanmateix, en aquesta fase se seguiria apostant per fomentar la deliberació i el debat, i la concreció i priorització d’aquestes propostes se seguiria fent a les taules de participació. </w:t>
      </w:r>
    </w:p>
    <w:p w:rsidR="00EB0981" w:rsidRPr="00EB0981" w:rsidRDefault="00EB0981" w:rsidP="00EB0981">
      <w:pPr>
        <w:pStyle w:val="Pargrafdellista"/>
        <w:numPr>
          <w:ilvl w:val="0"/>
          <w:numId w:val="142"/>
        </w:numPr>
        <w:ind w:right="-1"/>
        <w:jc w:val="both"/>
        <w:rPr>
          <w:rFonts w:ascii="Taz" w:hAnsi="Taz"/>
          <w:sz w:val="24"/>
          <w:szCs w:val="24"/>
          <w:lang w:val="ca-ES"/>
        </w:rPr>
      </w:pPr>
      <w:r w:rsidRPr="00EB0981">
        <w:rPr>
          <w:rFonts w:ascii="Taz" w:hAnsi="Taz"/>
          <w:sz w:val="24"/>
          <w:szCs w:val="24"/>
          <w:lang w:val="ca-ES"/>
        </w:rPr>
        <w:t>Més presència a les xarxes socials per recollir propostes ciutadanes. A l’igual que es fa amb les votacions, la idea seria fer campanyes específiques a Facebook i Twitter.</w:t>
      </w:r>
    </w:p>
    <w:p w:rsidR="00EB0981" w:rsidRPr="00EB0981" w:rsidRDefault="00EB0981" w:rsidP="00EB0981">
      <w:pPr>
        <w:ind w:right="-1"/>
        <w:jc w:val="both"/>
        <w:rPr>
          <w:rFonts w:ascii="Taz" w:hAnsi="Taz"/>
          <w:color w:val="000000" w:themeColor="text1"/>
          <w:sz w:val="24"/>
          <w:szCs w:val="24"/>
          <w:lang w:val="ca-ES"/>
        </w:rPr>
      </w:pPr>
      <w:r w:rsidRPr="00EB0981">
        <w:rPr>
          <w:rFonts w:ascii="Taz" w:hAnsi="Taz"/>
          <w:color w:val="000000" w:themeColor="text1"/>
          <w:sz w:val="24"/>
          <w:szCs w:val="24"/>
          <w:lang w:val="ca-ES"/>
        </w:rPr>
        <w:t xml:space="preserve">També es va proposar fer reunions en horaris diferents als que són habituals quan es treballa amb la ciutadania (de dilluns a divendres de 19 a 21h). Programant sessions de treball matinals o bé en cap de setmana es creu que es podria arribar a més veïns i veïnes.  </w:t>
      </w:r>
    </w:p>
    <w:p w:rsidR="00EB0981" w:rsidRPr="00EB0981" w:rsidRDefault="00EB0981" w:rsidP="00EB0981">
      <w:pPr>
        <w:ind w:right="-1"/>
        <w:jc w:val="both"/>
        <w:rPr>
          <w:rFonts w:ascii="Taz" w:hAnsi="Taz"/>
          <w:color w:val="000000" w:themeColor="text1"/>
          <w:sz w:val="24"/>
          <w:szCs w:val="24"/>
          <w:lang w:val="ca-ES"/>
        </w:rPr>
      </w:pPr>
      <w:r w:rsidRPr="00EB0981">
        <w:rPr>
          <w:rFonts w:ascii="Taz" w:hAnsi="Taz"/>
          <w:color w:val="000000" w:themeColor="text1"/>
          <w:sz w:val="24"/>
          <w:szCs w:val="24"/>
          <w:lang w:val="ca-ES"/>
        </w:rPr>
        <w:t>Per altra banda es va valorar que l’exposició és un bon element pedagògic i que, com a tal, seria interessant durant la primera fase del procés posar una exposició al carrer que mostrés al veïnat què són els pressupostos participatius, per què serveixen, i com s’hi pot participar.</w:t>
      </w:r>
    </w:p>
    <w:p w:rsidR="00EB0981" w:rsidRDefault="00EB0981" w:rsidP="00EB0981">
      <w:pPr>
        <w:ind w:right="-1"/>
        <w:jc w:val="both"/>
        <w:rPr>
          <w:b/>
          <w:color w:val="538135" w:themeColor="accent6" w:themeShade="BF"/>
          <w:sz w:val="28"/>
          <w:szCs w:val="28"/>
          <w:lang w:val="ca-ES"/>
        </w:rPr>
      </w:pPr>
    </w:p>
    <w:p w:rsidR="00EB0981" w:rsidRPr="00D91C1D" w:rsidRDefault="00D91C1D" w:rsidP="00EB0981">
      <w:pPr>
        <w:ind w:right="-1"/>
        <w:jc w:val="both"/>
        <w:rPr>
          <w:rFonts w:ascii="Taz" w:hAnsi="Taz"/>
          <w:sz w:val="24"/>
          <w:szCs w:val="24"/>
          <w:u w:val="single"/>
          <w:lang w:val="ca-ES"/>
        </w:rPr>
      </w:pPr>
      <w:r w:rsidRPr="00D91C1D">
        <w:rPr>
          <w:rFonts w:ascii="Taz" w:hAnsi="Taz"/>
          <w:sz w:val="24"/>
          <w:szCs w:val="24"/>
          <w:u w:val="single"/>
          <w:lang w:val="ca-ES"/>
        </w:rPr>
        <w:t>Consideracions addicionals:</w:t>
      </w:r>
    </w:p>
    <w:p w:rsidR="00EB0981" w:rsidRPr="00D91C1D" w:rsidRDefault="00EB0981" w:rsidP="00EB0981">
      <w:pPr>
        <w:ind w:right="-1"/>
        <w:jc w:val="both"/>
        <w:rPr>
          <w:rFonts w:ascii="Taz" w:hAnsi="Taz"/>
          <w:b/>
          <w:color w:val="538135" w:themeColor="accent6" w:themeShade="BF"/>
          <w:sz w:val="24"/>
          <w:szCs w:val="24"/>
          <w:lang w:val="ca-ES"/>
        </w:rPr>
      </w:pPr>
      <w:r w:rsidRPr="00D91C1D">
        <w:rPr>
          <w:rFonts w:ascii="Taz" w:hAnsi="Taz"/>
          <w:sz w:val="24"/>
          <w:szCs w:val="24"/>
          <w:lang w:val="ca-ES"/>
        </w:rPr>
        <w:t>En el Ple Extraordinari que es va celebrar el 26 d’octubre de 2016 amb motiu de l’aprovació del pressupost de l’Ajuntament per al 2017, es va fer una esmena relacionada amb els pressupostos participatius que consistia en posar a participació ciutadana la partida íntegra de 150.000€. L’equip de govern va acceptar l’esmena i, a l’aprovar-se el pressupost, va quedar definit per al 2017 un increment de la partida destinada a la participació ciutadana en els pressupostos participatius per valor de 10.000€.</w:t>
      </w:r>
    </w:p>
    <w:p w:rsidR="00EB0981" w:rsidRPr="00D91C1D" w:rsidRDefault="00EB0981" w:rsidP="00EB0981">
      <w:pPr>
        <w:ind w:right="-1"/>
        <w:jc w:val="both"/>
        <w:rPr>
          <w:rFonts w:ascii="Taz" w:hAnsi="Taz"/>
          <w:sz w:val="24"/>
          <w:szCs w:val="24"/>
          <w:lang w:val="ca-ES"/>
        </w:rPr>
      </w:pPr>
      <w:r w:rsidRPr="00D91C1D">
        <w:rPr>
          <w:rFonts w:ascii="Taz" w:hAnsi="Taz"/>
          <w:sz w:val="24"/>
          <w:szCs w:val="24"/>
          <w:lang w:val="ca-ES"/>
        </w:rPr>
        <w:t>Per evitar greuges comparatius amb el procés dut a terme el 2016 a la zona del Merma – en el que la partida destinada a participació ciutadana va ser de 140.000€ -, l’equip de govern va decidir incrementar en 10.000€ el pressupost per tirar endavant la proposta de millora de la Carretera de Roda.</w:t>
      </w:r>
    </w:p>
    <w:p w:rsidR="00EB0981" w:rsidRDefault="00EB0981" w:rsidP="00EB0981">
      <w:pPr>
        <w:ind w:right="-1"/>
        <w:jc w:val="both"/>
        <w:rPr>
          <w:b/>
          <w:color w:val="538135" w:themeColor="accent6" w:themeShade="BF"/>
          <w:sz w:val="28"/>
          <w:szCs w:val="28"/>
          <w:lang w:val="ca-ES"/>
        </w:rPr>
      </w:pPr>
    </w:p>
    <w:p w:rsidR="00120FCA" w:rsidRPr="00710531" w:rsidRDefault="00710531" w:rsidP="000D63A6">
      <w:pPr>
        <w:spacing w:after="200" w:line="276" w:lineRule="auto"/>
        <w:jc w:val="both"/>
        <w:rPr>
          <w:rFonts w:ascii="Taz" w:hAnsi="Taz"/>
          <w:sz w:val="24"/>
          <w:szCs w:val="24"/>
          <w:u w:val="single"/>
          <w:lang w:val="ca-ES"/>
        </w:rPr>
      </w:pPr>
      <w:r w:rsidRPr="009D2139">
        <w:rPr>
          <w:rFonts w:ascii="Taz" w:hAnsi="Taz" w:cs="Calibri"/>
          <w:color w:val="0070C0"/>
          <w:sz w:val="24"/>
          <w:szCs w:val="24"/>
          <w:u w:val="single"/>
          <w:lang w:val="ca-ES"/>
        </w:rPr>
        <w:t>Relació amb altres Ajuntaments</w:t>
      </w:r>
      <w:r w:rsidRPr="00710531">
        <w:rPr>
          <w:rFonts w:ascii="Taz" w:hAnsi="Taz" w:cs="Calibri"/>
          <w:color w:val="000000"/>
          <w:sz w:val="24"/>
          <w:szCs w:val="24"/>
          <w:u w:val="single"/>
          <w:lang w:val="ca-ES"/>
        </w:rPr>
        <w:t>:</w:t>
      </w:r>
    </w:p>
    <w:p w:rsidR="00FB1BC4" w:rsidRPr="00FB1BC4" w:rsidRDefault="00FB1BC4" w:rsidP="00FB1BC4">
      <w:pPr>
        <w:spacing w:after="200" w:line="276" w:lineRule="auto"/>
        <w:jc w:val="both"/>
        <w:rPr>
          <w:rFonts w:ascii="Taz" w:hAnsi="Taz"/>
          <w:sz w:val="24"/>
          <w:szCs w:val="24"/>
          <w:lang w:val="ca-ES"/>
        </w:rPr>
      </w:pPr>
      <w:r>
        <w:rPr>
          <w:rFonts w:ascii="Taz" w:hAnsi="Taz"/>
          <w:sz w:val="24"/>
          <w:szCs w:val="24"/>
          <w:lang w:val="ca-ES"/>
        </w:rPr>
        <w:t xml:space="preserve">En relació al pressupostos participatius, </w:t>
      </w:r>
      <w:r w:rsidR="00B51373">
        <w:rPr>
          <w:rFonts w:ascii="Taz" w:hAnsi="Taz"/>
          <w:sz w:val="24"/>
          <w:szCs w:val="24"/>
          <w:lang w:val="ca-ES"/>
        </w:rPr>
        <w:t xml:space="preserve">aquest 2016 </w:t>
      </w:r>
      <w:r w:rsidR="00594C13">
        <w:rPr>
          <w:rFonts w:ascii="Taz" w:hAnsi="Taz"/>
          <w:sz w:val="24"/>
          <w:szCs w:val="24"/>
          <w:lang w:val="ca-ES"/>
        </w:rPr>
        <w:t>Vic va compartir</w:t>
      </w:r>
      <w:r>
        <w:rPr>
          <w:rFonts w:ascii="Taz" w:hAnsi="Taz"/>
          <w:sz w:val="24"/>
          <w:szCs w:val="24"/>
          <w:lang w:val="ca-ES"/>
        </w:rPr>
        <w:t xml:space="preserve"> la seva experiència amb altres municipis que s’han interessat pel model utilitzat; entre ells Sant Cugat que va convidar a les tècniques de Vic a explicar la seva experiència en una taula rodona.</w:t>
      </w:r>
    </w:p>
    <w:p w:rsidR="000D63A6" w:rsidRPr="00775BFA" w:rsidRDefault="00775BFA" w:rsidP="00710531">
      <w:pPr>
        <w:spacing w:after="200" w:line="276" w:lineRule="auto"/>
        <w:jc w:val="both"/>
        <w:rPr>
          <w:rFonts w:ascii="Taz" w:hAnsi="Taz"/>
          <w:sz w:val="24"/>
          <w:szCs w:val="24"/>
          <w:lang w:val="ca-ES"/>
        </w:rPr>
      </w:pPr>
      <w:r w:rsidRPr="00775BFA">
        <w:rPr>
          <w:rFonts w:ascii="Taz" w:hAnsi="Taz"/>
          <w:sz w:val="24"/>
          <w:szCs w:val="24"/>
          <w:lang w:val="ca-ES"/>
        </w:rPr>
        <w:t xml:space="preserve">Participació en la taula </w:t>
      </w:r>
      <w:r w:rsidR="000D63A6" w:rsidRPr="00775BFA">
        <w:rPr>
          <w:rFonts w:ascii="Taz" w:hAnsi="Taz"/>
          <w:sz w:val="24"/>
          <w:szCs w:val="24"/>
          <w:lang w:val="ca-ES"/>
        </w:rPr>
        <w:t>rodona de pressupostos participatius a Sant Cugat</w:t>
      </w:r>
      <w:r w:rsidRPr="00775BFA">
        <w:rPr>
          <w:rFonts w:ascii="Taz" w:hAnsi="Taz"/>
          <w:sz w:val="24"/>
          <w:szCs w:val="24"/>
          <w:lang w:val="ca-ES"/>
        </w:rPr>
        <w:t xml:space="preserve"> del Vallés el 26 d’abril al Cafè Auditori. A la taula Vic hi participa explicant la seva experiència. El programa de la taula i els participants va ser:</w:t>
      </w:r>
    </w:p>
    <w:p w:rsidR="000D63A6" w:rsidRPr="00775BFA" w:rsidRDefault="000D63A6" w:rsidP="00EB0981">
      <w:pPr>
        <w:numPr>
          <w:ilvl w:val="0"/>
          <w:numId w:val="76"/>
        </w:numPr>
        <w:shd w:val="clear" w:color="auto" w:fill="FFFFFF"/>
        <w:tabs>
          <w:tab w:val="clear" w:pos="720"/>
          <w:tab w:val="num" w:pos="1068"/>
        </w:tabs>
        <w:spacing w:after="0" w:line="240" w:lineRule="auto"/>
        <w:ind w:left="1068"/>
        <w:rPr>
          <w:rFonts w:ascii="Taz" w:hAnsi="Taz"/>
          <w:sz w:val="24"/>
          <w:szCs w:val="24"/>
          <w:lang w:val="ca-ES"/>
        </w:rPr>
      </w:pPr>
      <w:r w:rsidRPr="00775BFA">
        <w:rPr>
          <w:rFonts w:ascii="Taz" w:hAnsi="Taz"/>
          <w:sz w:val="24"/>
          <w:szCs w:val="24"/>
          <w:lang w:val="ca-ES"/>
        </w:rPr>
        <w:t>Què són els Pressupostos Participatius? Marc Parés, recercador de l’Institut de Govern i Polítiques Públiques de la UAB</w:t>
      </w:r>
    </w:p>
    <w:p w:rsidR="000D63A6" w:rsidRPr="00775BFA" w:rsidRDefault="000D63A6" w:rsidP="00EB0981">
      <w:pPr>
        <w:numPr>
          <w:ilvl w:val="0"/>
          <w:numId w:val="76"/>
        </w:numPr>
        <w:shd w:val="clear" w:color="auto" w:fill="FFFFFF"/>
        <w:tabs>
          <w:tab w:val="clear" w:pos="720"/>
          <w:tab w:val="num" w:pos="1068"/>
        </w:tabs>
        <w:spacing w:after="0" w:line="240" w:lineRule="auto"/>
        <w:ind w:left="1068"/>
        <w:rPr>
          <w:rFonts w:ascii="Taz" w:hAnsi="Taz"/>
          <w:sz w:val="24"/>
          <w:szCs w:val="24"/>
          <w:lang w:val="ca-ES"/>
        </w:rPr>
      </w:pPr>
      <w:r w:rsidRPr="00775BFA">
        <w:rPr>
          <w:rFonts w:ascii="Taz" w:hAnsi="Taz"/>
          <w:sz w:val="24"/>
          <w:szCs w:val="24"/>
          <w:lang w:val="ca-ES"/>
        </w:rPr>
        <w:t>Experiència de Pressupostos Participatius a Vic, Fabiola Mora, tècnica de Participació Ciutadana i Educació Ambiental de l’Ajuntament de Vic</w:t>
      </w:r>
    </w:p>
    <w:p w:rsidR="000D63A6" w:rsidRPr="00775BFA" w:rsidRDefault="000D63A6" w:rsidP="00EB0981">
      <w:pPr>
        <w:numPr>
          <w:ilvl w:val="0"/>
          <w:numId w:val="76"/>
        </w:numPr>
        <w:shd w:val="clear" w:color="auto" w:fill="FFFFFF"/>
        <w:tabs>
          <w:tab w:val="clear" w:pos="720"/>
          <w:tab w:val="num" w:pos="1068"/>
        </w:tabs>
        <w:spacing w:after="0" w:line="240" w:lineRule="auto"/>
        <w:ind w:left="1068"/>
        <w:rPr>
          <w:rFonts w:ascii="Taz" w:hAnsi="Taz"/>
          <w:sz w:val="24"/>
          <w:szCs w:val="24"/>
          <w:lang w:val="ca-ES"/>
        </w:rPr>
      </w:pPr>
      <w:r w:rsidRPr="00775BFA">
        <w:rPr>
          <w:rFonts w:ascii="Taz" w:hAnsi="Taz"/>
          <w:sz w:val="24"/>
          <w:szCs w:val="24"/>
          <w:lang w:val="ca-ES"/>
        </w:rPr>
        <w:t>Experiència de Pressupostos Participatius a Manresa, Mireia Estefanell, tinent d’alcalde de Promoció Econòmica i Participació Ciutadana de l’Ajuntament de Manresa</w:t>
      </w:r>
    </w:p>
    <w:p w:rsidR="000D63A6" w:rsidRPr="00775BFA" w:rsidRDefault="000D63A6" w:rsidP="00EB0981">
      <w:pPr>
        <w:numPr>
          <w:ilvl w:val="0"/>
          <w:numId w:val="76"/>
        </w:numPr>
        <w:shd w:val="clear" w:color="auto" w:fill="FFFFFF"/>
        <w:tabs>
          <w:tab w:val="clear" w:pos="720"/>
          <w:tab w:val="num" w:pos="1068"/>
        </w:tabs>
        <w:spacing w:after="0" w:line="240" w:lineRule="auto"/>
        <w:ind w:left="1068"/>
        <w:rPr>
          <w:rFonts w:ascii="Taz" w:hAnsi="Taz"/>
          <w:sz w:val="24"/>
          <w:szCs w:val="24"/>
          <w:lang w:val="ca-ES"/>
        </w:rPr>
      </w:pPr>
      <w:r w:rsidRPr="00775BFA">
        <w:rPr>
          <w:rFonts w:ascii="Taz" w:hAnsi="Taz"/>
          <w:sz w:val="24"/>
          <w:szCs w:val="24"/>
          <w:lang w:val="ca-ES"/>
        </w:rPr>
        <w:t>Experiència de Pressupostos Participatius a Sallent Rosa Argelaguet, tinent d’alcalde de Promoció, Turisme, Pla d’Actuació Municipal i Tecnologies de la Informació de l’Ajuntament de Sallent</w:t>
      </w:r>
    </w:p>
    <w:p w:rsidR="000D63A6" w:rsidRPr="00775BFA" w:rsidRDefault="000D63A6" w:rsidP="00EB0981">
      <w:pPr>
        <w:numPr>
          <w:ilvl w:val="0"/>
          <w:numId w:val="76"/>
        </w:numPr>
        <w:shd w:val="clear" w:color="auto" w:fill="FFFFFF"/>
        <w:tabs>
          <w:tab w:val="clear" w:pos="720"/>
          <w:tab w:val="num" w:pos="1068"/>
        </w:tabs>
        <w:spacing w:after="0" w:line="240" w:lineRule="auto"/>
        <w:ind w:left="1068"/>
        <w:rPr>
          <w:rFonts w:ascii="Taz" w:hAnsi="Taz"/>
          <w:sz w:val="24"/>
          <w:szCs w:val="24"/>
          <w:lang w:val="ca-ES"/>
        </w:rPr>
      </w:pPr>
      <w:r w:rsidRPr="00775BFA">
        <w:rPr>
          <w:rFonts w:ascii="Taz" w:hAnsi="Taz"/>
          <w:sz w:val="24"/>
          <w:szCs w:val="24"/>
          <w:lang w:val="ca-ES"/>
        </w:rPr>
        <w:lastRenderedPageBreak/>
        <w:t>Procés de Pressupostos Participatius 2016-17 a Sant Cugat, Joan Puigdomènech, comissionat de Participació de l’Ajuntament de Sant Cugat</w:t>
      </w:r>
    </w:p>
    <w:p w:rsidR="000D63A6" w:rsidRPr="00775BFA" w:rsidRDefault="000D63A6" w:rsidP="00EB0981">
      <w:pPr>
        <w:numPr>
          <w:ilvl w:val="0"/>
          <w:numId w:val="76"/>
        </w:numPr>
        <w:shd w:val="clear" w:color="auto" w:fill="FFFFFF"/>
        <w:tabs>
          <w:tab w:val="clear" w:pos="720"/>
          <w:tab w:val="num" w:pos="1068"/>
        </w:tabs>
        <w:spacing w:after="0" w:line="240" w:lineRule="auto"/>
        <w:ind w:left="1068"/>
        <w:rPr>
          <w:rFonts w:ascii="Taz" w:hAnsi="Taz"/>
          <w:sz w:val="24"/>
          <w:szCs w:val="24"/>
          <w:lang w:val="ca-ES"/>
        </w:rPr>
      </w:pPr>
      <w:r w:rsidRPr="00775BFA">
        <w:rPr>
          <w:rFonts w:ascii="Taz" w:hAnsi="Taz"/>
          <w:sz w:val="24"/>
          <w:szCs w:val="24"/>
          <w:lang w:val="ca-ES"/>
        </w:rPr>
        <w:t>Col·loqui amb el públic assistent, conduit per Eduard Jener, sots President del Consell de Ciutat de l’Ajuntament de Sant Cugat</w:t>
      </w:r>
    </w:p>
    <w:p w:rsidR="006E070A" w:rsidRPr="00C92AD5" w:rsidRDefault="00C92AD5" w:rsidP="00710531">
      <w:pPr>
        <w:jc w:val="both"/>
        <w:rPr>
          <w:rFonts w:ascii="Taz" w:hAnsi="Taz"/>
          <w:sz w:val="24"/>
          <w:szCs w:val="24"/>
          <w:lang w:val="ca-ES"/>
        </w:rPr>
      </w:pPr>
      <w:r w:rsidRPr="00C92AD5">
        <w:rPr>
          <w:rFonts w:ascii="Taz" w:hAnsi="Taz"/>
          <w:sz w:val="24"/>
          <w:szCs w:val="24"/>
          <w:lang w:val="ca-ES"/>
        </w:rPr>
        <w:t>Els Ajuntaments d’Argentona i de l’Arbós també van mostrar el seu interès cap al procés de pressupostos participatius de Vic.</w:t>
      </w:r>
    </w:p>
    <w:p w:rsidR="00611E01" w:rsidRPr="0000165C" w:rsidRDefault="00611E01" w:rsidP="00611E01">
      <w:pPr>
        <w:shd w:val="clear" w:color="auto" w:fill="FFFFFF"/>
        <w:spacing w:before="100" w:beforeAutospacing="1" w:after="100" w:afterAutospacing="1" w:line="240" w:lineRule="auto"/>
        <w:jc w:val="both"/>
        <w:rPr>
          <w:rFonts w:ascii="Taz" w:hAnsi="Taz"/>
          <w:lang w:val="ca-ES"/>
        </w:rPr>
      </w:pPr>
      <w:r>
        <w:rPr>
          <w:rFonts w:ascii="Taz" w:eastAsia="Times New Roman" w:hAnsi="Taz" w:cs="Times New Roman"/>
          <w:color w:val="000000"/>
          <w:sz w:val="24"/>
          <w:szCs w:val="24"/>
          <w:lang w:val="ca-ES" w:eastAsia="es-ES"/>
        </w:rPr>
        <w:t>(annex 2</w:t>
      </w:r>
      <w:r w:rsidRPr="0000165C">
        <w:rPr>
          <w:rFonts w:ascii="Taz" w:eastAsia="Times New Roman" w:hAnsi="Taz" w:cs="Times New Roman"/>
          <w:color w:val="000000"/>
          <w:sz w:val="24"/>
          <w:szCs w:val="24"/>
          <w:lang w:val="ca-ES" w:eastAsia="es-ES"/>
        </w:rPr>
        <w:t xml:space="preserve">. Memòria procés </w:t>
      </w:r>
      <w:r>
        <w:rPr>
          <w:rFonts w:ascii="Taz" w:eastAsia="Times New Roman" w:hAnsi="Taz" w:cs="Times New Roman"/>
          <w:color w:val="000000"/>
          <w:sz w:val="24"/>
          <w:szCs w:val="24"/>
          <w:lang w:val="ca-ES" w:eastAsia="es-ES"/>
        </w:rPr>
        <w:t>dels pressupostos participatius del Merma</w:t>
      </w:r>
      <w:r w:rsidRPr="0000165C">
        <w:rPr>
          <w:rFonts w:ascii="Taz" w:eastAsia="Times New Roman" w:hAnsi="Taz" w:cs="Times New Roman"/>
          <w:color w:val="000000"/>
          <w:sz w:val="24"/>
          <w:szCs w:val="24"/>
          <w:lang w:val="ca-ES" w:eastAsia="es-ES"/>
        </w:rPr>
        <w:t>)</w:t>
      </w:r>
    </w:p>
    <w:p w:rsidR="00FC42A5" w:rsidRDefault="00FC42A5" w:rsidP="00FC42A5">
      <w:pPr>
        <w:spacing w:after="200" w:line="276" w:lineRule="auto"/>
        <w:jc w:val="both"/>
        <w:rPr>
          <w:rFonts w:ascii="Taz" w:hAnsi="Taz"/>
          <w:b/>
          <w:u w:val="single"/>
          <w:lang w:val="ca-ES"/>
        </w:rPr>
      </w:pPr>
    </w:p>
    <w:p w:rsidR="00D70620" w:rsidRPr="00D70620" w:rsidRDefault="00D70620" w:rsidP="00D70620">
      <w:pPr>
        <w:jc w:val="both"/>
        <w:rPr>
          <w:rFonts w:ascii="Taz" w:hAnsi="Taz"/>
          <w:b/>
          <w:color w:val="0070C0"/>
          <w:sz w:val="24"/>
          <w:szCs w:val="24"/>
          <w:u w:val="single"/>
          <w:lang w:val="ca-ES"/>
        </w:rPr>
      </w:pPr>
      <w:r w:rsidRPr="00D70620">
        <w:rPr>
          <w:rFonts w:ascii="Taz" w:hAnsi="Taz"/>
          <w:b/>
          <w:color w:val="0070C0"/>
          <w:sz w:val="24"/>
          <w:szCs w:val="24"/>
          <w:u w:val="single"/>
          <w:lang w:val="ca-ES"/>
        </w:rPr>
        <w:t>&gt;&gt; Avaluació i informe proposta dels Consells</w:t>
      </w:r>
    </w:p>
    <w:p w:rsidR="00D70620" w:rsidRPr="00775BFA" w:rsidRDefault="00D70620" w:rsidP="00D70620">
      <w:pPr>
        <w:jc w:val="both"/>
        <w:rPr>
          <w:rFonts w:ascii="Taz" w:hAnsi="Taz"/>
          <w:sz w:val="24"/>
          <w:szCs w:val="24"/>
          <w:lang w:val="ca-ES"/>
        </w:rPr>
      </w:pPr>
      <w:r w:rsidRPr="00775BFA">
        <w:rPr>
          <w:rFonts w:ascii="Taz" w:hAnsi="Taz"/>
          <w:sz w:val="24"/>
          <w:szCs w:val="24"/>
          <w:lang w:val="ca-ES"/>
        </w:rPr>
        <w:t xml:space="preserve">Fins la legislatura passada Vic disposava de consells sectorials i del consell de ciutat, com a estructures estables de participació amb una funció de consulta, informe o proposta no vinculant. Aquest 2016, coincidint amb l’elaboració del nou reglament de participació ciutadana es planteja avaluar el funcionament del consells constituïts mitjançant entrevistes personalitzades amb els tècnics municipals dinamitzadors de cada consell i membres que hi participen habitualment. </w:t>
      </w:r>
    </w:p>
    <w:p w:rsidR="00D70620" w:rsidRPr="00775BFA" w:rsidRDefault="00D70620" w:rsidP="00D70620">
      <w:pPr>
        <w:jc w:val="both"/>
        <w:rPr>
          <w:rFonts w:ascii="Taz" w:hAnsi="Taz"/>
          <w:sz w:val="24"/>
          <w:szCs w:val="24"/>
          <w:lang w:val="ca-ES"/>
        </w:rPr>
      </w:pPr>
      <w:r w:rsidRPr="00775BFA">
        <w:rPr>
          <w:rFonts w:ascii="Taz" w:hAnsi="Taz"/>
          <w:sz w:val="24"/>
          <w:szCs w:val="24"/>
          <w:lang w:val="ca-ES"/>
        </w:rPr>
        <w:t>Un cop fetes les entrevistes, s’ha triangulat la informació tècnica, la informació ciutadana amb el reglament propi de cada Consell per tal de treure’n conclusions útils per prendre decisions. S’ha avaluat els consells de:</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Cooperació</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Gent Gran</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Joves</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Dones</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Convivència i Seguretat</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Pagesia</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Cultura</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Comissió de Festa Major</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Serveis Socials</w:t>
      </w:r>
    </w:p>
    <w:p w:rsidR="00D70620" w:rsidRPr="00775BFA" w:rsidRDefault="00D70620" w:rsidP="00D70620">
      <w:pPr>
        <w:numPr>
          <w:ilvl w:val="0"/>
          <w:numId w:val="1"/>
        </w:numPr>
        <w:contextualSpacing/>
        <w:jc w:val="both"/>
        <w:rPr>
          <w:rFonts w:ascii="Taz" w:hAnsi="Taz"/>
          <w:sz w:val="24"/>
          <w:szCs w:val="24"/>
          <w:lang w:val="ca-ES"/>
        </w:rPr>
      </w:pPr>
      <w:r w:rsidRPr="00775BFA">
        <w:rPr>
          <w:rFonts w:ascii="Taz" w:hAnsi="Taz"/>
          <w:sz w:val="24"/>
          <w:szCs w:val="24"/>
          <w:lang w:val="ca-ES"/>
        </w:rPr>
        <w:t>Ciutat</w:t>
      </w:r>
    </w:p>
    <w:p w:rsidR="00D70620" w:rsidRPr="00775BFA" w:rsidRDefault="00D70620" w:rsidP="00D70620">
      <w:pPr>
        <w:ind w:left="720"/>
        <w:contextualSpacing/>
        <w:jc w:val="both"/>
        <w:rPr>
          <w:rFonts w:ascii="Taz" w:hAnsi="Taz"/>
          <w:sz w:val="24"/>
          <w:szCs w:val="24"/>
          <w:lang w:val="ca-ES"/>
        </w:rPr>
      </w:pPr>
    </w:p>
    <w:p w:rsidR="00D70620" w:rsidRPr="00775BFA" w:rsidRDefault="00D70620" w:rsidP="00D70620">
      <w:pPr>
        <w:jc w:val="both"/>
        <w:rPr>
          <w:rFonts w:ascii="Taz" w:hAnsi="Taz"/>
          <w:sz w:val="24"/>
          <w:szCs w:val="24"/>
          <w:lang w:val="ca-ES"/>
        </w:rPr>
      </w:pPr>
      <w:r w:rsidRPr="00775BFA">
        <w:rPr>
          <w:rFonts w:ascii="Taz" w:hAnsi="Taz"/>
          <w:sz w:val="24"/>
          <w:szCs w:val="24"/>
          <w:lang w:val="ca-ES"/>
        </w:rPr>
        <w:t xml:space="preserve">A partir d’aquesta avaluació es va realitzar un informe – proposta on es concreten els resultats de l’avaluació i la proposta que es planteja des de la regidoria de participació ciutadana. </w:t>
      </w:r>
    </w:p>
    <w:p w:rsidR="00D70620" w:rsidRPr="00775BFA" w:rsidRDefault="00D70620" w:rsidP="00D70620">
      <w:pPr>
        <w:jc w:val="both"/>
        <w:rPr>
          <w:rFonts w:ascii="Taz" w:hAnsi="Taz"/>
          <w:sz w:val="24"/>
          <w:szCs w:val="24"/>
          <w:lang w:val="ca-ES"/>
        </w:rPr>
      </w:pPr>
      <w:r w:rsidRPr="00775BFA">
        <w:rPr>
          <w:rFonts w:ascii="Taz" w:hAnsi="Taz"/>
          <w:sz w:val="24"/>
          <w:szCs w:val="24"/>
          <w:lang w:val="ca-ES"/>
        </w:rPr>
        <w:t>(annex 2)</w:t>
      </w:r>
    </w:p>
    <w:p w:rsidR="00D70620" w:rsidRPr="0000165C" w:rsidRDefault="00D70620" w:rsidP="00D70620">
      <w:pPr>
        <w:jc w:val="both"/>
        <w:rPr>
          <w:rFonts w:ascii="Taz" w:hAnsi="Taz"/>
          <w:lang w:val="ca-ES"/>
        </w:rPr>
      </w:pPr>
    </w:p>
    <w:p w:rsidR="00D70620" w:rsidRPr="00D70620" w:rsidRDefault="00D70620" w:rsidP="00D70620">
      <w:pPr>
        <w:jc w:val="both"/>
        <w:rPr>
          <w:rFonts w:ascii="Taz" w:hAnsi="Taz"/>
          <w:b/>
          <w:color w:val="0070C0"/>
          <w:sz w:val="24"/>
          <w:szCs w:val="24"/>
          <w:u w:val="single"/>
          <w:lang w:val="ca-ES"/>
        </w:rPr>
      </w:pPr>
      <w:r w:rsidRPr="00D70620">
        <w:rPr>
          <w:rFonts w:ascii="Taz" w:hAnsi="Taz"/>
          <w:b/>
          <w:color w:val="0070C0"/>
          <w:sz w:val="24"/>
          <w:szCs w:val="24"/>
          <w:u w:val="single"/>
          <w:lang w:val="ca-ES"/>
        </w:rPr>
        <w:t>&gt;&gt;Posada en funcionament del Consell Escolar Municipal</w:t>
      </w:r>
    </w:p>
    <w:p w:rsidR="00D70620" w:rsidRPr="0000165C" w:rsidRDefault="00D70620" w:rsidP="00D70620">
      <w:pPr>
        <w:jc w:val="both"/>
        <w:rPr>
          <w:rFonts w:ascii="Taz" w:hAnsi="Taz"/>
          <w:color w:val="000000" w:themeColor="text1"/>
          <w:sz w:val="24"/>
          <w:szCs w:val="24"/>
          <w:lang w:val="ca-ES"/>
        </w:rPr>
      </w:pPr>
      <w:r w:rsidRPr="0000165C">
        <w:rPr>
          <w:rFonts w:ascii="Taz" w:hAnsi="Taz"/>
          <w:color w:val="000000" w:themeColor="text1"/>
          <w:sz w:val="24"/>
          <w:szCs w:val="24"/>
          <w:lang w:val="ca-ES"/>
        </w:rPr>
        <w:t>Els consells escolars municipals (CEM) es defineixen com a òrgans de consulta i participació dels sectors afectats en la programació de l’ensenyament no universitari dins l’àmbit municipal</w:t>
      </w:r>
    </w:p>
    <w:p w:rsidR="00D70620" w:rsidRPr="0000165C" w:rsidRDefault="00D70620" w:rsidP="00D70620">
      <w:pPr>
        <w:jc w:val="both"/>
        <w:rPr>
          <w:rFonts w:ascii="Taz" w:hAnsi="Taz"/>
          <w:color w:val="000000" w:themeColor="text1"/>
          <w:sz w:val="24"/>
          <w:szCs w:val="24"/>
          <w:lang w:val="ca-ES"/>
        </w:rPr>
      </w:pPr>
      <w:r w:rsidRPr="0000165C">
        <w:rPr>
          <w:rFonts w:ascii="Taz" w:hAnsi="Taz"/>
          <w:color w:val="000000" w:themeColor="text1"/>
          <w:sz w:val="24"/>
          <w:szCs w:val="24"/>
          <w:lang w:val="ca-ES"/>
        </w:rPr>
        <w:t xml:space="preserve">La Llei catalana d’educació deixa oberta la qüestió de la composició, funcions i funcionament, perquè cada municipi pugui regular-los com li sembli més convenient, en ús de la seva autonomia organitzativa.  </w:t>
      </w:r>
    </w:p>
    <w:p w:rsidR="00D70620" w:rsidRPr="0000165C" w:rsidRDefault="00D70620" w:rsidP="00D70620">
      <w:pPr>
        <w:jc w:val="both"/>
        <w:rPr>
          <w:rFonts w:ascii="Taz" w:hAnsi="Taz"/>
          <w:color w:val="000000" w:themeColor="text1"/>
          <w:sz w:val="24"/>
          <w:szCs w:val="24"/>
          <w:lang w:val="ca-ES"/>
        </w:rPr>
      </w:pPr>
      <w:r w:rsidRPr="0000165C">
        <w:rPr>
          <w:rFonts w:ascii="Taz" w:hAnsi="Taz"/>
          <w:color w:val="000000" w:themeColor="text1"/>
          <w:sz w:val="24"/>
          <w:szCs w:val="24"/>
          <w:lang w:val="ca-ES"/>
        </w:rPr>
        <w:lastRenderedPageBreak/>
        <w:t xml:space="preserve">Tot i així, la llei diu que és obligatori que tots els municipis que tinguin competències delegades d’educació creïn el seu Consell Escolar Municipal. Per tant, Vic, té l’obligació de crear el seu Consell Escolar Municipal. </w:t>
      </w:r>
    </w:p>
    <w:p w:rsidR="00D70620" w:rsidRPr="0000165C" w:rsidRDefault="00D70620" w:rsidP="00D70620">
      <w:p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Així doncs, després de fer l’avaluació dels Consells Sectorials de la ciutat i de redactar unes recomanacions relacionades amb:</w:t>
      </w:r>
    </w:p>
    <w:p w:rsidR="00D70620" w:rsidRPr="0000165C" w:rsidRDefault="00D70620" w:rsidP="00EB0981">
      <w:pPr>
        <w:pStyle w:val="Pargrafdellista"/>
        <w:numPr>
          <w:ilvl w:val="0"/>
          <w:numId w:val="83"/>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Mantenir els que funcionen</w:t>
      </w:r>
    </w:p>
    <w:p w:rsidR="00D70620" w:rsidRPr="0000165C" w:rsidRDefault="00D70620" w:rsidP="00EB0981">
      <w:pPr>
        <w:pStyle w:val="Pargrafdellista"/>
        <w:numPr>
          <w:ilvl w:val="0"/>
          <w:numId w:val="83"/>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Eliminar els que no són operatius ni compleixen els objectius</w:t>
      </w:r>
    </w:p>
    <w:p w:rsidR="00D70620" w:rsidRPr="0000165C" w:rsidRDefault="00D70620" w:rsidP="00EB0981">
      <w:pPr>
        <w:pStyle w:val="Pargrafdellista"/>
        <w:numPr>
          <w:ilvl w:val="0"/>
          <w:numId w:val="83"/>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Crear o adaptar els que la llei marca com obligatoris,</w:t>
      </w:r>
    </w:p>
    <w:p w:rsidR="00D70620" w:rsidRPr="0000165C" w:rsidRDefault="00D70620" w:rsidP="00D70620">
      <w:p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 xml:space="preserve">La voluntat política va ser de constituir el Consell Escolar Municipal, inicialment centrat en l’ensenyament obligatori i les escoles bressol. </w:t>
      </w:r>
    </w:p>
    <w:p w:rsidR="00D70620" w:rsidRPr="0000165C" w:rsidRDefault="00D70620" w:rsidP="00D70620">
      <w:p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Més endavant es podrà anar ampliant a la resta d’àmbits educatius de la ciutat, més enllà de l’àmbit purament acadèmic i obligatori.</w:t>
      </w:r>
    </w:p>
    <w:p w:rsidR="00D70620" w:rsidRPr="0000165C" w:rsidRDefault="00D70620" w:rsidP="00D70620">
      <w:p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La responsabilitat política del Consell Escolar Municipal recau directament amb l’Alcaldessa i el regidor d’ensenyament. La responsabilitat tècnica recau sobre la tècnica d’educació municipal que serà la responsable del seu funcionament. Tot i així, assumiran responsabilitat de dinamització i lideratge la resta de tècniques de la regidoria quan es tractin temes concrets.</w:t>
      </w:r>
    </w:p>
    <w:p w:rsidR="00D70620" w:rsidRPr="0000165C" w:rsidRDefault="00D70620" w:rsidP="00D70620">
      <w:p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 xml:space="preserve">El treball conjunt entre la regidoria d’Educació i la Participació Ciutadana es va concretar en: </w:t>
      </w:r>
    </w:p>
    <w:p w:rsidR="00D70620" w:rsidRPr="0000165C" w:rsidRDefault="00D70620" w:rsidP="00EB0981">
      <w:pPr>
        <w:pStyle w:val="Pargrafdellista"/>
        <w:numPr>
          <w:ilvl w:val="0"/>
          <w:numId w:val="85"/>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Fer una primera proposa de procés de constitució</w:t>
      </w:r>
    </w:p>
    <w:p w:rsidR="00D70620" w:rsidRPr="0000165C" w:rsidRDefault="00D70620" w:rsidP="00EB0981">
      <w:pPr>
        <w:pStyle w:val="Pargrafdellista"/>
        <w:numPr>
          <w:ilvl w:val="0"/>
          <w:numId w:val="85"/>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Compartir la proposta amb la resta de tècnics vinculats a educació</w:t>
      </w:r>
    </w:p>
    <w:p w:rsidR="00D70620" w:rsidRPr="0000165C" w:rsidRDefault="00D70620" w:rsidP="00EB0981">
      <w:pPr>
        <w:pStyle w:val="Pargrafdellista"/>
        <w:numPr>
          <w:ilvl w:val="0"/>
          <w:numId w:val="84"/>
        </w:numPr>
        <w:spacing w:line="240" w:lineRule="auto"/>
        <w:jc w:val="both"/>
        <w:rPr>
          <w:rFonts w:ascii="Taz" w:hAnsi="Taz"/>
          <w:bCs/>
          <w:color w:val="000000" w:themeColor="text1"/>
          <w:sz w:val="24"/>
          <w:szCs w:val="24"/>
          <w:lang w:val="ca-ES"/>
        </w:rPr>
      </w:pPr>
      <w:r w:rsidRPr="0000165C">
        <w:rPr>
          <w:rFonts w:ascii="Taz" w:hAnsi="Taz"/>
          <w:bCs/>
          <w:color w:val="000000" w:themeColor="text1"/>
          <w:sz w:val="24"/>
          <w:szCs w:val="24"/>
          <w:lang w:val="ca-ES"/>
        </w:rPr>
        <w:t xml:space="preserve">Compartir el procés amb els polítics/es responsables: Alcaldessa i regidor d’educació. És bàsic el compromís polític per tirar endavant qualsevol estructura de participació </w:t>
      </w:r>
    </w:p>
    <w:p w:rsidR="00D70620" w:rsidRPr="0000165C" w:rsidRDefault="00D70620" w:rsidP="00EB0981">
      <w:pPr>
        <w:pStyle w:val="Pargrafdellista"/>
        <w:numPr>
          <w:ilvl w:val="0"/>
          <w:numId w:val="84"/>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Definir conjuntament funcions, membres, funcionament, rols, responsabilitat i coordinació interna</w:t>
      </w:r>
    </w:p>
    <w:p w:rsidR="00D70620" w:rsidRPr="0000165C" w:rsidRDefault="00D70620" w:rsidP="00EB0981">
      <w:pPr>
        <w:pStyle w:val="Pargrafdellista"/>
        <w:numPr>
          <w:ilvl w:val="0"/>
          <w:numId w:val="84"/>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Compartir metodologia relacionada amb la dinamització i la participació</w:t>
      </w:r>
    </w:p>
    <w:p w:rsidR="00D70620" w:rsidRPr="0000165C" w:rsidRDefault="00D70620" w:rsidP="00EB0981">
      <w:pPr>
        <w:pStyle w:val="Pargrafdellista"/>
        <w:numPr>
          <w:ilvl w:val="0"/>
          <w:numId w:val="84"/>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Detectar tots aquells agents imprescindibles per convidar-los a formar part del Consell Escolar Municipal.</w:t>
      </w:r>
    </w:p>
    <w:p w:rsidR="00D70620" w:rsidRPr="0000165C" w:rsidRDefault="00D70620" w:rsidP="00EB0981">
      <w:pPr>
        <w:pStyle w:val="Pargrafdellista"/>
        <w:numPr>
          <w:ilvl w:val="0"/>
          <w:numId w:val="84"/>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Identificar les temàtiques prioritàries a treballar en el marc del Consell.</w:t>
      </w:r>
    </w:p>
    <w:p w:rsidR="00D70620" w:rsidRPr="0000165C" w:rsidRDefault="00D70620" w:rsidP="00EB0981">
      <w:pPr>
        <w:pStyle w:val="Pargrafdellista"/>
        <w:numPr>
          <w:ilvl w:val="0"/>
          <w:numId w:val="84"/>
        </w:num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Compartir la proposta amb els agents educatius de cara a tirar endavant un espai informatiu, de coordinació, de debat i de consens.</w:t>
      </w:r>
    </w:p>
    <w:p w:rsidR="00D70620" w:rsidRPr="0000165C" w:rsidRDefault="00D70620" w:rsidP="00D70620">
      <w:pPr>
        <w:spacing w:line="240" w:lineRule="auto"/>
        <w:jc w:val="both"/>
        <w:rPr>
          <w:rFonts w:ascii="Taz" w:hAnsi="Taz"/>
          <w:color w:val="000000" w:themeColor="text1"/>
          <w:sz w:val="24"/>
          <w:szCs w:val="24"/>
          <w:lang w:val="ca-ES"/>
        </w:rPr>
      </w:pPr>
      <w:r w:rsidRPr="0000165C">
        <w:rPr>
          <w:rFonts w:ascii="Taz" w:hAnsi="Taz"/>
          <w:color w:val="000000" w:themeColor="text1"/>
          <w:sz w:val="24"/>
          <w:szCs w:val="24"/>
          <w:lang w:val="ca-ES"/>
        </w:rPr>
        <w:t>El 25 de maig es va fer la sessió de constitució del Consell Escolar Municipal.</w:t>
      </w:r>
    </w:p>
    <w:p w:rsidR="00D70620" w:rsidRPr="0000165C" w:rsidRDefault="00D70620" w:rsidP="00D70620">
      <w:pPr>
        <w:spacing w:line="240" w:lineRule="auto"/>
        <w:jc w:val="both"/>
        <w:rPr>
          <w:rFonts w:ascii="Taz" w:hAnsi="Taz"/>
          <w:color w:val="000000" w:themeColor="text1"/>
          <w:sz w:val="24"/>
          <w:szCs w:val="24"/>
          <w:lang w:val="ca-ES"/>
        </w:rPr>
      </w:pPr>
    </w:p>
    <w:p w:rsidR="00FC42A5" w:rsidRPr="00024421" w:rsidRDefault="00FC42A5" w:rsidP="00FC42A5">
      <w:pPr>
        <w:spacing w:after="200" w:line="276" w:lineRule="auto"/>
        <w:jc w:val="both"/>
        <w:rPr>
          <w:rFonts w:ascii="Taz" w:hAnsi="Taz"/>
          <w:b/>
          <w:color w:val="0070C0"/>
          <w:sz w:val="24"/>
          <w:szCs w:val="24"/>
          <w:u w:val="single"/>
          <w:lang w:val="ca-ES"/>
        </w:rPr>
      </w:pPr>
      <w:r w:rsidRPr="00024421">
        <w:rPr>
          <w:rFonts w:ascii="Taz" w:hAnsi="Taz"/>
          <w:b/>
          <w:color w:val="0070C0"/>
          <w:sz w:val="24"/>
          <w:szCs w:val="24"/>
          <w:u w:val="single"/>
          <w:lang w:val="ca-ES"/>
        </w:rPr>
        <w:t>POUM</w:t>
      </w:r>
    </w:p>
    <w:p w:rsidR="00FC42A5" w:rsidRPr="00FC42A5" w:rsidRDefault="00FC42A5" w:rsidP="00FC42A5">
      <w:pPr>
        <w:spacing w:after="200" w:line="276" w:lineRule="auto"/>
        <w:jc w:val="both"/>
        <w:rPr>
          <w:rFonts w:ascii="Taz" w:hAnsi="Taz"/>
          <w:sz w:val="24"/>
          <w:szCs w:val="24"/>
          <w:lang w:val="ca-ES"/>
        </w:rPr>
      </w:pPr>
      <w:r w:rsidRPr="00FC42A5">
        <w:rPr>
          <w:rFonts w:ascii="Taz" w:hAnsi="Taz"/>
          <w:sz w:val="24"/>
          <w:szCs w:val="24"/>
          <w:lang w:val="ca-ES"/>
        </w:rPr>
        <w:t xml:space="preserve">A principis de 2016 l’equip del POUM redacta el Programa de participació que es portarà a terme al llarg de la redacció del Pla. </w:t>
      </w:r>
    </w:p>
    <w:p w:rsidR="00FC42A5" w:rsidRPr="00FC42A5" w:rsidRDefault="00FC42A5" w:rsidP="00FC42A5">
      <w:pPr>
        <w:spacing w:after="200" w:line="276" w:lineRule="auto"/>
        <w:jc w:val="both"/>
        <w:rPr>
          <w:rFonts w:ascii="Taz" w:hAnsi="Taz"/>
          <w:sz w:val="24"/>
          <w:szCs w:val="24"/>
          <w:lang w:val="ca-ES"/>
        </w:rPr>
      </w:pPr>
      <w:r w:rsidRPr="00FC42A5">
        <w:rPr>
          <w:rFonts w:ascii="Taz" w:hAnsi="Taz"/>
          <w:sz w:val="24"/>
          <w:szCs w:val="24"/>
          <w:lang w:val="ca-ES"/>
        </w:rPr>
        <w:t>La regidoria de participació dóna suport a l’equip de POUM en la redacció del programa de participació, en la definició d’agents socials i econòmics i entitats, en l’enviament de convocatòries i en la dinamització de la xarxes socials.</w:t>
      </w:r>
    </w:p>
    <w:p w:rsidR="00FC42A5" w:rsidRPr="00FC42A5" w:rsidRDefault="00FC42A5" w:rsidP="00FC42A5">
      <w:pPr>
        <w:spacing w:after="200" w:line="276" w:lineRule="auto"/>
        <w:jc w:val="both"/>
        <w:rPr>
          <w:rFonts w:ascii="Taz" w:hAnsi="Taz"/>
          <w:sz w:val="24"/>
          <w:szCs w:val="24"/>
          <w:lang w:val="ca-ES"/>
        </w:rPr>
      </w:pPr>
      <w:r w:rsidRPr="00FC42A5">
        <w:rPr>
          <w:rFonts w:ascii="Taz" w:hAnsi="Taz"/>
          <w:sz w:val="24"/>
          <w:szCs w:val="24"/>
          <w:lang w:val="ca-ES"/>
        </w:rPr>
        <w:t xml:space="preserve">Per altra banda es va col·laborar i donar suport A la realització de les Jornades de reflexió del Debat Transversal d’Arquitectura sota el títol </w:t>
      </w:r>
      <w:r w:rsidRPr="00FC42A5">
        <w:rPr>
          <w:rFonts w:ascii="Taz" w:hAnsi="Taz"/>
          <w:i/>
          <w:iCs/>
          <w:sz w:val="24"/>
          <w:szCs w:val="24"/>
          <w:lang w:val="ca-ES"/>
        </w:rPr>
        <w:t>encreuant mirades, coordinant necessitats</w:t>
      </w:r>
      <w:r w:rsidRPr="00FC42A5">
        <w:rPr>
          <w:rFonts w:ascii="Taz" w:hAnsi="Taz"/>
          <w:sz w:val="24"/>
          <w:szCs w:val="24"/>
          <w:lang w:val="ca-ES"/>
        </w:rPr>
        <w:t>, realitzades en el marc del POUM. Concretament s’ha:</w:t>
      </w:r>
    </w:p>
    <w:p w:rsidR="00FC42A5" w:rsidRPr="00FC42A5" w:rsidRDefault="00FC42A5" w:rsidP="00EB0981">
      <w:pPr>
        <w:pStyle w:val="Pargrafdellista"/>
        <w:numPr>
          <w:ilvl w:val="0"/>
          <w:numId w:val="86"/>
        </w:numPr>
        <w:spacing w:after="200" w:line="276" w:lineRule="auto"/>
        <w:jc w:val="both"/>
        <w:rPr>
          <w:rFonts w:ascii="Taz" w:hAnsi="Taz"/>
          <w:sz w:val="24"/>
          <w:szCs w:val="24"/>
          <w:lang w:val="ca-ES"/>
        </w:rPr>
      </w:pPr>
      <w:r w:rsidRPr="00FC42A5">
        <w:rPr>
          <w:rFonts w:ascii="Taz" w:hAnsi="Taz"/>
          <w:sz w:val="24"/>
          <w:szCs w:val="24"/>
          <w:lang w:val="ca-ES"/>
        </w:rPr>
        <w:lastRenderedPageBreak/>
        <w:t>Concretat el pla de participació previ i durant les jornades</w:t>
      </w:r>
    </w:p>
    <w:p w:rsidR="00FC42A5" w:rsidRPr="00FC42A5" w:rsidRDefault="00FC42A5" w:rsidP="00EB0981">
      <w:pPr>
        <w:pStyle w:val="Pargrafdellista"/>
        <w:numPr>
          <w:ilvl w:val="0"/>
          <w:numId w:val="86"/>
        </w:numPr>
        <w:spacing w:after="200" w:line="276" w:lineRule="auto"/>
        <w:jc w:val="both"/>
        <w:rPr>
          <w:rFonts w:ascii="Taz" w:hAnsi="Taz"/>
          <w:sz w:val="24"/>
          <w:szCs w:val="24"/>
          <w:lang w:val="ca-ES"/>
        </w:rPr>
      </w:pPr>
      <w:r w:rsidRPr="00FC42A5">
        <w:rPr>
          <w:rFonts w:ascii="Taz" w:hAnsi="Taz"/>
          <w:sz w:val="24"/>
          <w:szCs w:val="24"/>
          <w:lang w:val="ca-ES"/>
        </w:rPr>
        <w:t>Consensuat una metodologia participativa per arribar a diferents col·lectius</w:t>
      </w:r>
    </w:p>
    <w:p w:rsidR="00FC42A5" w:rsidRPr="00FC42A5" w:rsidRDefault="00FC42A5" w:rsidP="00EB0981">
      <w:pPr>
        <w:pStyle w:val="Pargrafdellista"/>
        <w:numPr>
          <w:ilvl w:val="0"/>
          <w:numId w:val="86"/>
        </w:numPr>
        <w:spacing w:after="200" w:line="276" w:lineRule="auto"/>
        <w:jc w:val="both"/>
        <w:rPr>
          <w:rFonts w:ascii="Taz" w:hAnsi="Taz"/>
          <w:sz w:val="24"/>
          <w:szCs w:val="24"/>
          <w:lang w:val="ca-ES"/>
        </w:rPr>
      </w:pPr>
      <w:r w:rsidRPr="00FC42A5">
        <w:rPr>
          <w:rFonts w:ascii="Taz" w:hAnsi="Taz"/>
          <w:sz w:val="24"/>
          <w:szCs w:val="24"/>
          <w:lang w:val="ca-ES"/>
        </w:rPr>
        <w:t>Posat en relació projectes, persones, departaments, entitats i serveis segons les necessitats organitzatives, logístiques i de participació</w:t>
      </w:r>
    </w:p>
    <w:p w:rsidR="00FC42A5" w:rsidRPr="00FC42A5" w:rsidRDefault="00B93A5B" w:rsidP="00EB0981">
      <w:pPr>
        <w:pStyle w:val="Pargrafdellista"/>
        <w:numPr>
          <w:ilvl w:val="0"/>
          <w:numId w:val="86"/>
        </w:numPr>
        <w:spacing w:after="200" w:line="276" w:lineRule="auto"/>
        <w:jc w:val="both"/>
        <w:rPr>
          <w:rFonts w:ascii="Taz" w:hAnsi="Taz"/>
          <w:sz w:val="24"/>
          <w:szCs w:val="24"/>
          <w:lang w:val="ca-ES"/>
        </w:rPr>
      </w:pPr>
      <w:r>
        <w:rPr>
          <w:rFonts w:ascii="Taz" w:hAnsi="Taz"/>
          <w:sz w:val="24"/>
          <w:szCs w:val="24"/>
          <w:lang w:val="ca-ES"/>
        </w:rPr>
        <w:t>S</w:t>
      </w:r>
      <w:r w:rsidR="00FC42A5" w:rsidRPr="00FC42A5">
        <w:rPr>
          <w:rFonts w:ascii="Taz" w:hAnsi="Taz"/>
          <w:sz w:val="24"/>
          <w:szCs w:val="24"/>
          <w:lang w:val="ca-ES"/>
        </w:rPr>
        <w:t>uport a les dinàmiques de participació</w:t>
      </w:r>
    </w:p>
    <w:p w:rsidR="00FC42A5" w:rsidRPr="00FC42A5" w:rsidRDefault="00FC42A5" w:rsidP="00EB0981">
      <w:pPr>
        <w:pStyle w:val="Pargrafdellista"/>
        <w:numPr>
          <w:ilvl w:val="0"/>
          <w:numId w:val="86"/>
        </w:numPr>
        <w:spacing w:after="200" w:line="276" w:lineRule="auto"/>
        <w:jc w:val="both"/>
        <w:rPr>
          <w:rFonts w:ascii="Taz" w:hAnsi="Taz"/>
          <w:sz w:val="24"/>
          <w:szCs w:val="24"/>
          <w:lang w:val="ca-ES"/>
        </w:rPr>
      </w:pPr>
      <w:r w:rsidRPr="00FC42A5">
        <w:rPr>
          <w:rFonts w:ascii="Taz" w:hAnsi="Taz"/>
          <w:sz w:val="24"/>
          <w:szCs w:val="24"/>
          <w:lang w:val="ca-ES"/>
        </w:rPr>
        <w:t>Participat en els debats</w:t>
      </w:r>
    </w:p>
    <w:p w:rsidR="00FC42A5" w:rsidRDefault="00FC42A5" w:rsidP="00FC42A5">
      <w:pPr>
        <w:spacing w:after="200" w:line="276" w:lineRule="auto"/>
        <w:jc w:val="both"/>
        <w:rPr>
          <w:rFonts w:ascii="Taz" w:hAnsi="Taz"/>
          <w:lang w:val="ca-ES"/>
        </w:rPr>
      </w:pPr>
      <w:r w:rsidRPr="0088455F">
        <w:rPr>
          <w:rFonts w:ascii="Taz" w:hAnsi="Taz"/>
          <w:noProof/>
          <w:lang w:eastAsia="es-ES"/>
        </w:rPr>
        <w:drawing>
          <wp:inline distT="0" distB="0" distL="0" distR="0" wp14:anchorId="35E8A42F" wp14:editId="38EF6C8D">
            <wp:extent cx="4144047" cy="3076575"/>
            <wp:effectExtent l="0" t="0" r="889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4047" cy="3076575"/>
                    </a:xfrm>
                    <a:prstGeom prst="rect">
                      <a:avLst/>
                    </a:prstGeom>
                    <a:noFill/>
                    <a:ln>
                      <a:noFill/>
                    </a:ln>
                  </pic:spPr>
                </pic:pic>
              </a:graphicData>
            </a:graphic>
          </wp:inline>
        </w:drawing>
      </w:r>
    </w:p>
    <w:p w:rsidR="00FC42A5" w:rsidRDefault="00FC42A5" w:rsidP="00FC42A5">
      <w:pPr>
        <w:spacing w:after="200" w:line="276" w:lineRule="auto"/>
        <w:jc w:val="both"/>
        <w:rPr>
          <w:rFonts w:ascii="Taz" w:hAnsi="Taz"/>
          <w:lang w:val="ca-ES"/>
        </w:rPr>
      </w:pPr>
    </w:p>
    <w:p w:rsidR="00FC42A5" w:rsidRPr="0000165C" w:rsidRDefault="00FC42A5" w:rsidP="00FC42A5">
      <w:pPr>
        <w:spacing w:after="200" w:line="276" w:lineRule="auto"/>
        <w:jc w:val="both"/>
        <w:rPr>
          <w:rFonts w:ascii="Taz" w:hAnsi="Taz"/>
          <w:lang w:val="ca-ES"/>
        </w:rPr>
      </w:pPr>
      <w:r w:rsidRPr="0088455F">
        <w:rPr>
          <w:rFonts w:ascii="Taz" w:hAnsi="Taz"/>
          <w:noProof/>
          <w:lang w:eastAsia="es-ES"/>
        </w:rPr>
        <w:drawing>
          <wp:inline distT="0" distB="0" distL="0" distR="0" wp14:anchorId="54243004" wp14:editId="0B52FEA5">
            <wp:extent cx="4237363" cy="3181350"/>
            <wp:effectExtent l="0" t="0" r="0"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0046" cy="3190872"/>
                    </a:xfrm>
                    <a:prstGeom prst="rect">
                      <a:avLst/>
                    </a:prstGeom>
                    <a:noFill/>
                    <a:ln>
                      <a:noFill/>
                    </a:ln>
                  </pic:spPr>
                </pic:pic>
              </a:graphicData>
            </a:graphic>
          </wp:inline>
        </w:drawing>
      </w:r>
    </w:p>
    <w:p w:rsidR="00FC42A5" w:rsidRPr="0000165C" w:rsidRDefault="00FC42A5" w:rsidP="00FC42A5">
      <w:pPr>
        <w:spacing w:after="200" w:line="276" w:lineRule="auto"/>
        <w:jc w:val="both"/>
        <w:rPr>
          <w:rFonts w:ascii="Taz" w:hAnsi="Taz"/>
          <w:lang w:val="ca-ES"/>
        </w:rPr>
      </w:pPr>
      <w:r w:rsidRPr="0000165C">
        <w:rPr>
          <w:rFonts w:ascii="Taz" w:hAnsi="Taz"/>
          <w:noProof/>
          <w:lang w:eastAsia="es-ES"/>
        </w:rPr>
        <w:lastRenderedPageBreak/>
        <w:drawing>
          <wp:inline distT="0" distB="0" distL="0" distR="0" wp14:anchorId="09FFB6B8" wp14:editId="32115BDB">
            <wp:extent cx="3076575" cy="3076575"/>
            <wp:effectExtent l="0" t="0" r="9525" b="9525"/>
            <wp:docPr id="9" name="Imatge 9" descr="D:\Users\fmora\Downloads\Avu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mora\Downloads\Avui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rsidR="00FC42A5" w:rsidRPr="0000165C" w:rsidRDefault="00FC42A5" w:rsidP="00FC42A5">
      <w:pPr>
        <w:spacing w:after="200" w:line="276" w:lineRule="auto"/>
        <w:jc w:val="both"/>
        <w:rPr>
          <w:rFonts w:ascii="Taz" w:hAnsi="Taz"/>
          <w:lang w:val="ca-ES"/>
        </w:rPr>
      </w:pPr>
      <w:r w:rsidRPr="0000165C">
        <w:rPr>
          <w:rFonts w:ascii="Taz" w:hAnsi="Taz"/>
          <w:lang w:val="ca-ES"/>
        </w:rPr>
        <w:t xml:space="preserve"> </w:t>
      </w:r>
    </w:p>
    <w:p w:rsidR="00FC42A5" w:rsidRDefault="00FC42A5" w:rsidP="00FC42A5">
      <w:pPr>
        <w:spacing w:after="200" w:line="276" w:lineRule="auto"/>
        <w:jc w:val="both"/>
        <w:rPr>
          <w:rFonts w:ascii="Taz" w:hAnsi="Taz"/>
          <w:b/>
          <w:sz w:val="24"/>
          <w:szCs w:val="24"/>
          <w:u w:val="single"/>
          <w:lang w:val="ca-ES"/>
        </w:rPr>
      </w:pPr>
    </w:p>
    <w:p w:rsidR="00FC42A5" w:rsidRPr="00D70620" w:rsidRDefault="00F619FF" w:rsidP="00FC42A5">
      <w:pPr>
        <w:spacing w:after="200" w:line="276" w:lineRule="auto"/>
        <w:jc w:val="both"/>
        <w:rPr>
          <w:rFonts w:ascii="Taz" w:hAnsi="Taz"/>
          <w:b/>
          <w:color w:val="0070C0"/>
          <w:sz w:val="24"/>
          <w:szCs w:val="24"/>
          <w:u w:val="single"/>
          <w:lang w:val="ca-ES"/>
        </w:rPr>
      </w:pPr>
      <w:r w:rsidRPr="00D70620">
        <w:rPr>
          <w:rFonts w:ascii="Taz" w:hAnsi="Taz"/>
          <w:b/>
          <w:color w:val="0070C0"/>
          <w:sz w:val="24"/>
          <w:szCs w:val="24"/>
          <w:u w:val="single"/>
          <w:lang w:val="ca-ES"/>
        </w:rPr>
        <w:t>P</w:t>
      </w:r>
      <w:r w:rsidR="00FC42A5" w:rsidRPr="00D70620">
        <w:rPr>
          <w:rFonts w:ascii="Taz" w:hAnsi="Taz"/>
          <w:b/>
          <w:color w:val="0070C0"/>
          <w:sz w:val="24"/>
          <w:szCs w:val="24"/>
          <w:u w:val="single"/>
          <w:lang w:val="ca-ES"/>
        </w:rPr>
        <w:t xml:space="preserve">rocés </w:t>
      </w:r>
      <w:r w:rsidR="00FC42A5" w:rsidRPr="009E5B56">
        <w:rPr>
          <w:rFonts w:ascii="Taz" w:hAnsi="Taz"/>
          <w:b/>
          <w:color w:val="0070C0"/>
          <w:sz w:val="24"/>
          <w:szCs w:val="24"/>
          <w:u w:val="single"/>
          <w:lang w:val="ca-ES"/>
        </w:rPr>
        <w:t>Atlàntida</w:t>
      </w:r>
    </w:p>
    <w:p w:rsidR="00FC42A5" w:rsidRPr="0000165C" w:rsidRDefault="00FC42A5" w:rsidP="00FC42A5">
      <w:pPr>
        <w:jc w:val="both"/>
        <w:rPr>
          <w:rFonts w:ascii="Taz" w:hAnsi="Taz"/>
          <w:sz w:val="24"/>
          <w:szCs w:val="24"/>
          <w:lang w:val="ca-ES"/>
        </w:rPr>
      </w:pPr>
      <w:r w:rsidRPr="0000165C">
        <w:rPr>
          <w:rFonts w:ascii="Taz" w:hAnsi="Taz"/>
          <w:sz w:val="24"/>
          <w:szCs w:val="24"/>
          <w:lang w:val="ca-ES"/>
        </w:rPr>
        <w:t>El Ple del mes de novembre de 2015 va aprovar una moció que tenia per objectiu fer un procés de participació entorn a la gestió de l’Atlàntida</w:t>
      </w:r>
      <w:r w:rsidR="00F40021">
        <w:rPr>
          <w:rFonts w:ascii="Taz" w:hAnsi="Taz"/>
          <w:sz w:val="24"/>
          <w:szCs w:val="24"/>
          <w:lang w:val="ca-ES"/>
        </w:rPr>
        <w:t xml:space="preserve"> (Centre d’Arts Escèniques)</w:t>
      </w:r>
      <w:r w:rsidRPr="0000165C">
        <w:rPr>
          <w:rFonts w:ascii="Taz" w:hAnsi="Taz"/>
          <w:sz w:val="24"/>
          <w:szCs w:val="24"/>
          <w:lang w:val="ca-ES"/>
        </w:rPr>
        <w:t>.</w:t>
      </w:r>
    </w:p>
    <w:p w:rsidR="00FC42A5" w:rsidRPr="0000165C" w:rsidRDefault="00FC42A5" w:rsidP="00FC42A5">
      <w:pPr>
        <w:jc w:val="both"/>
        <w:rPr>
          <w:rFonts w:ascii="Taz" w:hAnsi="Taz"/>
          <w:sz w:val="24"/>
          <w:szCs w:val="24"/>
          <w:lang w:val="ca-ES"/>
        </w:rPr>
      </w:pPr>
      <w:r w:rsidRPr="0000165C">
        <w:rPr>
          <w:rFonts w:ascii="Taz" w:hAnsi="Taz"/>
          <w:sz w:val="24"/>
          <w:szCs w:val="24"/>
          <w:lang w:val="ca-ES"/>
        </w:rPr>
        <w:t>Per disposar d’una radiografia objectiva del funcionament del CAE i de l’EMVIC gestionat per la Fundació Atlàntida, es va contractar Bissap i ITD perquè fessin dos informes sobre la gestió de l’equipament i disposar així de dades objectives per poder decidir el millor model de funcionament.</w:t>
      </w:r>
    </w:p>
    <w:p w:rsidR="00FC42A5" w:rsidRDefault="00FC42A5" w:rsidP="00FC42A5">
      <w:pPr>
        <w:jc w:val="both"/>
        <w:rPr>
          <w:rFonts w:ascii="Taz" w:hAnsi="Taz"/>
          <w:color w:val="000000" w:themeColor="text1"/>
          <w:sz w:val="24"/>
          <w:szCs w:val="24"/>
          <w:lang w:val="ca-ES"/>
        </w:rPr>
      </w:pPr>
      <w:r w:rsidRPr="0000165C">
        <w:rPr>
          <w:rFonts w:ascii="Taz" w:hAnsi="Taz"/>
          <w:sz w:val="24"/>
          <w:szCs w:val="24"/>
          <w:lang w:val="ca-ES"/>
        </w:rPr>
        <w:t xml:space="preserve">Un cop fets els informes, des </w:t>
      </w:r>
      <w:r>
        <w:rPr>
          <w:rFonts w:ascii="Taz" w:hAnsi="Taz"/>
          <w:sz w:val="24"/>
          <w:szCs w:val="24"/>
          <w:lang w:val="ca-ES"/>
        </w:rPr>
        <w:t>de la regidoria de cultura es va fer</w:t>
      </w:r>
      <w:r w:rsidRPr="0000165C">
        <w:rPr>
          <w:rFonts w:ascii="Taz" w:hAnsi="Taz"/>
          <w:sz w:val="24"/>
          <w:szCs w:val="24"/>
          <w:lang w:val="ca-ES"/>
        </w:rPr>
        <w:t xml:space="preserve"> una demanda a la unitat de participació ciutadana per buscar el sistema més idoni de participació per tirar endavant una consulta ciutadana relaciona amb el model de gestió. Després de diferents reunions amb els responsables de cultura, amb el govern i l’oposició, des de participació ciutadana es </w:t>
      </w:r>
      <w:r>
        <w:rPr>
          <w:rFonts w:ascii="Taz" w:hAnsi="Taz"/>
          <w:sz w:val="24"/>
          <w:szCs w:val="24"/>
          <w:lang w:val="ca-ES"/>
        </w:rPr>
        <w:t xml:space="preserve">va </w:t>
      </w:r>
      <w:r w:rsidRPr="0000165C">
        <w:rPr>
          <w:rFonts w:ascii="Taz" w:hAnsi="Taz"/>
          <w:sz w:val="24"/>
          <w:szCs w:val="24"/>
          <w:lang w:val="ca-ES"/>
        </w:rPr>
        <w:t>recomana</w:t>
      </w:r>
      <w:r>
        <w:rPr>
          <w:rFonts w:ascii="Taz" w:hAnsi="Taz"/>
          <w:sz w:val="24"/>
          <w:szCs w:val="24"/>
          <w:lang w:val="ca-ES"/>
        </w:rPr>
        <w:t>r</w:t>
      </w:r>
      <w:r w:rsidRPr="0000165C">
        <w:rPr>
          <w:rFonts w:ascii="Taz" w:hAnsi="Taz"/>
          <w:sz w:val="24"/>
          <w:szCs w:val="24"/>
          <w:lang w:val="ca-ES"/>
        </w:rPr>
        <w:t xml:space="preserve"> fer un procés centrat en la </w:t>
      </w:r>
      <w:r w:rsidRPr="0000165C">
        <w:rPr>
          <w:rFonts w:ascii="Taz" w:hAnsi="Taz"/>
          <w:b/>
          <w:sz w:val="24"/>
          <w:szCs w:val="24"/>
          <w:lang w:val="ca-ES"/>
        </w:rPr>
        <w:t>metodologia de l’enquesta</w:t>
      </w:r>
      <w:r w:rsidRPr="0000165C">
        <w:rPr>
          <w:rFonts w:ascii="Taz" w:hAnsi="Taz"/>
          <w:sz w:val="24"/>
          <w:szCs w:val="24"/>
          <w:lang w:val="ca-ES"/>
        </w:rPr>
        <w:t xml:space="preserve">, tenint en compte el temps disponible per portar-la a terme, els recursos humans i econòmics i la normativa vigent. La Llei </w:t>
      </w:r>
      <w:r w:rsidRPr="0000165C">
        <w:rPr>
          <w:rFonts w:ascii="Taz" w:hAnsi="Taz"/>
          <w:i/>
          <w:color w:val="000000" w:themeColor="text1"/>
          <w:sz w:val="24"/>
          <w:szCs w:val="24"/>
          <w:lang w:val="ca-ES"/>
        </w:rPr>
        <w:t>10/2014, del 26 de setembre, de consultes populars no referendàries i d’altres formes de participació ciutadana</w:t>
      </w:r>
      <w:r>
        <w:rPr>
          <w:rFonts w:ascii="Taz" w:hAnsi="Taz"/>
          <w:color w:val="000000" w:themeColor="text1"/>
          <w:sz w:val="24"/>
          <w:szCs w:val="24"/>
          <w:lang w:val="ca-ES"/>
        </w:rPr>
        <w:t>.</w:t>
      </w:r>
    </w:p>
    <w:p w:rsidR="00FC42A5" w:rsidRDefault="00FC42A5" w:rsidP="00FC42A5">
      <w:pPr>
        <w:jc w:val="both"/>
        <w:rPr>
          <w:rFonts w:ascii="Taz" w:hAnsi="Taz"/>
          <w:color w:val="000000" w:themeColor="text1"/>
          <w:sz w:val="24"/>
          <w:szCs w:val="24"/>
          <w:lang w:val="ca-ES"/>
        </w:rPr>
      </w:pPr>
      <w:r>
        <w:rPr>
          <w:rFonts w:ascii="Taz" w:hAnsi="Taz"/>
          <w:color w:val="000000" w:themeColor="text1"/>
          <w:sz w:val="24"/>
          <w:szCs w:val="24"/>
          <w:lang w:val="ca-ES"/>
        </w:rPr>
        <w:t>Així doncs des de participació es va fer una revisió dels dos informes tècnics i es va fer la proposta que es considerava més idònia perquè la ciutadania hi pogués participar. Per altra banda, una tècnica de participació va assistir i responsabilitzar de les votacions en totes les presentacions públiques dels informes i posteriorment es va encarregar del recompte de vots i de la redacció de l’acta final.</w:t>
      </w:r>
    </w:p>
    <w:p w:rsidR="00FC42A5" w:rsidRDefault="00FC42A5" w:rsidP="00FC42A5">
      <w:pPr>
        <w:jc w:val="both"/>
        <w:rPr>
          <w:rFonts w:ascii="Taz" w:hAnsi="Taz"/>
          <w:color w:val="000000" w:themeColor="text1"/>
          <w:sz w:val="24"/>
          <w:szCs w:val="24"/>
          <w:lang w:val="ca-ES"/>
        </w:rPr>
      </w:pPr>
      <w:r>
        <w:rPr>
          <w:rFonts w:ascii="Taz" w:hAnsi="Taz"/>
          <w:color w:val="000000" w:themeColor="text1"/>
          <w:sz w:val="24"/>
          <w:szCs w:val="24"/>
          <w:lang w:val="ca-ES"/>
        </w:rPr>
        <w:t>(memòria del procés Annex 3)</w:t>
      </w:r>
    </w:p>
    <w:p w:rsidR="009D2139" w:rsidRDefault="009D2139" w:rsidP="00C1324D">
      <w:pPr>
        <w:spacing w:after="200" w:line="276" w:lineRule="auto"/>
        <w:jc w:val="both"/>
        <w:rPr>
          <w:rFonts w:ascii="Taz" w:hAnsi="Taz"/>
          <w:b/>
          <w:color w:val="0070C0"/>
          <w:sz w:val="24"/>
          <w:szCs w:val="24"/>
          <w:u w:val="single"/>
          <w:lang w:val="ca-ES"/>
        </w:rPr>
      </w:pPr>
    </w:p>
    <w:p w:rsidR="009D2139" w:rsidRDefault="009D2139" w:rsidP="00C1324D">
      <w:pPr>
        <w:spacing w:after="200" w:line="276" w:lineRule="auto"/>
        <w:jc w:val="both"/>
        <w:rPr>
          <w:rFonts w:ascii="Taz" w:hAnsi="Taz"/>
          <w:b/>
          <w:color w:val="0070C0"/>
          <w:sz w:val="24"/>
          <w:szCs w:val="24"/>
          <w:u w:val="single"/>
          <w:lang w:val="ca-ES"/>
        </w:rPr>
      </w:pPr>
    </w:p>
    <w:p w:rsidR="0065366E" w:rsidRDefault="0065366E" w:rsidP="00C1324D">
      <w:pPr>
        <w:spacing w:after="200" w:line="276" w:lineRule="auto"/>
        <w:jc w:val="both"/>
        <w:rPr>
          <w:rFonts w:ascii="Taz" w:hAnsi="Taz"/>
          <w:b/>
          <w:color w:val="0070C0"/>
          <w:sz w:val="24"/>
          <w:szCs w:val="24"/>
          <w:u w:val="single"/>
          <w:lang w:val="ca-ES"/>
        </w:rPr>
      </w:pPr>
      <w:r>
        <w:rPr>
          <w:rFonts w:ascii="Taz" w:hAnsi="Taz"/>
          <w:b/>
          <w:color w:val="0070C0"/>
          <w:sz w:val="24"/>
          <w:szCs w:val="24"/>
          <w:u w:val="single"/>
          <w:lang w:val="ca-ES"/>
        </w:rPr>
        <w:lastRenderedPageBreak/>
        <w:t xml:space="preserve">Material pedagògic per fomentar la participació. </w:t>
      </w:r>
    </w:p>
    <w:p w:rsidR="009D2139" w:rsidRDefault="009D2139" w:rsidP="00C1324D">
      <w:pPr>
        <w:spacing w:after="200" w:line="276" w:lineRule="auto"/>
        <w:jc w:val="both"/>
        <w:rPr>
          <w:rFonts w:ascii="Taz" w:hAnsi="Taz"/>
          <w:sz w:val="24"/>
          <w:szCs w:val="24"/>
          <w:lang w:val="ca-ES"/>
        </w:rPr>
      </w:pPr>
      <w:r>
        <w:rPr>
          <w:rFonts w:ascii="Taz" w:hAnsi="Taz"/>
          <w:sz w:val="24"/>
          <w:szCs w:val="24"/>
          <w:lang w:val="ca-ES"/>
        </w:rPr>
        <w:t xml:space="preserve">Un dels objectiu que es planteja aquesta legislatura la regidoria de participació ciutadana és fer pedagogia de la participació. En aquest sentit, aquest 2016 s’ha elaborat materials didàctics adreçat a infants i joves per treballar la democràcia, l’Ajuntament i el pressupost municipal. Aquest material consta de guies per mestres i educadors i dos jocs. </w:t>
      </w:r>
    </w:p>
    <w:p w:rsidR="009D2139" w:rsidRDefault="009D2139" w:rsidP="00C1324D">
      <w:pPr>
        <w:spacing w:after="200" w:line="276" w:lineRule="auto"/>
        <w:jc w:val="both"/>
        <w:rPr>
          <w:rFonts w:ascii="Taz" w:hAnsi="Taz"/>
          <w:sz w:val="24"/>
          <w:szCs w:val="24"/>
          <w:lang w:val="ca-ES"/>
        </w:rPr>
      </w:pPr>
      <w:r>
        <w:rPr>
          <w:rFonts w:ascii="Taz" w:hAnsi="Taz"/>
          <w:sz w:val="24"/>
          <w:szCs w:val="24"/>
          <w:lang w:val="ca-ES"/>
        </w:rPr>
        <w:t>Aquest material s’ha treballar a finals d’any amb el Consistori Infantil.</w:t>
      </w:r>
    </w:p>
    <w:p w:rsidR="009D2139" w:rsidRPr="009D2139" w:rsidRDefault="009D2139" w:rsidP="00C1324D">
      <w:pPr>
        <w:spacing w:after="200" w:line="276" w:lineRule="auto"/>
        <w:jc w:val="both"/>
        <w:rPr>
          <w:rFonts w:ascii="Taz" w:hAnsi="Taz"/>
          <w:sz w:val="24"/>
          <w:szCs w:val="24"/>
          <w:lang w:val="ca-ES"/>
        </w:rPr>
      </w:pPr>
    </w:p>
    <w:p w:rsidR="00C1324D" w:rsidRPr="009E5B56" w:rsidRDefault="00C1324D" w:rsidP="00C1324D">
      <w:pPr>
        <w:spacing w:after="200" w:line="276" w:lineRule="auto"/>
        <w:jc w:val="both"/>
        <w:rPr>
          <w:rFonts w:ascii="Taz" w:hAnsi="Taz"/>
          <w:b/>
          <w:color w:val="0070C0"/>
          <w:sz w:val="24"/>
          <w:szCs w:val="24"/>
          <w:u w:val="single"/>
          <w:lang w:val="ca-ES"/>
        </w:rPr>
      </w:pPr>
      <w:r w:rsidRPr="009E5B56">
        <w:rPr>
          <w:rFonts w:ascii="Taz" w:hAnsi="Taz"/>
          <w:b/>
          <w:color w:val="0070C0"/>
          <w:sz w:val="24"/>
          <w:szCs w:val="24"/>
          <w:u w:val="single"/>
          <w:lang w:val="ca-ES"/>
        </w:rPr>
        <w:t>Consistori infantil</w:t>
      </w:r>
    </w:p>
    <w:p w:rsidR="00C1324D" w:rsidRDefault="00C1324D" w:rsidP="00C1324D">
      <w:pPr>
        <w:spacing w:after="200" w:line="276" w:lineRule="auto"/>
        <w:jc w:val="both"/>
        <w:rPr>
          <w:rFonts w:ascii="Taz" w:hAnsi="Taz"/>
          <w:sz w:val="24"/>
          <w:szCs w:val="24"/>
          <w:lang w:val="ca-ES"/>
        </w:rPr>
      </w:pPr>
      <w:r>
        <w:rPr>
          <w:rFonts w:ascii="Taz" w:hAnsi="Taz"/>
          <w:sz w:val="24"/>
          <w:szCs w:val="24"/>
          <w:lang w:val="ca-ES"/>
        </w:rPr>
        <w:t>El consistori infantil el formen representants de les totes les aules de 6è de Primària de totes les escoles de Vic. Les escoles escullen el seu representant mitjançant el sistema que creuen més idoni: delegat d’aula, votacions, candidatures....</w:t>
      </w:r>
    </w:p>
    <w:p w:rsidR="00C1324D" w:rsidRDefault="00C1324D" w:rsidP="00C1324D">
      <w:pPr>
        <w:spacing w:after="200" w:line="276" w:lineRule="auto"/>
        <w:jc w:val="both"/>
        <w:rPr>
          <w:rFonts w:ascii="Taz" w:hAnsi="Taz"/>
          <w:sz w:val="24"/>
          <w:szCs w:val="24"/>
          <w:lang w:val="ca-ES"/>
        </w:rPr>
      </w:pPr>
      <w:r>
        <w:rPr>
          <w:rFonts w:ascii="Taz" w:hAnsi="Taz"/>
          <w:sz w:val="24"/>
          <w:szCs w:val="24"/>
          <w:lang w:val="ca-ES"/>
        </w:rPr>
        <w:t>Al llarg del curs escolar, el consistori infantil, es reuneix un cop al mes per tractar temes delegats de l’alcaldia i d’interès per la ciutat.</w:t>
      </w:r>
    </w:p>
    <w:p w:rsidR="00C1324D" w:rsidRDefault="00C1324D" w:rsidP="00C1324D">
      <w:pPr>
        <w:spacing w:after="200" w:line="276" w:lineRule="auto"/>
        <w:jc w:val="both"/>
        <w:rPr>
          <w:rFonts w:ascii="Taz" w:hAnsi="Taz"/>
          <w:sz w:val="24"/>
          <w:szCs w:val="24"/>
          <w:lang w:val="ca-ES"/>
        </w:rPr>
      </w:pPr>
      <w:r>
        <w:rPr>
          <w:rFonts w:ascii="Taz" w:hAnsi="Taz"/>
          <w:sz w:val="24"/>
          <w:szCs w:val="24"/>
          <w:lang w:val="ca-ES"/>
        </w:rPr>
        <w:t>De totes maneres enguany s’ha treballat perquè realment el consistori infantil sigui un espai on es fomentin els valors democràtics, la participació, el diàleg, el respecte i contribuint a la construcció dels futurs ciutadans de ple dret a través de la pròpia experiència a l’aula i en el Consistori Infantil.</w:t>
      </w:r>
    </w:p>
    <w:p w:rsidR="00C1324D" w:rsidRDefault="00C1324D" w:rsidP="00C1324D">
      <w:pPr>
        <w:spacing w:after="200" w:line="276" w:lineRule="auto"/>
        <w:jc w:val="both"/>
        <w:rPr>
          <w:rFonts w:ascii="Taz" w:hAnsi="Taz"/>
          <w:sz w:val="24"/>
          <w:szCs w:val="24"/>
          <w:lang w:val="ca-ES"/>
        </w:rPr>
      </w:pPr>
      <w:r>
        <w:rPr>
          <w:rFonts w:ascii="Taz" w:hAnsi="Taz"/>
          <w:sz w:val="24"/>
          <w:szCs w:val="24"/>
          <w:lang w:val="ca-ES"/>
        </w:rPr>
        <w:t>S’ha realitzat diferent materials didàctics:</w:t>
      </w:r>
    </w:p>
    <w:p w:rsidR="00C1324D" w:rsidRDefault="00C1324D" w:rsidP="00EB0981">
      <w:pPr>
        <w:pStyle w:val="Pargrafdellista"/>
        <w:numPr>
          <w:ilvl w:val="0"/>
          <w:numId w:val="92"/>
        </w:numPr>
        <w:spacing w:after="200" w:line="276" w:lineRule="auto"/>
        <w:jc w:val="both"/>
        <w:rPr>
          <w:rFonts w:ascii="Taz" w:hAnsi="Taz"/>
          <w:sz w:val="24"/>
          <w:szCs w:val="24"/>
          <w:lang w:val="ca-ES"/>
        </w:rPr>
      </w:pPr>
      <w:r>
        <w:rPr>
          <w:rFonts w:ascii="Taz" w:hAnsi="Taz"/>
          <w:sz w:val="24"/>
          <w:szCs w:val="24"/>
          <w:lang w:val="ca-ES"/>
        </w:rPr>
        <w:t>Fem eleccions: democràcia representativa. Sóc conseller</w:t>
      </w:r>
    </w:p>
    <w:p w:rsidR="00C1324D" w:rsidRDefault="00C1324D" w:rsidP="00EB0981">
      <w:pPr>
        <w:pStyle w:val="Pargrafdellista"/>
        <w:numPr>
          <w:ilvl w:val="0"/>
          <w:numId w:val="92"/>
        </w:numPr>
        <w:spacing w:after="200" w:line="276" w:lineRule="auto"/>
        <w:jc w:val="both"/>
        <w:rPr>
          <w:rFonts w:ascii="Taz" w:hAnsi="Taz"/>
          <w:sz w:val="24"/>
          <w:szCs w:val="24"/>
          <w:lang w:val="ca-ES"/>
        </w:rPr>
      </w:pPr>
      <w:r>
        <w:rPr>
          <w:rFonts w:ascii="Taz" w:hAnsi="Taz"/>
          <w:sz w:val="24"/>
          <w:szCs w:val="24"/>
          <w:lang w:val="ca-ES"/>
        </w:rPr>
        <w:t>Democràcia participativa</w:t>
      </w:r>
    </w:p>
    <w:p w:rsidR="009D79E3" w:rsidRDefault="009D79E3" w:rsidP="009D79E3">
      <w:pPr>
        <w:pStyle w:val="Pargrafdellista"/>
        <w:numPr>
          <w:ilvl w:val="1"/>
          <w:numId w:val="92"/>
        </w:numPr>
        <w:spacing w:after="200" w:line="276" w:lineRule="auto"/>
        <w:jc w:val="both"/>
        <w:rPr>
          <w:rFonts w:ascii="Taz" w:hAnsi="Taz"/>
          <w:sz w:val="24"/>
          <w:szCs w:val="24"/>
          <w:lang w:val="ca-ES"/>
        </w:rPr>
      </w:pPr>
      <w:r>
        <w:rPr>
          <w:rFonts w:ascii="Taz" w:hAnsi="Taz"/>
          <w:sz w:val="24"/>
          <w:szCs w:val="24"/>
          <w:lang w:val="ca-ES"/>
        </w:rPr>
        <w:t xml:space="preserve">Joc de taula </w:t>
      </w:r>
      <w:r>
        <w:rPr>
          <w:rFonts w:ascii="Taz" w:hAnsi="Taz"/>
          <w:i/>
          <w:sz w:val="24"/>
          <w:szCs w:val="24"/>
          <w:lang w:val="ca-ES"/>
        </w:rPr>
        <w:t>l’Ajuntament i la democràcia</w:t>
      </w:r>
    </w:p>
    <w:p w:rsidR="009D79E3" w:rsidRDefault="00C1324D" w:rsidP="000D2825">
      <w:pPr>
        <w:pStyle w:val="Pargrafdellista"/>
        <w:numPr>
          <w:ilvl w:val="0"/>
          <w:numId w:val="92"/>
        </w:numPr>
        <w:spacing w:after="200" w:line="276" w:lineRule="auto"/>
        <w:jc w:val="both"/>
        <w:rPr>
          <w:rFonts w:ascii="Taz" w:hAnsi="Taz"/>
          <w:sz w:val="24"/>
          <w:szCs w:val="24"/>
          <w:lang w:val="ca-ES"/>
        </w:rPr>
      </w:pPr>
      <w:r w:rsidRPr="009D79E3">
        <w:rPr>
          <w:rFonts w:ascii="Taz" w:hAnsi="Taz"/>
          <w:sz w:val="24"/>
          <w:szCs w:val="24"/>
          <w:lang w:val="ca-ES"/>
        </w:rPr>
        <w:t xml:space="preserve">El pressupost. </w:t>
      </w:r>
    </w:p>
    <w:p w:rsidR="009D79E3" w:rsidRDefault="009D79E3" w:rsidP="009D79E3">
      <w:pPr>
        <w:pStyle w:val="Pargrafdellista"/>
        <w:numPr>
          <w:ilvl w:val="1"/>
          <w:numId w:val="92"/>
        </w:numPr>
        <w:spacing w:after="200" w:line="276" w:lineRule="auto"/>
        <w:jc w:val="both"/>
        <w:rPr>
          <w:rFonts w:ascii="Taz" w:hAnsi="Taz"/>
          <w:sz w:val="24"/>
          <w:szCs w:val="24"/>
          <w:lang w:val="ca-ES"/>
        </w:rPr>
      </w:pPr>
      <w:r>
        <w:rPr>
          <w:rFonts w:ascii="Taz" w:hAnsi="Taz"/>
          <w:sz w:val="24"/>
          <w:szCs w:val="24"/>
          <w:lang w:val="ca-ES"/>
        </w:rPr>
        <w:t xml:space="preserve">Joc de rol </w:t>
      </w:r>
      <w:r>
        <w:rPr>
          <w:rFonts w:ascii="Taz" w:hAnsi="Taz"/>
          <w:i/>
          <w:sz w:val="24"/>
          <w:szCs w:val="24"/>
          <w:lang w:val="ca-ES"/>
        </w:rPr>
        <w:t>l’Ajuntament i el pressupost</w:t>
      </w:r>
    </w:p>
    <w:p w:rsidR="00C1324D" w:rsidRPr="009D79E3" w:rsidRDefault="00C1324D" w:rsidP="000D2825">
      <w:pPr>
        <w:pStyle w:val="Pargrafdellista"/>
        <w:numPr>
          <w:ilvl w:val="0"/>
          <w:numId w:val="92"/>
        </w:numPr>
        <w:spacing w:after="200" w:line="276" w:lineRule="auto"/>
        <w:jc w:val="both"/>
        <w:rPr>
          <w:rFonts w:ascii="Taz" w:hAnsi="Taz"/>
          <w:sz w:val="24"/>
          <w:szCs w:val="24"/>
          <w:lang w:val="ca-ES"/>
        </w:rPr>
      </w:pPr>
      <w:r w:rsidRPr="009D79E3">
        <w:rPr>
          <w:rFonts w:ascii="Taz" w:hAnsi="Taz"/>
          <w:sz w:val="24"/>
          <w:szCs w:val="24"/>
          <w:lang w:val="ca-ES"/>
        </w:rPr>
        <w:t>El Ple. Debat i decisió</w:t>
      </w:r>
    </w:p>
    <w:p w:rsidR="00C1324D" w:rsidRDefault="00C1324D" w:rsidP="00C1324D">
      <w:pPr>
        <w:spacing w:after="200" w:line="276" w:lineRule="auto"/>
        <w:jc w:val="both"/>
        <w:rPr>
          <w:rFonts w:ascii="Taz" w:hAnsi="Taz"/>
          <w:sz w:val="24"/>
          <w:szCs w:val="24"/>
          <w:lang w:val="ca-ES"/>
        </w:rPr>
      </w:pPr>
      <w:r>
        <w:rPr>
          <w:rFonts w:ascii="Taz" w:hAnsi="Taz"/>
          <w:sz w:val="24"/>
          <w:szCs w:val="24"/>
          <w:lang w:val="ca-ES"/>
        </w:rPr>
        <w:t>Aquest material pedagògic també es posa a disposició de la resta d’escoles</w:t>
      </w:r>
      <w:r w:rsidR="0065366E">
        <w:rPr>
          <w:rFonts w:ascii="Taz" w:hAnsi="Taz"/>
          <w:sz w:val="24"/>
          <w:szCs w:val="24"/>
          <w:lang w:val="ca-ES"/>
        </w:rPr>
        <w:t xml:space="preserve"> i centres educatius</w:t>
      </w:r>
      <w:r>
        <w:rPr>
          <w:rFonts w:ascii="Taz" w:hAnsi="Taz"/>
          <w:sz w:val="24"/>
          <w:szCs w:val="24"/>
          <w:lang w:val="ca-ES"/>
        </w:rPr>
        <w:t xml:space="preserve"> ja que és un material que es pot adaptar a diferents nivells de primària i secundària. </w:t>
      </w:r>
      <w:hyperlink r:id="rId11" w:history="1">
        <w:r w:rsidR="0065366E" w:rsidRPr="004C0290">
          <w:rPr>
            <w:rStyle w:val="Enlla"/>
            <w:rFonts w:ascii="Taz" w:hAnsi="Taz"/>
            <w:sz w:val="24"/>
            <w:szCs w:val="24"/>
            <w:lang w:val="ca-ES"/>
          </w:rPr>
          <w:t>http://participacio.vicentitats.cat/2017/01/03/lajuntament-elabora-diferents-materials-educatius-per-treballar-la-participacio-ciutadana/</w:t>
        </w:r>
      </w:hyperlink>
    </w:p>
    <w:p w:rsidR="0065366E" w:rsidRPr="00C1324D" w:rsidRDefault="0065366E" w:rsidP="00C1324D">
      <w:pPr>
        <w:spacing w:after="200" w:line="276" w:lineRule="auto"/>
        <w:jc w:val="both"/>
        <w:rPr>
          <w:rFonts w:ascii="Taz" w:hAnsi="Taz"/>
          <w:sz w:val="24"/>
          <w:szCs w:val="24"/>
          <w:lang w:val="ca-ES"/>
        </w:rPr>
      </w:pPr>
    </w:p>
    <w:p w:rsidR="00C1324D" w:rsidRPr="001D3E55" w:rsidRDefault="00C1324D" w:rsidP="00C1324D">
      <w:pPr>
        <w:spacing w:after="200" w:line="276" w:lineRule="auto"/>
        <w:jc w:val="both"/>
        <w:rPr>
          <w:rFonts w:ascii="Taz" w:hAnsi="Taz"/>
          <w:sz w:val="24"/>
          <w:szCs w:val="24"/>
          <w:lang w:val="ca-ES"/>
        </w:rPr>
      </w:pPr>
      <w:r>
        <w:rPr>
          <w:rFonts w:ascii="Taz" w:hAnsi="Taz"/>
          <w:sz w:val="24"/>
          <w:szCs w:val="24"/>
          <w:lang w:val="ca-ES"/>
        </w:rPr>
        <w:t>(materials didàctics, annex 4)</w:t>
      </w:r>
    </w:p>
    <w:p w:rsidR="00F619FF" w:rsidRDefault="00F619FF" w:rsidP="00FC42A5">
      <w:pPr>
        <w:jc w:val="both"/>
        <w:rPr>
          <w:rFonts w:ascii="Taz" w:hAnsi="Taz"/>
          <w:color w:val="000000" w:themeColor="text1"/>
          <w:sz w:val="24"/>
          <w:szCs w:val="24"/>
          <w:lang w:val="ca-ES"/>
        </w:rPr>
      </w:pPr>
    </w:p>
    <w:p w:rsidR="00B14C5D" w:rsidRPr="009E5B56" w:rsidRDefault="00B14C5D" w:rsidP="00FC42A5">
      <w:pPr>
        <w:jc w:val="both"/>
        <w:rPr>
          <w:rFonts w:ascii="Taz" w:hAnsi="Taz"/>
          <w:b/>
          <w:color w:val="0070C0"/>
          <w:sz w:val="24"/>
          <w:szCs w:val="24"/>
          <w:u w:val="single"/>
          <w:lang w:val="ca-ES"/>
        </w:rPr>
      </w:pPr>
    </w:p>
    <w:p w:rsidR="00F619FF" w:rsidRPr="009E5B56" w:rsidRDefault="00F619FF" w:rsidP="00FC42A5">
      <w:pPr>
        <w:jc w:val="both"/>
        <w:rPr>
          <w:rFonts w:ascii="Taz" w:hAnsi="Taz"/>
          <w:b/>
          <w:color w:val="0070C0"/>
          <w:sz w:val="24"/>
          <w:szCs w:val="24"/>
          <w:u w:val="single"/>
          <w:lang w:val="ca-ES"/>
        </w:rPr>
      </w:pPr>
      <w:r w:rsidRPr="009E5B56">
        <w:rPr>
          <w:rFonts w:ascii="Taz" w:hAnsi="Taz"/>
          <w:b/>
          <w:color w:val="0070C0"/>
          <w:sz w:val="24"/>
          <w:szCs w:val="24"/>
          <w:u w:val="single"/>
          <w:lang w:val="ca-ES"/>
        </w:rPr>
        <w:t>Pluja d’idees de la nova biblioteca</w:t>
      </w:r>
    </w:p>
    <w:p w:rsidR="00B14C5D" w:rsidRDefault="00B14C5D" w:rsidP="00BA6071">
      <w:pPr>
        <w:jc w:val="both"/>
        <w:rPr>
          <w:rFonts w:ascii="Taz" w:hAnsi="Taz"/>
          <w:sz w:val="24"/>
          <w:szCs w:val="24"/>
          <w:lang w:val="ca-ES"/>
        </w:rPr>
      </w:pPr>
      <w:r>
        <w:rPr>
          <w:rFonts w:ascii="Taz" w:hAnsi="Taz"/>
          <w:sz w:val="24"/>
          <w:szCs w:val="24"/>
          <w:lang w:val="ca-ES"/>
        </w:rPr>
        <w:t xml:space="preserve">Aquesta legislatura està prevista la construcció d’una nova biblioteca al solar on hi havia l’antiga caserna. </w:t>
      </w:r>
    </w:p>
    <w:p w:rsidR="00B14C5D" w:rsidRPr="00483CB4" w:rsidRDefault="00B14C5D" w:rsidP="00B14C5D">
      <w:pPr>
        <w:jc w:val="both"/>
        <w:rPr>
          <w:rFonts w:ascii="Taz" w:hAnsi="Taz"/>
          <w:sz w:val="24"/>
          <w:szCs w:val="24"/>
          <w:lang w:val="ca-ES"/>
        </w:rPr>
      </w:pPr>
      <w:r>
        <w:rPr>
          <w:rFonts w:ascii="Taz" w:hAnsi="Taz"/>
          <w:sz w:val="24"/>
          <w:szCs w:val="24"/>
          <w:lang w:val="ca-ES"/>
        </w:rPr>
        <w:lastRenderedPageBreak/>
        <w:t>Segons el Plec de clàusules tècniques del concurs d’idees per el projecte arquitectònic de la biblioteca, s’estableix:</w:t>
      </w:r>
    </w:p>
    <w:p w:rsidR="00BA6071" w:rsidRPr="00D056FD" w:rsidRDefault="00BA6071" w:rsidP="00EB0981">
      <w:pPr>
        <w:pStyle w:val="Pargrafdellista"/>
        <w:numPr>
          <w:ilvl w:val="0"/>
          <w:numId w:val="89"/>
        </w:numPr>
        <w:jc w:val="both"/>
        <w:rPr>
          <w:rFonts w:ascii="Taz" w:hAnsi="Taz"/>
          <w:sz w:val="24"/>
          <w:szCs w:val="24"/>
          <w:lang w:val="ca-ES"/>
        </w:rPr>
      </w:pPr>
      <w:r w:rsidRPr="00D056FD">
        <w:rPr>
          <w:rFonts w:ascii="Taz" w:hAnsi="Taz"/>
          <w:b/>
          <w:sz w:val="24"/>
          <w:szCs w:val="24"/>
          <w:lang w:val="ca-ES"/>
        </w:rPr>
        <w:t>Primera fase</w:t>
      </w:r>
      <w:r w:rsidRPr="00D056FD">
        <w:rPr>
          <w:rFonts w:ascii="Taz" w:hAnsi="Taz"/>
          <w:sz w:val="24"/>
          <w:szCs w:val="24"/>
          <w:lang w:val="ca-ES"/>
        </w:rPr>
        <w:t xml:space="preserve">. Es presenten 57 projectes urbanístics. D’aquests se’n seleccionaran 5 que passaran a la segona fase. </w:t>
      </w:r>
    </w:p>
    <w:p w:rsidR="00BA6071" w:rsidRPr="00D056FD" w:rsidRDefault="00BA6071" w:rsidP="00EB0981">
      <w:pPr>
        <w:pStyle w:val="Pargrafdellista"/>
        <w:numPr>
          <w:ilvl w:val="0"/>
          <w:numId w:val="89"/>
        </w:numPr>
        <w:jc w:val="both"/>
        <w:rPr>
          <w:rFonts w:ascii="Taz" w:hAnsi="Taz"/>
          <w:sz w:val="24"/>
          <w:szCs w:val="24"/>
          <w:lang w:val="ca-ES"/>
        </w:rPr>
      </w:pPr>
      <w:r w:rsidRPr="00D056FD">
        <w:rPr>
          <w:rFonts w:ascii="Taz" w:hAnsi="Taz"/>
          <w:b/>
          <w:sz w:val="24"/>
          <w:szCs w:val="24"/>
          <w:lang w:val="ca-ES"/>
        </w:rPr>
        <w:t>A la segona fase,</w:t>
      </w:r>
      <w:r w:rsidRPr="00D056FD">
        <w:rPr>
          <w:rFonts w:ascii="Taz" w:hAnsi="Taz"/>
          <w:sz w:val="24"/>
          <w:szCs w:val="24"/>
          <w:lang w:val="ca-ES"/>
        </w:rPr>
        <w:t xml:space="preserve"> els 5 arquitectes seleccionats hauran de fer un avantprojecte en un termini de 2 mesos. </w:t>
      </w:r>
    </w:p>
    <w:p w:rsidR="00BA6071" w:rsidRPr="0055304C" w:rsidRDefault="00BA6071" w:rsidP="00BA6071">
      <w:pPr>
        <w:jc w:val="both"/>
        <w:rPr>
          <w:rFonts w:ascii="Taz" w:hAnsi="Taz"/>
          <w:sz w:val="24"/>
          <w:szCs w:val="24"/>
          <w:lang w:val="ca-ES"/>
        </w:rPr>
      </w:pPr>
      <w:r>
        <w:rPr>
          <w:rFonts w:ascii="Taz" w:hAnsi="Taz"/>
          <w:sz w:val="24"/>
          <w:szCs w:val="24"/>
          <w:lang w:val="ca-ES"/>
        </w:rPr>
        <w:t xml:space="preserve">Aquesta segona fase finalitza amb la decisió del jurat que decidirà </w:t>
      </w:r>
      <w:r w:rsidRPr="009907C6">
        <w:rPr>
          <w:rFonts w:ascii="Taz" w:hAnsi="Taz"/>
          <w:b/>
          <w:sz w:val="24"/>
          <w:szCs w:val="24"/>
          <w:lang w:val="ca-ES"/>
        </w:rPr>
        <w:t xml:space="preserve">un únic </w:t>
      </w:r>
      <w:r>
        <w:rPr>
          <w:rFonts w:ascii="Taz" w:hAnsi="Taz"/>
          <w:b/>
          <w:sz w:val="24"/>
          <w:szCs w:val="24"/>
          <w:lang w:val="ca-ES"/>
        </w:rPr>
        <w:t xml:space="preserve">avantprojecte </w:t>
      </w:r>
      <w:r w:rsidRPr="009907C6">
        <w:rPr>
          <w:rFonts w:ascii="Taz" w:hAnsi="Taz"/>
          <w:b/>
          <w:sz w:val="24"/>
          <w:szCs w:val="24"/>
          <w:lang w:val="ca-ES"/>
        </w:rPr>
        <w:t>guanyador</w:t>
      </w:r>
      <w:r>
        <w:rPr>
          <w:rFonts w:ascii="Taz" w:hAnsi="Taz"/>
          <w:sz w:val="24"/>
          <w:szCs w:val="24"/>
          <w:lang w:val="ca-ES"/>
        </w:rPr>
        <w:t xml:space="preserve"> (com consta en el plec de clàusules). Es farà públic el guanyador que disposarà d’un termini de 6 mesos per fer la redacció del projecte bàsic i d’execució.</w:t>
      </w:r>
    </w:p>
    <w:p w:rsidR="00BA6071" w:rsidRPr="0055304C" w:rsidRDefault="00BA6071" w:rsidP="00BA6071">
      <w:pPr>
        <w:jc w:val="both"/>
        <w:rPr>
          <w:rFonts w:ascii="Taz" w:hAnsi="Taz"/>
          <w:sz w:val="24"/>
          <w:szCs w:val="24"/>
          <w:lang w:val="ca-ES"/>
        </w:rPr>
      </w:pPr>
      <w:r w:rsidRPr="0055304C">
        <w:rPr>
          <w:rFonts w:ascii="Taz" w:hAnsi="Taz"/>
          <w:sz w:val="24"/>
          <w:szCs w:val="24"/>
          <w:lang w:val="ca-ES"/>
        </w:rPr>
        <w:t>Els usos funci</w:t>
      </w:r>
      <w:r>
        <w:rPr>
          <w:rFonts w:ascii="Taz" w:hAnsi="Taz"/>
          <w:sz w:val="24"/>
          <w:szCs w:val="24"/>
          <w:lang w:val="ca-ES"/>
        </w:rPr>
        <w:t xml:space="preserve">onals de la biblioteca venen definits per la Diputació de Barcelona. </w:t>
      </w:r>
    </w:p>
    <w:p w:rsidR="00BA6071" w:rsidRDefault="00BA6071" w:rsidP="00BA6071">
      <w:pPr>
        <w:jc w:val="both"/>
        <w:rPr>
          <w:rFonts w:ascii="Taz" w:hAnsi="Taz"/>
          <w:sz w:val="24"/>
          <w:szCs w:val="24"/>
          <w:lang w:val="ca-ES"/>
        </w:rPr>
      </w:pPr>
      <w:r>
        <w:rPr>
          <w:rFonts w:ascii="Taz" w:hAnsi="Taz"/>
          <w:sz w:val="24"/>
          <w:szCs w:val="24"/>
          <w:lang w:val="ca-ES"/>
        </w:rPr>
        <w:t xml:space="preserve">Entre la primera i la segona fase definides pel Plec s’ha fet una pluja d’idees centrada en l’imaginari ciutadà de la biblioteca, </w:t>
      </w:r>
      <w:r w:rsidRPr="0055304C">
        <w:rPr>
          <w:rFonts w:ascii="Taz" w:hAnsi="Taz"/>
          <w:sz w:val="24"/>
          <w:szCs w:val="24"/>
          <w:lang w:val="ca-ES"/>
        </w:rPr>
        <w:t xml:space="preserve">de com somien o </w:t>
      </w:r>
      <w:r>
        <w:rPr>
          <w:rFonts w:ascii="Taz" w:hAnsi="Taz"/>
          <w:sz w:val="24"/>
          <w:szCs w:val="24"/>
          <w:lang w:val="ca-ES"/>
        </w:rPr>
        <w:t>què no hi hauria de faltar a</w:t>
      </w:r>
      <w:r w:rsidRPr="0055304C">
        <w:rPr>
          <w:rFonts w:ascii="Taz" w:hAnsi="Taz"/>
          <w:sz w:val="24"/>
          <w:szCs w:val="24"/>
          <w:lang w:val="ca-ES"/>
        </w:rPr>
        <w:t xml:space="preserve"> la biblioteca.</w:t>
      </w:r>
      <w:r>
        <w:rPr>
          <w:rFonts w:ascii="Taz" w:hAnsi="Taz"/>
          <w:sz w:val="24"/>
          <w:szCs w:val="24"/>
          <w:lang w:val="ca-ES"/>
        </w:rPr>
        <w:t xml:space="preserve"> Les intervencions i les propostes </w:t>
      </w:r>
      <w:r w:rsidR="00B14C5D">
        <w:rPr>
          <w:rFonts w:ascii="Taz" w:hAnsi="Taz"/>
          <w:sz w:val="24"/>
          <w:szCs w:val="24"/>
          <w:lang w:val="ca-ES"/>
        </w:rPr>
        <w:t>recollides en un informe i en uns vídeos es faran</w:t>
      </w:r>
      <w:r>
        <w:rPr>
          <w:rFonts w:ascii="Taz" w:hAnsi="Taz"/>
          <w:sz w:val="24"/>
          <w:szCs w:val="24"/>
          <w:lang w:val="ca-ES"/>
        </w:rPr>
        <w:t xml:space="preserve"> arribar als 5 arquitectes</w:t>
      </w:r>
      <w:r w:rsidRPr="0055304C">
        <w:rPr>
          <w:rFonts w:ascii="Taz" w:hAnsi="Taz"/>
          <w:sz w:val="24"/>
          <w:szCs w:val="24"/>
          <w:lang w:val="ca-ES"/>
        </w:rPr>
        <w:t xml:space="preserve"> seleccionats</w:t>
      </w:r>
      <w:r>
        <w:rPr>
          <w:rFonts w:ascii="Taz" w:hAnsi="Taz"/>
          <w:sz w:val="24"/>
          <w:szCs w:val="24"/>
          <w:lang w:val="ca-ES"/>
        </w:rPr>
        <w:t xml:space="preserve"> perquè les puguin tenir en co</w:t>
      </w:r>
      <w:r w:rsidRPr="0055304C">
        <w:rPr>
          <w:rFonts w:ascii="Taz" w:hAnsi="Taz"/>
          <w:sz w:val="24"/>
          <w:szCs w:val="24"/>
          <w:lang w:val="ca-ES"/>
        </w:rPr>
        <w:t>mpte a l’hora de presentar la seva proposta</w:t>
      </w:r>
      <w:r>
        <w:rPr>
          <w:rFonts w:ascii="Taz" w:hAnsi="Taz"/>
          <w:sz w:val="24"/>
          <w:szCs w:val="24"/>
          <w:lang w:val="ca-ES"/>
        </w:rPr>
        <w:t xml:space="preserve"> d’avantprojecte.</w:t>
      </w:r>
    </w:p>
    <w:p w:rsidR="00BA6071" w:rsidRDefault="00B14C5D" w:rsidP="00BA6071">
      <w:pPr>
        <w:jc w:val="both"/>
        <w:rPr>
          <w:rFonts w:ascii="Taz" w:hAnsi="Taz"/>
          <w:sz w:val="24"/>
          <w:szCs w:val="24"/>
          <w:lang w:val="ca-ES"/>
        </w:rPr>
      </w:pPr>
      <w:r>
        <w:rPr>
          <w:rFonts w:ascii="Taz" w:hAnsi="Taz"/>
          <w:sz w:val="24"/>
          <w:szCs w:val="24"/>
          <w:lang w:val="ca-ES"/>
        </w:rPr>
        <w:t>Es va fer</w:t>
      </w:r>
      <w:r w:rsidR="00BA6071">
        <w:rPr>
          <w:rFonts w:ascii="Taz" w:hAnsi="Taz"/>
          <w:sz w:val="24"/>
          <w:szCs w:val="24"/>
          <w:lang w:val="ca-ES"/>
        </w:rPr>
        <w:t xml:space="preserve"> quatre sessions presencials amb la ciutadania:</w:t>
      </w:r>
    </w:p>
    <w:p w:rsidR="00BA6071" w:rsidRDefault="00BA6071" w:rsidP="00EB0981">
      <w:pPr>
        <w:pStyle w:val="Pargrafdellista"/>
        <w:numPr>
          <w:ilvl w:val="0"/>
          <w:numId w:val="87"/>
        </w:numPr>
        <w:jc w:val="both"/>
        <w:rPr>
          <w:rFonts w:ascii="Taz" w:hAnsi="Taz"/>
          <w:sz w:val="24"/>
          <w:szCs w:val="24"/>
          <w:lang w:val="ca-ES"/>
        </w:rPr>
      </w:pPr>
      <w:r>
        <w:rPr>
          <w:rFonts w:ascii="Taz" w:hAnsi="Taz"/>
          <w:sz w:val="24"/>
          <w:szCs w:val="24"/>
          <w:lang w:val="ca-ES"/>
        </w:rPr>
        <w:t>Casal Mossèn Guiteras</w:t>
      </w:r>
    </w:p>
    <w:p w:rsidR="00BA6071" w:rsidRDefault="00BA6071" w:rsidP="00EB0981">
      <w:pPr>
        <w:pStyle w:val="Pargrafdellista"/>
        <w:numPr>
          <w:ilvl w:val="0"/>
          <w:numId w:val="87"/>
        </w:numPr>
        <w:jc w:val="both"/>
        <w:rPr>
          <w:rFonts w:ascii="Taz" w:hAnsi="Taz"/>
          <w:sz w:val="24"/>
          <w:szCs w:val="24"/>
          <w:lang w:val="ca-ES"/>
        </w:rPr>
      </w:pPr>
      <w:r>
        <w:rPr>
          <w:rFonts w:ascii="Taz" w:hAnsi="Taz"/>
          <w:sz w:val="24"/>
          <w:szCs w:val="24"/>
          <w:lang w:val="ca-ES"/>
        </w:rPr>
        <w:t>Biblioteca</w:t>
      </w:r>
    </w:p>
    <w:p w:rsidR="00BA6071" w:rsidRDefault="00BA6071" w:rsidP="00EB0981">
      <w:pPr>
        <w:pStyle w:val="Pargrafdellista"/>
        <w:numPr>
          <w:ilvl w:val="0"/>
          <w:numId w:val="87"/>
        </w:numPr>
        <w:jc w:val="both"/>
        <w:rPr>
          <w:rFonts w:ascii="Taz" w:hAnsi="Taz"/>
          <w:sz w:val="24"/>
          <w:szCs w:val="24"/>
          <w:lang w:val="ca-ES"/>
        </w:rPr>
      </w:pPr>
      <w:r>
        <w:rPr>
          <w:rFonts w:ascii="Taz" w:hAnsi="Taz"/>
          <w:sz w:val="24"/>
          <w:szCs w:val="24"/>
          <w:lang w:val="ca-ES"/>
        </w:rPr>
        <w:t>Centre cívic del Montseny</w:t>
      </w:r>
    </w:p>
    <w:p w:rsidR="00BA6071" w:rsidRDefault="00BA6071" w:rsidP="00BA6071">
      <w:pPr>
        <w:jc w:val="both"/>
        <w:rPr>
          <w:rFonts w:ascii="Taz" w:hAnsi="Taz"/>
          <w:sz w:val="24"/>
          <w:szCs w:val="24"/>
          <w:lang w:val="ca-ES"/>
        </w:rPr>
      </w:pPr>
      <w:r w:rsidRPr="00A67B50">
        <w:rPr>
          <w:rFonts w:ascii="Taz" w:hAnsi="Taz"/>
          <w:sz w:val="24"/>
          <w:szCs w:val="24"/>
          <w:lang w:val="ca-ES"/>
        </w:rPr>
        <w:t>A més també es podien presentar idees a través d’Internet</w:t>
      </w:r>
    </w:p>
    <w:p w:rsidR="00B14C5D" w:rsidRDefault="00B14C5D" w:rsidP="00BA6071">
      <w:pPr>
        <w:jc w:val="both"/>
        <w:rPr>
          <w:rFonts w:ascii="Taz" w:hAnsi="Taz"/>
          <w:sz w:val="24"/>
          <w:szCs w:val="24"/>
          <w:lang w:val="ca-ES"/>
        </w:rPr>
      </w:pPr>
    </w:p>
    <w:p w:rsidR="00BA6071" w:rsidRDefault="00BA6071" w:rsidP="00BA6071">
      <w:pPr>
        <w:jc w:val="both"/>
        <w:rPr>
          <w:rFonts w:ascii="Taz" w:hAnsi="Taz"/>
          <w:sz w:val="24"/>
          <w:szCs w:val="24"/>
          <w:lang w:val="ca-ES"/>
        </w:rPr>
      </w:pPr>
      <w:r w:rsidRPr="00BA6071">
        <w:rPr>
          <w:rFonts w:ascii="Taz" w:hAnsi="Taz"/>
          <w:noProof/>
          <w:lang w:eastAsia="es-ES"/>
        </w:rPr>
        <w:drawing>
          <wp:inline distT="0" distB="0" distL="0" distR="0" wp14:anchorId="48D796F9" wp14:editId="11C7B842">
            <wp:extent cx="5400040" cy="1934845"/>
            <wp:effectExtent l="0" t="0" r="0" b="8255"/>
            <wp:docPr id="11" name="Imatge 11" descr="X:\ParticipacioCiutadana\BIBLIOTECA\Targetó nova bibliot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articipacioCiutadana\BIBLIOTECA\Targetó nova bibliotec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934845"/>
                    </a:xfrm>
                    <a:prstGeom prst="rect">
                      <a:avLst/>
                    </a:prstGeom>
                    <a:noFill/>
                    <a:ln>
                      <a:noFill/>
                    </a:ln>
                  </pic:spPr>
                </pic:pic>
              </a:graphicData>
            </a:graphic>
          </wp:inline>
        </w:drawing>
      </w:r>
    </w:p>
    <w:p w:rsidR="00BA6071" w:rsidRPr="00A67B50" w:rsidRDefault="00BA6071" w:rsidP="00BA6071">
      <w:pPr>
        <w:jc w:val="both"/>
        <w:rPr>
          <w:rFonts w:ascii="Taz" w:hAnsi="Taz"/>
          <w:sz w:val="24"/>
          <w:szCs w:val="24"/>
          <w:lang w:val="ca-ES"/>
        </w:rPr>
      </w:pPr>
    </w:p>
    <w:p w:rsidR="00BA6071" w:rsidRPr="00A67B50" w:rsidRDefault="00BA6071" w:rsidP="00BA6071">
      <w:pPr>
        <w:jc w:val="both"/>
        <w:rPr>
          <w:rFonts w:ascii="Taz" w:hAnsi="Taz"/>
          <w:sz w:val="24"/>
          <w:szCs w:val="24"/>
          <w:lang w:val="ca-ES"/>
        </w:rPr>
      </w:pPr>
      <w:r w:rsidRPr="00A67B50">
        <w:rPr>
          <w:rFonts w:ascii="Taz" w:hAnsi="Taz"/>
          <w:sz w:val="24"/>
          <w:szCs w:val="24"/>
          <w:lang w:val="ca-ES"/>
        </w:rPr>
        <w:t xml:space="preserve">Una pluja d’idees o el brainstroming és una tècnica de producció d’idees lliure i espontani entorn un tema central. L’objectiu principal és generar idees independentment de qualsevol altra cosa. Les idees més creatives sorgeixen quan es fa en grup i no es limiten les respostes. Normalment es parteix d’una pregunta, un tema o un concepte.  </w:t>
      </w:r>
    </w:p>
    <w:p w:rsidR="00BA6071" w:rsidRPr="00A67B50" w:rsidRDefault="00BA6071" w:rsidP="00BA6071">
      <w:pPr>
        <w:jc w:val="both"/>
        <w:rPr>
          <w:rFonts w:ascii="Taz" w:hAnsi="Taz"/>
          <w:sz w:val="24"/>
          <w:szCs w:val="24"/>
          <w:lang w:val="ca-ES"/>
        </w:rPr>
      </w:pPr>
      <w:r w:rsidRPr="00A67B50">
        <w:rPr>
          <w:rFonts w:ascii="Taz" w:hAnsi="Taz"/>
          <w:sz w:val="24"/>
          <w:szCs w:val="24"/>
          <w:lang w:val="ca-ES"/>
        </w:rPr>
        <w:t>La tècnica pluja d’idees o el brainstroming té una segona fase de priorització i concreció d’idees.</w:t>
      </w:r>
    </w:p>
    <w:p w:rsidR="00BA6071" w:rsidRPr="00A67B50" w:rsidRDefault="00BA6071" w:rsidP="00BA6071">
      <w:pPr>
        <w:jc w:val="both"/>
        <w:rPr>
          <w:rFonts w:ascii="Taz" w:hAnsi="Taz"/>
          <w:sz w:val="24"/>
          <w:szCs w:val="24"/>
          <w:lang w:val="ca-ES"/>
        </w:rPr>
      </w:pPr>
      <w:r w:rsidRPr="00A67B50">
        <w:rPr>
          <w:rFonts w:ascii="Taz" w:hAnsi="Taz"/>
          <w:sz w:val="24"/>
          <w:szCs w:val="24"/>
          <w:lang w:val="ca-ES"/>
        </w:rPr>
        <w:lastRenderedPageBreak/>
        <w:t xml:space="preserve">En aquest procés sobre la nova biblioteca només s’ha fet una primera fase de pluja d’idees. S’ha deixat que la ciutadania opini lliurament sense restriccions a partir de dues preguntes concretes: </w:t>
      </w:r>
    </w:p>
    <w:p w:rsidR="00BA6071" w:rsidRPr="00A67B50" w:rsidRDefault="00BA6071" w:rsidP="00EB0981">
      <w:pPr>
        <w:pStyle w:val="Pargrafdellista"/>
        <w:numPr>
          <w:ilvl w:val="0"/>
          <w:numId w:val="90"/>
        </w:numPr>
        <w:jc w:val="both"/>
        <w:rPr>
          <w:rFonts w:ascii="Taz" w:hAnsi="Taz"/>
          <w:sz w:val="24"/>
          <w:szCs w:val="24"/>
          <w:lang w:val="ca-ES"/>
        </w:rPr>
      </w:pPr>
      <w:r w:rsidRPr="00A67B50">
        <w:rPr>
          <w:rFonts w:ascii="Taz" w:hAnsi="Taz"/>
          <w:sz w:val="24"/>
          <w:szCs w:val="24"/>
          <w:lang w:val="ca-ES"/>
        </w:rPr>
        <w:t>Com t’imagines la nova biblioteca?</w:t>
      </w:r>
    </w:p>
    <w:p w:rsidR="00BA6071" w:rsidRPr="00A67B50" w:rsidRDefault="00BA6071" w:rsidP="00EB0981">
      <w:pPr>
        <w:pStyle w:val="Pargrafdellista"/>
        <w:numPr>
          <w:ilvl w:val="0"/>
          <w:numId w:val="90"/>
        </w:numPr>
        <w:jc w:val="both"/>
        <w:rPr>
          <w:rFonts w:ascii="Taz" w:hAnsi="Taz"/>
          <w:sz w:val="24"/>
          <w:szCs w:val="24"/>
          <w:lang w:val="ca-ES"/>
        </w:rPr>
      </w:pPr>
      <w:r w:rsidRPr="00A67B50">
        <w:rPr>
          <w:rFonts w:ascii="Taz" w:hAnsi="Taz"/>
          <w:sz w:val="24"/>
          <w:szCs w:val="24"/>
          <w:lang w:val="ca-ES"/>
        </w:rPr>
        <w:t>No cal que hi hagi..............</w:t>
      </w:r>
    </w:p>
    <w:p w:rsidR="00BA6071" w:rsidRPr="00A67B50" w:rsidRDefault="00BA6071" w:rsidP="00BA6071">
      <w:pPr>
        <w:jc w:val="both"/>
        <w:rPr>
          <w:rFonts w:ascii="Taz" w:hAnsi="Taz"/>
          <w:sz w:val="24"/>
          <w:szCs w:val="24"/>
          <w:lang w:val="ca-ES"/>
        </w:rPr>
      </w:pPr>
      <w:r w:rsidRPr="00A67B50">
        <w:rPr>
          <w:rFonts w:ascii="Taz" w:hAnsi="Taz"/>
          <w:sz w:val="24"/>
          <w:szCs w:val="24"/>
          <w:lang w:val="ca-ES"/>
        </w:rPr>
        <w:t xml:space="preserve">Així doncs no s’ha portat a terme la segona fase de concreció i priorització d’idees ja que es tracta d’un procés no vinculant que té per objectiu que els 5 arquitectes que han de desenvolupar l’avantprojecte disposin d’un llistat desordenat d’idees fetes per la ciutadania. Amb aquesta informació els 5 arquitectes disposaran d’informació sobre el context social, cultural i l’imaginari de la ciutadà respecta a la nova biblioteca. </w:t>
      </w:r>
    </w:p>
    <w:p w:rsidR="0019078F" w:rsidRDefault="00BA6071" w:rsidP="00BA6071">
      <w:pPr>
        <w:jc w:val="both"/>
        <w:rPr>
          <w:rFonts w:ascii="Taz" w:hAnsi="Taz"/>
          <w:sz w:val="24"/>
          <w:szCs w:val="24"/>
          <w:lang w:val="ca-ES"/>
        </w:rPr>
      </w:pPr>
      <w:r w:rsidRPr="00A67B50">
        <w:rPr>
          <w:rFonts w:ascii="Taz" w:hAnsi="Taz"/>
          <w:sz w:val="24"/>
          <w:szCs w:val="24"/>
          <w:lang w:val="ca-ES"/>
        </w:rPr>
        <w:t>Tot i així, es deixa a mans dels arquitectes seleccionats que incorporin o no les idees en el seu projecte. El recull no vol ser res més que una informació complementària que la ciutadania vol fer arribar als professionals que realitzaran l’avantprojecte.</w:t>
      </w:r>
    </w:p>
    <w:p w:rsidR="007104FC" w:rsidRDefault="007104FC" w:rsidP="00BA6071">
      <w:pPr>
        <w:jc w:val="both"/>
        <w:rPr>
          <w:rFonts w:ascii="Taz" w:hAnsi="Taz"/>
          <w:sz w:val="24"/>
          <w:szCs w:val="24"/>
          <w:lang w:val="ca-ES"/>
        </w:rPr>
      </w:pPr>
    </w:p>
    <w:p w:rsidR="007104FC" w:rsidRDefault="007104FC" w:rsidP="00BA6071">
      <w:pPr>
        <w:jc w:val="both"/>
        <w:rPr>
          <w:rFonts w:ascii="Taz" w:hAnsi="Taz"/>
          <w:b/>
          <w:color w:val="C00000"/>
          <w:sz w:val="24"/>
          <w:szCs w:val="24"/>
          <w:u w:val="single"/>
          <w:lang w:val="ca-ES"/>
        </w:rPr>
      </w:pPr>
      <w:r w:rsidRPr="007104FC">
        <w:rPr>
          <w:rFonts w:ascii="Taz" w:hAnsi="Taz"/>
          <w:b/>
          <w:noProof/>
          <w:color w:val="C00000"/>
          <w:sz w:val="24"/>
          <w:szCs w:val="24"/>
          <w:u w:val="single"/>
          <w:lang w:eastAsia="es-ES"/>
        </w:rPr>
        <w:drawing>
          <wp:inline distT="0" distB="0" distL="0" distR="0">
            <wp:extent cx="5119100" cy="3838575"/>
            <wp:effectExtent l="0" t="0" r="5715" b="0"/>
            <wp:docPr id="275" name="Imatge 275" descr="X:\ParticipacioCiutadana\BIBLIOTECA\20160712_11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articipacioCiutadana\BIBLIOTECA\20160712_114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1519" cy="3840389"/>
                    </a:xfrm>
                    <a:prstGeom prst="rect">
                      <a:avLst/>
                    </a:prstGeom>
                    <a:noFill/>
                    <a:ln>
                      <a:noFill/>
                    </a:ln>
                  </pic:spPr>
                </pic:pic>
              </a:graphicData>
            </a:graphic>
          </wp:inline>
        </w:drawing>
      </w:r>
    </w:p>
    <w:p w:rsidR="007104FC" w:rsidRDefault="007104FC" w:rsidP="00BA6071">
      <w:pPr>
        <w:jc w:val="both"/>
        <w:rPr>
          <w:rFonts w:ascii="Taz" w:hAnsi="Taz"/>
          <w:color w:val="000000" w:themeColor="text1"/>
          <w:sz w:val="24"/>
          <w:szCs w:val="24"/>
          <w:lang w:val="ca-ES"/>
        </w:rPr>
      </w:pPr>
    </w:p>
    <w:p w:rsidR="00BA6071" w:rsidRPr="00D70620" w:rsidRDefault="00760CCE" w:rsidP="00BA6071">
      <w:pPr>
        <w:jc w:val="both"/>
        <w:rPr>
          <w:rFonts w:ascii="Taz" w:hAnsi="Taz"/>
          <w:color w:val="000000" w:themeColor="text1"/>
          <w:sz w:val="24"/>
          <w:szCs w:val="24"/>
          <w:lang w:val="ca-ES"/>
        </w:rPr>
      </w:pPr>
      <w:r>
        <w:rPr>
          <w:rFonts w:ascii="Taz" w:hAnsi="Taz"/>
          <w:color w:val="000000" w:themeColor="text1"/>
          <w:sz w:val="24"/>
          <w:szCs w:val="24"/>
          <w:lang w:val="ca-ES"/>
        </w:rPr>
        <w:t>TEMES QUE HAN SORTIT</w:t>
      </w:r>
    </w:p>
    <w:p w:rsidR="00BA6071" w:rsidRDefault="00BA6071" w:rsidP="00BA6071">
      <w:pPr>
        <w:jc w:val="both"/>
        <w:rPr>
          <w:rFonts w:ascii="Taz" w:hAnsi="Taz"/>
          <w:sz w:val="24"/>
          <w:szCs w:val="24"/>
          <w:lang w:val="ca-ES"/>
        </w:rPr>
      </w:pPr>
      <w:r>
        <w:rPr>
          <w:rFonts w:ascii="Taz" w:hAnsi="Taz"/>
          <w:sz w:val="24"/>
          <w:szCs w:val="24"/>
          <w:lang w:val="ca-ES"/>
        </w:rPr>
        <w:t>Al llarg de les sessions presencials han sorgit diferents aspectes relacionats amb:</w:t>
      </w:r>
    </w:p>
    <w:p w:rsidR="00BA6071" w:rsidRDefault="00BA6071" w:rsidP="00EB0981">
      <w:pPr>
        <w:pStyle w:val="Pargrafdellista"/>
        <w:numPr>
          <w:ilvl w:val="0"/>
          <w:numId w:val="88"/>
        </w:numPr>
        <w:jc w:val="both"/>
        <w:rPr>
          <w:rFonts w:ascii="Taz" w:hAnsi="Taz"/>
          <w:sz w:val="24"/>
          <w:szCs w:val="24"/>
          <w:lang w:val="ca-ES"/>
        </w:rPr>
      </w:pPr>
      <w:r>
        <w:rPr>
          <w:rFonts w:ascii="Taz" w:hAnsi="Taz"/>
          <w:sz w:val="24"/>
          <w:szCs w:val="24"/>
          <w:lang w:val="ca-ES"/>
        </w:rPr>
        <w:t>L’arquitectura</w:t>
      </w:r>
    </w:p>
    <w:p w:rsidR="00BA6071" w:rsidRDefault="00BA6071" w:rsidP="00EB0981">
      <w:pPr>
        <w:pStyle w:val="Pargrafdellista"/>
        <w:numPr>
          <w:ilvl w:val="0"/>
          <w:numId w:val="88"/>
        </w:numPr>
        <w:jc w:val="both"/>
        <w:rPr>
          <w:rFonts w:ascii="Taz" w:hAnsi="Taz"/>
          <w:sz w:val="24"/>
          <w:szCs w:val="24"/>
          <w:lang w:val="ca-ES"/>
        </w:rPr>
      </w:pPr>
      <w:r>
        <w:rPr>
          <w:rFonts w:ascii="Taz" w:hAnsi="Taz"/>
          <w:sz w:val="24"/>
          <w:szCs w:val="24"/>
          <w:lang w:val="ca-ES"/>
        </w:rPr>
        <w:t>Socials i culturals</w:t>
      </w:r>
    </w:p>
    <w:p w:rsidR="00BA6071" w:rsidRDefault="00BA6071" w:rsidP="00EB0981">
      <w:pPr>
        <w:pStyle w:val="Pargrafdellista"/>
        <w:numPr>
          <w:ilvl w:val="0"/>
          <w:numId w:val="88"/>
        </w:numPr>
        <w:jc w:val="both"/>
        <w:rPr>
          <w:rFonts w:ascii="Taz" w:hAnsi="Taz"/>
          <w:sz w:val="24"/>
          <w:szCs w:val="24"/>
          <w:lang w:val="ca-ES"/>
        </w:rPr>
      </w:pPr>
      <w:r>
        <w:rPr>
          <w:rFonts w:ascii="Taz" w:hAnsi="Taz"/>
          <w:sz w:val="24"/>
          <w:szCs w:val="24"/>
          <w:lang w:val="ca-ES"/>
        </w:rPr>
        <w:t>Funcionament</w:t>
      </w:r>
    </w:p>
    <w:p w:rsidR="00BA6071" w:rsidRDefault="00BA6071" w:rsidP="00EB0981">
      <w:pPr>
        <w:pStyle w:val="Pargrafdellista"/>
        <w:numPr>
          <w:ilvl w:val="0"/>
          <w:numId w:val="88"/>
        </w:numPr>
        <w:jc w:val="both"/>
        <w:rPr>
          <w:rFonts w:ascii="Taz" w:hAnsi="Taz"/>
          <w:sz w:val="24"/>
          <w:szCs w:val="24"/>
          <w:lang w:val="ca-ES"/>
        </w:rPr>
      </w:pPr>
      <w:r>
        <w:rPr>
          <w:rFonts w:ascii="Taz" w:hAnsi="Taz"/>
          <w:sz w:val="24"/>
          <w:szCs w:val="24"/>
          <w:lang w:val="ca-ES"/>
        </w:rPr>
        <w:t>Recursos i fons pròpies de la biblioteca</w:t>
      </w:r>
    </w:p>
    <w:p w:rsidR="00BA6071" w:rsidRDefault="00BA6071" w:rsidP="00BA6071">
      <w:pPr>
        <w:jc w:val="both"/>
        <w:rPr>
          <w:rFonts w:ascii="Taz" w:hAnsi="Taz"/>
          <w:sz w:val="24"/>
          <w:szCs w:val="24"/>
          <w:lang w:val="ca-ES"/>
        </w:rPr>
      </w:pPr>
      <w:r>
        <w:rPr>
          <w:rFonts w:ascii="Taz" w:hAnsi="Taz"/>
          <w:sz w:val="24"/>
          <w:szCs w:val="24"/>
          <w:lang w:val="ca-ES"/>
        </w:rPr>
        <w:lastRenderedPageBreak/>
        <w:t>En relació als aspectes arquitectònic es fa èmfasi especial en la polivalència de les sales, en que sigui un edifici sostenible, pedagògic, net, eficient energèticament, clar, innovador, obert, lluminós, confortable, ben aïllat, integrat al barri i a la ciutat, connectat amb l’entorn, càlid, acollidor, pràctic, funcional, modern, ben equipat.....</w:t>
      </w:r>
    </w:p>
    <w:p w:rsidR="00BA6071" w:rsidRDefault="00BA6071" w:rsidP="00BA6071">
      <w:pPr>
        <w:jc w:val="both"/>
        <w:rPr>
          <w:rFonts w:ascii="Taz" w:hAnsi="Taz"/>
          <w:sz w:val="24"/>
          <w:szCs w:val="24"/>
          <w:lang w:val="ca-ES"/>
        </w:rPr>
      </w:pPr>
      <w:r>
        <w:rPr>
          <w:rFonts w:ascii="Taz" w:hAnsi="Taz"/>
          <w:sz w:val="24"/>
          <w:szCs w:val="24"/>
          <w:lang w:val="ca-ES"/>
        </w:rPr>
        <w:t>També es posa l’accent en els punts de que fomenti l’acollida, que tingui espai exterior per llegir i fer activitats d’estiu, amb espais familiars, que tingui en compte les etapes vitals de les persones, que es puguin fer exposicions i activitats relacionades amb la cultura....</w:t>
      </w:r>
    </w:p>
    <w:p w:rsidR="00BA6071" w:rsidRDefault="00BA6071" w:rsidP="00BA6071">
      <w:pPr>
        <w:jc w:val="both"/>
        <w:rPr>
          <w:rFonts w:ascii="Taz" w:hAnsi="Taz"/>
          <w:sz w:val="24"/>
          <w:szCs w:val="24"/>
          <w:lang w:val="ca-ES"/>
        </w:rPr>
      </w:pPr>
      <w:r>
        <w:rPr>
          <w:rFonts w:ascii="Taz" w:hAnsi="Taz"/>
          <w:sz w:val="24"/>
          <w:szCs w:val="24"/>
          <w:lang w:val="ca-ES"/>
        </w:rPr>
        <w:t xml:space="preserve">Els més joves insisteixen en disposar d’espais per fer treballs on es pugui parlar però també espais de silenci per estudiar. </w:t>
      </w:r>
    </w:p>
    <w:p w:rsidR="00BA6071" w:rsidRDefault="00BA6071" w:rsidP="00BA6071">
      <w:pPr>
        <w:jc w:val="both"/>
        <w:rPr>
          <w:rFonts w:ascii="Taz" w:hAnsi="Taz"/>
          <w:sz w:val="24"/>
          <w:szCs w:val="24"/>
          <w:lang w:val="ca-ES"/>
        </w:rPr>
      </w:pPr>
      <w:r>
        <w:rPr>
          <w:rFonts w:ascii="Taz" w:hAnsi="Taz"/>
          <w:sz w:val="24"/>
          <w:szCs w:val="24"/>
          <w:lang w:val="ca-ES"/>
        </w:rPr>
        <w:t>També és reiteratiu el tema tecnològic: wifi, fibra òptica, equips d’ordinadors, tablets, pantalles, auriculars i tecnologies puntes.</w:t>
      </w:r>
    </w:p>
    <w:p w:rsidR="00BA6071" w:rsidRDefault="00BA6071" w:rsidP="00BA6071">
      <w:pPr>
        <w:jc w:val="both"/>
        <w:rPr>
          <w:rFonts w:ascii="Taz" w:hAnsi="Taz"/>
          <w:sz w:val="24"/>
          <w:szCs w:val="24"/>
          <w:lang w:val="ca-ES"/>
        </w:rPr>
      </w:pPr>
      <w:r>
        <w:rPr>
          <w:rFonts w:ascii="Taz" w:hAnsi="Taz"/>
          <w:sz w:val="24"/>
          <w:szCs w:val="24"/>
          <w:lang w:val="ca-ES"/>
        </w:rPr>
        <w:t>Així mateix es pensa en espais connectats a la biblioteca però amb doble accés, des de l’exterior i des de dins: lavabos oberts, bar, sala d’actes, auditori....</w:t>
      </w:r>
    </w:p>
    <w:p w:rsidR="00BA6071" w:rsidRDefault="00BA6071" w:rsidP="00BA6071">
      <w:pPr>
        <w:jc w:val="both"/>
        <w:rPr>
          <w:rFonts w:ascii="Taz" w:hAnsi="Taz"/>
          <w:sz w:val="24"/>
          <w:szCs w:val="24"/>
          <w:lang w:val="ca-ES"/>
        </w:rPr>
      </w:pPr>
      <w:r>
        <w:rPr>
          <w:rFonts w:ascii="Taz" w:hAnsi="Taz"/>
          <w:sz w:val="24"/>
          <w:szCs w:val="24"/>
          <w:lang w:val="ca-ES"/>
        </w:rPr>
        <w:t>Relacionat en l’àmbit social i cultural es percep com un espai comunitari, un centre de cultura, un espai de transformació social on s’integrin les diferents cultures i interessos de la ciutat, que respongui a les necessitats i prioritats del barri i la ciutat, que tingui en compte les persones amb algun tipus de discapacitat, que tingui una visió integradora, que permeti crear xarxes, que generi espais de diàleg i participació, que sigui inclusiu, que es pugui gestionar amb la participació de la ciutadania... Un centre de dinamització cultural i participació comunitària</w:t>
      </w:r>
    </w:p>
    <w:p w:rsidR="00BA6071" w:rsidRDefault="00BA6071" w:rsidP="00BA6071">
      <w:pPr>
        <w:jc w:val="both"/>
        <w:rPr>
          <w:rFonts w:ascii="Taz" w:hAnsi="Taz"/>
          <w:sz w:val="24"/>
          <w:szCs w:val="24"/>
          <w:lang w:val="ca-ES"/>
        </w:rPr>
      </w:pPr>
      <w:r>
        <w:rPr>
          <w:rFonts w:ascii="Taz" w:hAnsi="Taz"/>
          <w:sz w:val="24"/>
          <w:szCs w:val="24"/>
          <w:lang w:val="ca-ES"/>
        </w:rPr>
        <w:t>En relació al funcionament es suggereix la transversalitat de diferents professionals, els horaris d’obertura, amb ideari propi connectat a la diversitat i al foment de la cultura, dinamitzat....</w:t>
      </w:r>
    </w:p>
    <w:p w:rsidR="00BA6071" w:rsidRDefault="00BA6071" w:rsidP="00BA6071">
      <w:pPr>
        <w:jc w:val="both"/>
        <w:rPr>
          <w:rFonts w:ascii="Taz" w:hAnsi="Taz"/>
          <w:sz w:val="24"/>
          <w:szCs w:val="24"/>
          <w:lang w:val="ca-ES"/>
        </w:rPr>
      </w:pPr>
      <w:r>
        <w:rPr>
          <w:rFonts w:ascii="Taz" w:hAnsi="Taz"/>
          <w:sz w:val="24"/>
          <w:szCs w:val="24"/>
          <w:lang w:val="ca-ES"/>
        </w:rPr>
        <w:t>Finalment, en relació als recursos de la biblioteca es recullen aportacions relacionades amb disposar de: premsa, llibres en diferent idiomes, llibres, música i cinema de qualitat, fons documentals amplis de consulta, organització d’activitat, exposicions, fòrums, activitats a la fresca, conferències, tallers, clubs de lectura, música i cinema... aquest punt està molt relacionat amb el funcionament i amb l’ideari propi.</w:t>
      </w:r>
    </w:p>
    <w:p w:rsidR="0019078F" w:rsidRDefault="00B35591" w:rsidP="00BA6071">
      <w:pPr>
        <w:jc w:val="both"/>
        <w:rPr>
          <w:rFonts w:ascii="Taz" w:hAnsi="Taz"/>
          <w:sz w:val="24"/>
          <w:szCs w:val="24"/>
          <w:lang w:val="ca-ES"/>
        </w:rPr>
      </w:pPr>
      <w:r>
        <w:rPr>
          <w:rFonts w:ascii="Taz" w:hAnsi="Taz"/>
          <w:sz w:val="24"/>
          <w:szCs w:val="24"/>
          <w:lang w:val="ca-ES"/>
        </w:rPr>
        <w:t>(llistat d’idees, annex 4</w:t>
      </w:r>
      <w:r w:rsidR="0019078F">
        <w:rPr>
          <w:rFonts w:ascii="Taz" w:hAnsi="Taz"/>
          <w:sz w:val="24"/>
          <w:szCs w:val="24"/>
          <w:lang w:val="ca-ES"/>
        </w:rPr>
        <w:t>)</w:t>
      </w:r>
    </w:p>
    <w:p w:rsidR="00D70620" w:rsidRDefault="00D70620" w:rsidP="00BA6071">
      <w:pPr>
        <w:jc w:val="both"/>
        <w:rPr>
          <w:rFonts w:ascii="Taz" w:hAnsi="Taz"/>
          <w:sz w:val="24"/>
          <w:szCs w:val="24"/>
          <w:lang w:val="ca-ES"/>
        </w:rPr>
      </w:pPr>
    </w:p>
    <w:p w:rsidR="000F453E" w:rsidRPr="00B07EC2" w:rsidRDefault="000F453E" w:rsidP="000F453E">
      <w:pPr>
        <w:spacing w:after="200" w:line="276" w:lineRule="auto"/>
        <w:jc w:val="both"/>
        <w:rPr>
          <w:rFonts w:ascii="Taz" w:hAnsi="Taz"/>
          <w:b/>
          <w:color w:val="0070C0"/>
          <w:sz w:val="24"/>
          <w:szCs w:val="24"/>
          <w:u w:val="single"/>
          <w:lang w:val="ca-ES"/>
        </w:rPr>
      </w:pPr>
    </w:p>
    <w:p w:rsidR="000F453E" w:rsidRDefault="000F453E" w:rsidP="000F453E">
      <w:pPr>
        <w:spacing w:after="200" w:line="276" w:lineRule="auto"/>
        <w:jc w:val="both"/>
        <w:rPr>
          <w:rFonts w:ascii="Taz" w:hAnsi="Taz"/>
          <w:b/>
          <w:color w:val="0070C0"/>
          <w:sz w:val="24"/>
          <w:szCs w:val="24"/>
          <w:u w:val="single"/>
          <w:lang w:val="ca-ES"/>
        </w:rPr>
      </w:pPr>
      <w:r w:rsidRPr="00B07EC2">
        <w:rPr>
          <w:rFonts w:ascii="Taz" w:hAnsi="Taz"/>
          <w:b/>
          <w:color w:val="0070C0"/>
          <w:sz w:val="24"/>
          <w:szCs w:val="24"/>
          <w:u w:val="single"/>
          <w:lang w:val="ca-ES"/>
        </w:rPr>
        <w:t>150 anys de la guàrdia urbana</w:t>
      </w:r>
    </w:p>
    <w:p w:rsidR="005A3AF7" w:rsidRDefault="005A3AF7" w:rsidP="000F453E">
      <w:pPr>
        <w:spacing w:after="200" w:line="276" w:lineRule="auto"/>
        <w:jc w:val="both"/>
        <w:rPr>
          <w:rFonts w:ascii="Taz" w:hAnsi="Taz"/>
          <w:sz w:val="24"/>
          <w:szCs w:val="24"/>
          <w:lang w:val="ca-ES"/>
        </w:rPr>
      </w:pPr>
      <w:r>
        <w:rPr>
          <w:rFonts w:ascii="Taz" w:hAnsi="Taz"/>
          <w:sz w:val="24"/>
          <w:szCs w:val="24"/>
          <w:lang w:val="ca-ES"/>
        </w:rPr>
        <w:t>El 2017 es celebraran els 150 de la fundació de la guàrdia urbana de Vic. Al llarg de l’any es volen programar diferents activitats per apropar i donar a conèixer a la ciutadania les funcions dels agents, la història del cos i tot allò que no es coneix de la feina que es fa des de la comissaria i al carrer.</w:t>
      </w:r>
    </w:p>
    <w:p w:rsidR="005A3AF7" w:rsidRDefault="005A3AF7" w:rsidP="000F453E">
      <w:pPr>
        <w:spacing w:after="200" w:line="276" w:lineRule="auto"/>
        <w:jc w:val="both"/>
        <w:rPr>
          <w:rFonts w:ascii="Taz" w:hAnsi="Taz"/>
          <w:sz w:val="24"/>
          <w:szCs w:val="24"/>
          <w:lang w:val="ca-ES"/>
        </w:rPr>
      </w:pPr>
      <w:r>
        <w:rPr>
          <w:rFonts w:ascii="Taz" w:hAnsi="Taz"/>
          <w:sz w:val="24"/>
          <w:szCs w:val="24"/>
          <w:lang w:val="ca-ES"/>
        </w:rPr>
        <w:t xml:space="preserve">Per fer molt més participativa aquest aniversari, es va crear una comissió transversal de treball formada per diferents departament municipal: cultura, mediació, agents cívics, participació i guàrdia urbana per planificar diferents activitats. L’objectiu des de participació </w:t>
      </w:r>
      <w:r>
        <w:rPr>
          <w:rFonts w:ascii="Taz" w:hAnsi="Taz"/>
          <w:sz w:val="24"/>
          <w:szCs w:val="24"/>
          <w:lang w:val="ca-ES"/>
        </w:rPr>
        <w:lastRenderedPageBreak/>
        <w:t xml:space="preserve">és de implicar als agents de la guàrdia urbana </w:t>
      </w:r>
      <w:r w:rsidR="00A10110">
        <w:rPr>
          <w:rFonts w:ascii="Taz" w:hAnsi="Taz"/>
          <w:sz w:val="24"/>
          <w:szCs w:val="24"/>
          <w:lang w:val="ca-ES"/>
        </w:rPr>
        <w:t>en la planificació i realització de les diferents activitats.</w:t>
      </w:r>
    </w:p>
    <w:p w:rsidR="00A10110" w:rsidRDefault="00A10110" w:rsidP="000F453E">
      <w:pPr>
        <w:spacing w:after="200" w:line="276" w:lineRule="auto"/>
        <w:jc w:val="both"/>
        <w:rPr>
          <w:rFonts w:ascii="Taz" w:hAnsi="Taz"/>
          <w:sz w:val="24"/>
          <w:szCs w:val="24"/>
          <w:lang w:val="ca-ES"/>
        </w:rPr>
      </w:pPr>
      <w:r>
        <w:rPr>
          <w:rFonts w:ascii="Taz" w:hAnsi="Taz"/>
          <w:sz w:val="24"/>
          <w:szCs w:val="24"/>
          <w:lang w:val="ca-ES"/>
        </w:rPr>
        <w:t>La comissió transversal va dissenyar diferents activitats a través d’uns eixos temàtics:</w:t>
      </w:r>
    </w:p>
    <w:p w:rsidR="00A10110" w:rsidRDefault="00A10110" w:rsidP="00EB0981">
      <w:pPr>
        <w:pStyle w:val="Pargrafdellista"/>
        <w:numPr>
          <w:ilvl w:val="0"/>
          <w:numId w:val="133"/>
        </w:numPr>
        <w:spacing w:after="200" w:line="276" w:lineRule="auto"/>
        <w:jc w:val="both"/>
        <w:rPr>
          <w:rFonts w:ascii="Taz" w:hAnsi="Taz"/>
          <w:sz w:val="24"/>
          <w:szCs w:val="24"/>
          <w:lang w:val="ca-ES"/>
        </w:rPr>
      </w:pPr>
      <w:r>
        <w:rPr>
          <w:rFonts w:ascii="Taz" w:hAnsi="Taz"/>
          <w:sz w:val="24"/>
          <w:szCs w:val="24"/>
          <w:lang w:val="ca-ES"/>
        </w:rPr>
        <w:t xml:space="preserve">Educació </w:t>
      </w:r>
    </w:p>
    <w:p w:rsidR="00A10110" w:rsidRDefault="00A10110" w:rsidP="00EB0981">
      <w:pPr>
        <w:pStyle w:val="Pargrafdellista"/>
        <w:numPr>
          <w:ilvl w:val="0"/>
          <w:numId w:val="133"/>
        </w:numPr>
        <w:spacing w:after="200" w:line="276" w:lineRule="auto"/>
        <w:jc w:val="both"/>
        <w:rPr>
          <w:rFonts w:ascii="Taz" w:hAnsi="Taz"/>
          <w:sz w:val="24"/>
          <w:szCs w:val="24"/>
          <w:lang w:val="ca-ES"/>
        </w:rPr>
      </w:pPr>
      <w:r>
        <w:rPr>
          <w:rFonts w:ascii="Taz" w:hAnsi="Taz"/>
          <w:sz w:val="24"/>
          <w:szCs w:val="24"/>
          <w:lang w:val="ca-ES"/>
        </w:rPr>
        <w:t>Cultura</w:t>
      </w:r>
    </w:p>
    <w:p w:rsidR="00A10110" w:rsidRDefault="00A10110" w:rsidP="00EB0981">
      <w:pPr>
        <w:pStyle w:val="Pargrafdellista"/>
        <w:numPr>
          <w:ilvl w:val="0"/>
          <w:numId w:val="133"/>
        </w:numPr>
        <w:spacing w:after="200" w:line="276" w:lineRule="auto"/>
        <w:jc w:val="both"/>
        <w:rPr>
          <w:rFonts w:ascii="Taz" w:hAnsi="Taz"/>
          <w:sz w:val="24"/>
          <w:szCs w:val="24"/>
          <w:lang w:val="ca-ES"/>
        </w:rPr>
      </w:pPr>
      <w:r>
        <w:rPr>
          <w:rFonts w:ascii="Taz" w:hAnsi="Taz"/>
          <w:sz w:val="24"/>
          <w:szCs w:val="24"/>
          <w:lang w:val="ca-ES"/>
        </w:rPr>
        <w:t>Esports</w:t>
      </w:r>
    </w:p>
    <w:p w:rsidR="00A10110" w:rsidRDefault="00A10110" w:rsidP="00EB0981">
      <w:pPr>
        <w:pStyle w:val="Pargrafdellista"/>
        <w:numPr>
          <w:ilvl w:val="0"/>
          <w:numId w:val="133"/>
        </w:numPr>
        <w:spacing w:after="200" w:line="276" w:lineRule="auto"/>
        <w:jc w:val="both"/>
        <w:rPr>
          <w:rFonts w:ascii="Taz" w:hAnsi="Taz"/>
          <w:sz w:val="24"/>
          <w:szCs w:val="24"/>
          <w:lang w:val="ca-ES"/>
        </w:rPr>
      </w:pPr>
      <w:r>
        <w:rPr>
          <w:rFonts w:ascii="Taz" w:hAnsi="Taz"/>
          <w:sz w:val="24"/>
          <w:szCs w:val="24"/>
          <w:lang w:val="ca-ES"/>
        </w:rPr>
        <w:t>Activitats de celebració</w:t>
      </w:r>
    </w:p>
    <w:p w:rsidR="00A10110" w:rsidRDefault="00A10110" w:rsidP="00EB0981">
      <w:pPr>
        <w:pStyle w:val="Pargrafdellista"/>
        <w:numPr>
          <w:ilvl w:val="0"/>
          <w:numId w:val="133"/>
        </w:numPr>
        <w:spacing w:after="200" w:line="276" w:lineRule="auto"/>
        <w:jc w:val="both"/>
        <w:rPr>
          <w:rFonts w:ascii="Taz" w:hAnsi="Taz"/>
          <w:sz w:val="24"/>
          <w:szCs w:val="24"/>
          <w:lang w:val="ca-ES"/>
        </w:rPr>
      </w:pPr>
      <w:r>
        <w:rPr>
          <w:rFonts w:ascii="Taz" w:hAnsi="Taz"/>
          <w:sz w:val="24"/>
          <w:szCs w:val="24"/>
          <w:lang w:val="ca-ES"/>
        </w:rPr>
        <w:t>Actes informals</w:t>
      </w:r>
    </w:p>
    <w:p w:rsidR="00A10110" w:rsidRDefault="00A10110" w:rsidP="00EB0981">
      <w:pPr>
        <w:pStyle w:val="Pargrafdellista"/>
        <w:numPr>
          <w:ilvl w:val="0"/>
          <w:numId w:val="133"/>
        </w:numPr>
        <w:spacing w:after="200" w:line="276" w:lineRule="auto"/>
        <w:jc w:val="both"/>
        <w:rPr>
          <w:rFonts w:ascii="Taz" w:hAnsi="Taz"/>
          <w:sz w:val="24"/>
          <w:szCs w:val="24"/>
          <w:lang w:val="ca-ES"/>
        </w:rPr>
      </w:pPr>
      <w:r>
        <w:rPr>
          <w:rFonts w:ascii="Taz" w:hAnsi="Taz"/>
          <w:sz w:val="24"/>
          <w:szCs w:val="24"/>
          <w:lang w:val="ca-ES"/>
        </w:rPr>
        <w:t>Llibre d’història dels 150 anys de la guàrdia urbana</w:t>
      </w:r>
    </w:p>
    <w:p w:rsidR="00A10110" w:rsidRDefault="00A10110" w:rsidP="00A10110">
      <w:pPr>
        <w:spacing w:after="200" w:line="276" w:lineRule="auto"/>
        <w:jc w:val="both"/>
        <w:rPr>
          <w:rFonts w:ascii="Taz" w:hAnsi="Taz"/>
          <w:sz w:val="24"/>
          <w:szCs w:val="24"/>
          <w:lang w:val="ca-ES"/>
        </w:rPr>
      </w:pPr>
      <w:r>
        <w:rPr>
          <w:rFonts w:ascii="Taz" w:hAnsi="Taz"/>
          <w:sz w:val="24"/>
          <w:szCs w:val="24"/>
          <w:lang w:val="ca-ES"/>
        </w:rPr>
        <w:t xml:space="preserve">Tots aquests eixos s’han anat farcint d’activitats a través de les aportacions dels diferents agents de la guàrdia urbana. Al llarg dels mesos de juny i juliol, la tècnica de participació va anar a reunir-se amb els diferents escamots per tal de recollir aportacions, generar reflexió i compromís entorn les activitats. A les reunions es va plantejar que en parlessin entre ells i que fessin propostes, però que també es comprometessin a implicar-se en </w:t>
      </w:r>
      <w:r w:rsidR="00032F70">
        <w:rPr>
          <w:rFonts w:ascii="Taz" w:hAnsi="Taz"/>
          <w:sz w:val="24"/>
          <w:szCs w:val="24"/>
          <w:lang w:val="ca-ES"/>
        </w:rPr>
        <w:t xml:space="preserve">l’organització. </w:t>
      </w:r>
    </w:p>
    <w:p w:rsidR="00032F70" w:rsidRDefault="00032F70" w:rsidP="00A10110">
      <w:pPr>
        <w:spacing w:after="200" w:line="276" w:lineRule="auto"/>
        <w:jc w:val="both"/>
        <w:rPr>
          <w:rFonts w:ascii="Taz" w:hAnsi="Taz"/>
          <w:sz w:val="24"/>
          <w:szCs w:val="24"/>
          <w:lang w:val="ca-ES"/>
        </w:rPr>
      </w:pPr>
      <w:r>
        <w:rPr>
          <w:rFonts w:ascii="Taz" w:hAnsi="Taz"/>
          <w:sz w:val="24"/>
          <w:szCs w:val="24"/>
          <w:lang w:val="ca-ES"/>
        </w:rPr>
        <w:t>Un cop definits els primer eixos temàtics, amb post’its es van penjar al tauler de la sala de briefing de la comissaria. Aquesta informació es va complementant amb les diferents aportacions d’activitats que proposen els agents.</w:t>
      </w:r>
    </w:p>
    <w:p w:rsidR="00481A3A" w:rsidRDefault="00481A3A" w:rsidP="00A10110">
      <w:pPr>
        <w:spacing w:after="200" w:line="276" w:lineRule="auto"/>
        <w:jc w:val="both"/>
        <w:rPr>
          <w:rFonts w:ascii="Taz" w:hAnsi="Taz"/>
          <w:sz w:val="24"/>
          <w:szCs w:val="24"/>
          <w:lang w:val="ca-ES"/>
        </w:rPr>
      </w:pPr>
      <w:r>
        <w:rPr>
          <w:rFonts w:ascii="Taz" w:hAnsi="Taz"/>
          <w:sz w:val="24"/>
          <w:szCs w:val="24"/>
          <w:lang w:val="ca-ES"/>
        </w:rPr>
        <w:t xml:space="preserve">Es va contactar amb la Farinera per tal de poder il·lustrar un anecdotari que està previst realitzar-lo amb les escoles de la ciutat, conjuntament amb la regidoria d’Educació. A partir d’aquí va sorgir la implicació del centre en un recull de fotos històriques vinculades a la guàrdia urbana que serviran per exposar al llarg dels actes de 2017. </w:t>
      </w:r>
    </w:p>
    <w:p w:rsidR="0065366E" w:rsidRDefault="0065366E" w:rsidP="00A10110">
      <w:pPr>
        <w:spacing w:after="200" w:line="276" w:lineRule="auto"/>
        <w:jc w:val="both"/>
        <w:rPr>
          <w:rFonts w:ascii="Taz" w:hAnsi="Taz"/>
          <w:sz w:val="24"/>
          <w:szCs w:val="24"/>
          <w:lang w:val="ca-ES"/>
        </w:rPr>
      </w:pPr>
      <w:r>
        <w:rPr>
          <w:rFonts w:ascii="Taz" w:hAnsi="Taz"/>
          <w:sz w:val="24"/>
          <w:szCs w:val="24"/>
          <w:lang w:val="ca-ES"/>
        </w:rPr>
        <w:t>Amb el lot de Nadal d’enguany es va donar a tots els treballadors de l’Ajuntament el calendari dels 150 anys de la guàrdia urbana.</w:t>
      </w:r>
    </w:p>
    <w:p w:rsidR="00032F70" w:rsidRDefault="00032F70" w:rsidP="00A10110">
      <w:pPr>
        <w:spacing w:after="200" w:line="276" w:lineRule="auto"/>
        <w:jc w:val="both"/>
        <w:rPr>
          <w:rFonts w:ascii="Taz" w:hAnsi="Taz"/>
          <w:sz w:val="24"/>
          <w:szCs w:val="24"/>
          <w:lang w:val="ca-ES"/>
        </w:rPr>
      </w:pPr>
    </w:p>
    <w:p w:rsidR="00B07EC2" w:rsidRPr="00B07EC2" w:rsidRDefault="00B07EC2" w:rsidP="000F453E">
      <w:pPr>
        <w:spacing w:after="200" w:line="276" w:lineRule="auto"/>
        <w:jc w:val="both"/>
        <w:rPr>
          <w:rFonts w:ascii="Taz" w:hAnsi="Taz"/>
          <w:color w:val="0070C0"/>
          <w:sz w:val="24"/>
          <w:szCs w:val="24"/>
          <w:u w:val="single"/>
          <w:lang w:val="ca-ES"/>
        </w:rPr>
      </w:pPr>
      <w:r w:rsidRPr="00B07EC2">
        <w:rPr>
          <w:rFonts w:ascii="Taz" w:hAnsi="Taz"/>
          <w:color w:val="0070C0"/>
          <w:sz w:val="24"/>
          <w:szCs w:val="24"/>
          <w:u w:val="single"/>
          <w:lang w:val="ca-ES"/>
        </w:rPr>
        <w:t>Col·laboracions</w:t>
      </w:r>
    </w:p>
    <w:p w:rsidR="000F453E" w:rsidRDefault="000F453E" w:rsidP="000F453E">
      <w:pPr>
        <w:spacing w:after="200" w:line="276" w:lineRule="auto"/>
        <w:jc w:val="both"/>
        <w:rPr>
          <w:rFonts w:ascii="Taz" w:hAnsi="Taz"/>
          <w:color w:val="2E74B5" w:themeColor="accent1" w:themeShade="BF"/>
          <w:sz w:val="24"/>
          <w:szCs w:val="24"/>
          <w:lang w:val="ca-ES"/>
        </w:rPr>
      </w:pPr>
      <w:r w:rsidRPr="00196CED">
        <w:rPr>
          <w:rFonts w:ascii="Taz" w:hAnsi="Taz"/>
          <w:color w:val="2E74B5" w:themeColor="accent1" w:themeShade="BF"/>
          <w:sz w:val="24"/>
          <w:szCs w:val="24"/>
          <w:lang w:val="ca-ES"/>
        </w:rPr>
        <w:t>Dones la Clau</w:t>
      </w:r>
    </w:p>
    <w:p w:rsidR="00196CED" w:rsidRDefault="00196CED" w:rsidP="000F453E">
      <w:pPr>
        <w:spacing w:after="200" w:line="276" w:lineRule="auto"/>
        <w:jc w:val="both"/>
        <w:rPr>
          <w:rFonts w:ascii="Taz" w:hAnsi="Taz"/>
          <w:sz w:val="24"/>
          <w:szCs w:val="24"/>
          <w:lang w:val="ca-ES"/>
        </w:rPr>
      </w:pPr>
      <w:r>
        <w:rPr>
          <w:rFonts w:ascii="Taz" w:hAnsi="Taz"/>
          <w:sz w:val="24"/>
          <w:szCs w:val="24"/>
          <w:lang w:val="ca-ES"/>
        </w:rPr>
        <w:t>Dones les Clau és un projecte liderat per VicDones i l’oficina d’Acollida que treballa per aconseguir la plena integració de les dones nouvingudes a través de la formació en llengua catalana, l’autoestima, l’emprenedoria i el coneixement de la ciutat.</w:t>
      </w:r>
    </w:p>
    <w:p w:rsidR="00196CED" w:rsidRDefault="00196CED" w:rsidP="000F453E">
      <w:pPr>
        <w:spacing w:after="200" w:line="276" w:lineRule="auto"/>
        <w:jc w:val="both"/>
        <w:rPr>
          <w:rFonts w:ascii="Taz" w:hAnsi="Taz"/>
          <w:sz w:val="24"/>
          <w:szCs w:val="24"/>
          <w:lang w:val="ca-ES"/>
        </w:rPr>
      </w:pPr>
      <w:r>
        <w:rPr>
          <w:rFonts w:ascii="Taz" w:hAnsi="Taz"/>
          <w:sz w:val="24"/>
          <w:szCs w:val="24"/>
          <w:lang w:val="ca-ES"/>
        </w:rPr>
        <w:t>La regidoria de participació ciutadana forma part del grup motor del projecte.</w:t>
      </w:r>
    </w:p>
    <w:p w:rsidR="005B2646" w:rsidRPr="005B2646" w:rsidRDefault="005B2646" w:rsidP="005B2646">
      <w:pPr>
        <w:spacing w:after="200" w:line="276" w:lineRule="auto"/>
        <w:jc w:val="both"/>
        <w:rPr>
          <w:rFonts w:ascii="Taz" w:hAnsi="Taz"/>
          <w:sz w:val="24"/>
          <w:szCs w:val="24"/>
          <w:lang w:val="ca-ES"/>
        </w:rPr>
      </w:pPr>
      <w:r>
        <w:rPr>
          <w:rFonts w:ascii="Taz" w:hAnsi="Taz"/>
          <w:sz w:val="24"/>
          <w:szCs w:val="24"/>
          <w:lang w:val="ca-ES"/>
        </w:rPr>
        <w:t>Per altra banda es va fer una sessió</w:t>
      </w:r>
      <w:r w:rsidRPr="005B2646">
        <w:rPr>
          <w:rFonts w:ascii="Taz" w:hAnsi="Taz"/>
          <w:sz w:val="24"/>
          <w:szCs w:val="24"/>
          <w:lang w:val="ca-ES"/>
        </w:rPr>
        <w:t xml:space="preserve"> participativa amb l’objectiu de conèixer la percepció de la ciutat que tenen les dones que formen part del projecte, per quina part de la ciutat es mouen habitualment i que els hi agrada o no els hi agrada.</w:t>
      </w:r>
    </w:p>
    <w:p w:rsidR="005B2646" w:rsidRDefault="005B2646" w:rsidP="005B2646">
      <w:pPr>
        <w:spacing w:after="200" w:line="276" w:lineRule="auto"/>
        <w:jc w:val="both"/>
        <w:rPr>
          <w:rFonts w:ascii="Taz" w:hAnsi="Taz"/>
          <w:sz w:val="24"/>
          <w:szCs w:val="24"/>
          <w:lang w:val="ca-ES"/>
        </w:rPr>
      </w:pPr>
      <w:r>
        <w:rPr>
          <w:rFonts w:ascii="Taz" w:hAnsi="Taz"/>
          <w:sz w:val="24"/>
          <w:szCs w:val="24"/>
          <w:lang w:val="ca-ES"/>
        </w:rPr>
        <w:t>La sessió també va</w:t>
      </w:r>
      <w:r w:rsidRPr="005B2646">
        <w:rPr>
          <w:rFonts w:ascii="Taz" w:hAnsi="Taz"/>
          <w:sz w:val="24"/>
          <w:szCs w:val="24"/>
          <w:lang w:val="ca-ES"/>
        </w:rPr>
        <w:t xml:space="preserve"> servi</w:t>
      </w:r>
      <w:r>
        <w:rPr>
          <w:rFonts w:ascii="Taz" w:hAnsi="Taz"/>
          <w:sz w:val="24"/>
          <w:szCs w:val="24"/>
          <w:lang w:val="ca-ES"/>
        </w:rPr>
        <w:t>r</w:t>
      </w:r>
      <w:r w:rsidRPr="005B2646">
        <w:rPr>
          <w:rFonts w:ascii="Taz" w:hAnsi="Taz"/>
          <w:sz w:val="24"/>
          <w:szCs w:val="24"/>
          <w:lang w:val="ca-ES"/>
        </w:rPr>
        <w:t xml:space="preserve"> per fer pedagogia de la participació i compartir amb elles que tots els ciutadans de Vic són protagonistes i que col·lectivament és poden enriquir i millorar les propostes.</w:t>
      </w:r>
    </w:p>
    <w:p w:rsidR="005B2646" w:rsidRDefault="005B2646" w:rsidP="005B2646">
      <w:pPr>
        <w:spacing w:after="200" w:line="276" w:lineRule="auto"/>
        <w:jc w:val="both"/>
        <w:rPr>
          <w:rFonts w:ascii="Taz" w:hAnsi="Taz"/>
          <w:sz w:val="24"/>
          <w:szCs w:val="24"/>
          <w:lang w:val="ca-ES"/>
        </w:rPr>
      </w:pPr>
      <w:r>
        <w:rPr>
          <w:rFonts w:ascii="Taz" w:hAnsi="Taz"/>
          <w:sz w:val="24"/>
          <w:szCs w:val="24"/>
          <w:lang w:val="ca-ES"/>
        </w:rPr>
        <w:lastRenderedPageBreak/>
        <w:t xml:space="preserve">Un cop acabada la sessió les dones van demanar poder anar a explicar les conclusions a l’alcaldessa. El mes de juliol, una delegació de les dones va ser rebuda per l’alcaldessa en una reunió on es van poder intercanviar tot allò que els hi agrada i tot el que caldria solucionar.  </w:t>
      </w:r>
    </w:p>
    <w:p w:rsidR="00D543D7" w:rsidRDefault="00D543D7" w:rsidP="005B2646">
      <w:pPr>
        <w:spacing w:after="200" w:line="276" w:lineRule="auto"/>
        <w:jc w:val="both"/>
        <w:rPr>
          <w:rFonts w:ascii="Taz" w:hAnsi="Taz"/>
          <w:sz w:val="24"/>
          <w:szCs w:val="24"/>
          <w:lang w:val="ca-ES"/>
        </w:rPr>
      </w:pPr>
      <w:r w:rsidRPr="00D543D7">
        <w:rPr>
          <w:rFonts w:ascii="Taz" w:hAnsi="Taz"/>
          <w:noProof/>
          <w:sz w:val="24"/>
          <w:szCs w:val="24"/>
          <w:lang w:eastAsia="es-ES"/>
        </w:rPr>
        <w:drawing>
          <wp:inline distT="0" distB="0" distL="0" distR="0">
            <wp:extent cx="4943475" cy="3706663"/>
            <wp:effectExtent l="0" t="0" r="0" b="8255"/>
            <wp:docPr id="276" name="Imatge 276" descr="D:\Users\fmora\Downloads\P728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mora\Downloads\P72801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4285" cy="3707270"/>
                    </a:xfrm>
                    <a:prstGeom prst="rect">
                      <a:avLst/>
                    </a:prstGeom>
                    <a:noFill/>
                    <a:ln>
                      <a:noFill/>
                    </a:ln>
                  </pic:spPr>
                </pic:pic>
              </a:graphicData>
            </a:graphic>
          </wp:inline>
        </w:drawing>
      </w:r>
    </w:p>
    <w:p w:rsidR="005B2646" w:rsidRDefault="005B2646" w:rsidP="005B2646">
      <w:pPr>
        <w:spacing w:after="200" w:line="276" w:lineRule="auto"/>
        <w:jc w:val="both"/>
        <w:rPr>
          <w:rFonts w:ascii="Taz" w:hAnsi="Taz"/>
          <w:sz w:val="24"/>
          <w:szCs w:val="24"/>
          <w:lang w:val="ca-ES"/>
        </w:rPr>
      </w:pPr>
    </w:p>
    <w:p w:rsidR="00196CED" w:rsidRPr="00434656" w:rsidRDefault="00434656" w:rsidP="00196CED">
      <w:pPr>
        <w:spacing w:after="200" w:line="276" w:lineRule="auto"/>
        <w:jc w:val="both"/>
        <w:rPr>
          <w:rFonts w:ascii="Taz" w:hAnsi="Taz"/>
          <w:color w:val="0070C0"/>
          <w:sz w:val="24"/>
          <w:szCs w:val="24"/>
          <w:lang w:val="ca-ES"/>
        </w:rPr>
      </w:pPr>
      <w:r w:rsidRPr="00434656">
        <w:rPr>
          <w:rFonts w:ascii="Taz" w:hAnsi="Taz"/>
          <w:color w:val="0070C0"/>
          <w:sz w:val="24"/>
          <w:szCs w:val="24"/>
          <w:lang w:val="ca-ES"/>
        </w:rPr>
        <w:t>Escola d’Art de Vic</w:t>
      </w:r>
    </w:p>
    <w:p w:rsidR="000F453E" w:rsidRPr="00434656" w:rsidRDefault="00434656" w:rsidP="000F453E">
      <w:pPr>
        <w:spacing w:after="200" w:line="276" w:lineRule="auto"/>
        <w:jc w:val="both"/>
        <w:rPr>
          <w:rFonts w:ascii="Taz" w:hAnsi="Taz"/>
          <w:sz w:val="24"/>
          <w:szCs w:val="24"/>
          <w:lang w:val="ca-ES"/>
        </w:rPr>
      </w:pPr>
      <w:r w:rsidRPr="00434656">
        <w:rPr>
          <w:rFonts w:ascii="Taz" w:hAnsi="Taz"/>
          <w:sz w:val="24"/>
          <w:szCs w:val="24"/>
          <w:lang w:val="ca-ES"/>
        </w:rPr>
        <w:t>El Grau superior de disseny gràfic de l’escola d’art sol·licita a participació una s</w:t>
      </w:r>
      <w:r w:rsidR="000F453E" w:rsidRPr="00434656">
        <w:rPr>
          <w:rFonts w:ascii="Taz" w:hAnsi="Taz"/>
          <w:sz w:val="24"/>
          <w:szCs w:val="24"/>
          <w:lang w:val="ca-ES"/>
        </w:rPr>
        <w:t>essió formati</w:t>
      </w:r>
      <w:r w:rsidRPr="00434656">
        <w:rPr>
          <w:rFonts w:ascii="Taz" w:hAnsi="Taz"/>
          <w:sz w:val="24"/>
          <w:szCs w:val="24"/>
          <w:lang w:val="ca-ES"/>
        </w:rPr>
        <w:t>va i participativa amb els alumnes. Al llarg de tres hores es genera un debat entorn la participació a la ciutat de Vic, els processos que s’ha portat a terme, els que hi ha en curs i la participació ciutadana en general.</w:t>
      </w:r>
    </w:p>
    <w:p w:rsidR="00D1576F" w:rsidRDefault="00D1576F" w:rsidP="000F453E">
      <w:pPr>
        <w:spacing w:after="200" w:line="276" w:lineRule="auto"/>
        <w:jc w:val="both"/>
        <w:rPr>
          <w:rFonts w:ascii="Taz" w:hAnsi="Taz"/>
          <w:color w:val="0070C0"/>
          <w:sz w:val="24"/>
          <w:szCs w:val="24"/>
          <w:lang w:val="ca-ES"/>
        </w:rPr>
      </w:pPr>
    </w:p>
    <w:p w:rsidR="0003713B" w:rsidRDefault="004D41FC" w:rsidP="000F453E">
      <w:pPr>
        <w:spacing w:after="200" w:line="276" w:lineRule="auto"/>
        <w:jc w:val="both"/>
        <w:rPr>
          <w:rFonts w:ascii="Taz" w:hAnsi="Taz"/>
          <w:color w:val="0070C0"/>
          <w:sz w:val="24"/>
          <w:szCs w:val="24"/>
          <w:lang w:val="ca-ES"/>
        </w:rPr>
      </w:pPr>
      <w:r>
        <w:rPr>
          <w:rFonts w:ascii="Taz" w:hAnsi="Taz"/>
          <w:color w:val="0070C0"/>
          <w:sz w:val="24"/>
          <w:szCs w:val="24"/>
          <w:lang w:val="ca-ES"/>
        </w:rPr>
        <w:t>ICI</w:t>
      </w:r>
      <w:r w:rsidR="0003713B">
        <w:rPr>
          <w:rFonts w:ascii="Taz" w:hAnsi="Taz"/>
          <w:color w:val="0070C0"/>
          <w:sz w:val="24"/>
          <w:szCs w:val="24"/>
          <w:lang w:val="ca-ES"/>
        </w:rPr>
        <w:t>. Intervenció comunitària intercultural</w:t>
      </w:r>
    </w:p>
    <w:p w:rsidR="0003713B" w:rsidRPr="00377844" w:rsidRDefault="0003713B" w:rsidP="000F453E">
      <w:pPr>
        <w:spacing w:after="200" w:line="276" w:lineRule="auto"/>
        <w:jc w:val="both"/>
        <w:rPr>
          <w:rFonts w:ascii="Taz" w:hAnsi="Taz"/>
          <w:sz w:val="24"/>
          <w:szCs w:val="24"/>
          <w:lang w:val="ca-ES"/>
        </w:rPr>
      </w:pPr>
      <w:r w:rsidRPr="00377844">
        <w:rPr>
          <w:rFonts w:ascii="Taz" w:hAnsi="Taz"/>
          <w:sz w:val="24"/>
          <w:szCs w:val="24"/>
          <w:lang w:val="ca-ES"/>
        </w:rPr>
        <w:t xml:space="preserve">El projecte ICI </w:t>
      </w:r>
      <w:r w:rsidR="00377844" w:rsidRPr="00377844">
        <w:rPr>
          <w:rFonts w:ascii="Taz" w:hAnsi="Taz"/>
          <w:sz w:val="24"/>
          <w:szCs w:val="24"/>
          <w:lang w:val="ca-ES"/>
        </w:rPr>
        <w:t>una aposta per la convivència i la cohesió social, per afavorir el benestar i millorar les condicions de vida dels vigatans i vigatanes. Un compromís de l’Obra Social “la Caixa”, l’Ajuntament de Vic i l’Associació Tapís per facilitar i donar suport a l’articulació d’un projecte on hi càpiga tothom,</w:t>
      </w:r>
    </w:p>
    <w:p w:rsidR="00377844" w:rsidRDefault="00377844" w:rsidP="000F453E">
      <w:pPr>
        <w:spacing w:after="200" w:line="276" w:lineRule="auto"/>
        <w:jc w:val="both"/>
        <w:rPr>
          <w:rFonts w:ascii="Taz" w:hAnsi="Taz"/>
          <w:sz w:val="24"/>
          <w:szCs w:val="24"/>
          <w:lang w:val="ca-ES"/>
        </w:rPr>
      </w:pPr>
      <w:r w:rsidRPr="00377844">
        <w:rPr>
          <w:rFonts w:ascii="Taz" w:hAnsi="Taz"/>
          <w:sz w:val="24"/>
          <w:szCs w:val="24"/>
          <w:lang w:val="ca-ES"/>
        </w:rPr>
        <w:t>En aquest marc, la regidoria de participació forma</w:t>
      </w:r>
      <w:r>
        <w:rPr>
          <w:rFonts w:ascii="Taz" w:hAnsi="Taz"/>
          <w:sz w:val="24"/>
          <w:szCs w:val="24"/>
          <w:lang w:val="ca-ES"/>
        </w:rPr>
        <w:t xml:space="preserve"> part del grup motor del projecte i s’ha vinculat en la planificació de les accions de:</w:t>
      </w:r>
    </w:p>
    <w:p w:rsidR="00377844" w:rsidRDefault="00377844" w:rsidP="00EB0981">
      <w:pPr>
        <w:pStyle w:val="Pargrafdellista"/>
        <w:numPr>
          <w:ilvl w:val="0"/>
          <w:numId w:val="138"/>
        </w:numPr>
        <w:spacing w:after="200" w:line="276" w:lineRule="auto"/>
        <w:jc w:val="both"/>
        <w:rPr>
          <w:rFonts w:ascii="Taz" w:hAnsi="Taz"/>
          <w:sz w:val="24"/>
          <w:szCs w:val="24"/>
          <w:lang w:val="ca-ES"/>
        </w:rPr>
      </w:pPr>
      <w:r>
        <w:rPr>
          <w:rFonts w:ascii="Taz" w:hAnsi="Taz"/>
          <w:sz w:val="24"/>
          <w:szCs w:val="24"/>
          <w:lang w:val="ca-ES"/>
        </w:rPr>
        <w:t>Trobada comunitària on es va presentar a la ciutadania l’estat de la convivència a la ciutat, el recull de les línies de treball i el pla d’acció</w:t>
      </w:r>
      <w:r w:rsidRPr="00377844">
        <w:rPr>
          <w:rFonts w:ascii="Taz" w:hAnsi="Taz"/>
          <w:sz w:val="24"/>
          <w:szCs w:val="24"/>
          <w:lang w:val="ca-ES"/>
        </w:rPr>
        <w:t>.</w:t>
      </w:r>
    </w:p>
    <w:p w:rsidR="00A06B8A" w:rsidRDefault="00377844" w:rsidP="00EB0981">
      <w:pPr>
        <w:pStyle w:val="Pargrafdellista"/>
        <w:numPr>
          <w:ilvl w:val="0"/>
          <w:numId w:val="138"/>
        </w:numPr>
        <w:spacing w:after="200" w:line="276" w:lineRule="auto"/>
        <w:jc w:val="both"/>
        <w:rPr>
          <w:rFonts w:ascii="Taz" w:hAnsi="Taz"/>
          <w:sz w:val="24"/>
          <w:szCs w:val="24"/>
          <w:lang w:val="ca-ES"/>
        </w:rPr>
      </w:pPr>
      <w:r w:rsidRPr="00A06B8A">
        <w:rPr>
          <w:rFonts w:ascii="Taz" w:hAnsi="Taz"/>
          <w:sz w:val="24"/>
          <w:szCs w:val="24"/>
          <w:lang w:val="ca-ES"/>
        </w:rPr>
        <w:lastRenderedPageBreak/>
        <w:t>El proposta de visualització del projecte ViscaVic per segon any consecutiu</w:t>
      </w:r>
      <w:r w:rsidR="00A06B8A" w:rsidRPr="00A06B8A">
        <w:rPr>
          <w:rFonts w:ascii="Taz" w:hAnsi="Taz"/>
          <w:sz w:val="24"/>
          <w:szCs w:val="24"/>
          <w:lang w:val="ca-ES"/>
        </w:rPr>
        <w:t xml:space="preserve"> al carrer Manlleu. En els actes programat es va incloure la performance </w:t>
      </w:r>
      <w:r w:rsidR="000F453E" w:rsidRPr="00A06B8A">
        <w:rPr>
          <w:rFonts w:ascii="Taz" w:hAnsi="Taz"/>
          <w:color w:val="0070C0"/>
          <w:sz w:val="24"/>
          <w:szCs w:val="24"/>
          <w:lang w:val="ca-ES"/>
        </w:rPr>
        <w:t>Reconeixem-nos de Mar Recarens</w:t>
      </w:r>
      <w:r w:rsidR="00A06B8A" w:rsidRPr="00A06B8A">
        <w:rPr>
          <w:rFonts w:ascii="Taz" w:hAnsi="Taz"/>
          <w:color w:val="0070C0"/>
          <w:sz w:val="24"/>
          <w:szCs w:val="24"/>
          <w:lang w:val="ca-ES"/>
        </w:rPr>
        <w:t>;</w:t>
      </w:r>
      <w:r w:rsidR="00A06B8A">
        <w:rPr>
          <w:rFonts w:ascii="Taz" w:hAnsi="Taz"/>
          <w:color w:val="0070C0"/>
          <w:sz w:val="24"/>
          <w:szCs w:val="24"/>
          <w:lang w:val="ca-ES"/>
        </w:rPr>
        <w:t xml:space="preserve"> </w:t>
      </w:r>
      <w:r w:rsidR="00434656" w:rsidRPr="00A06B8A">
        <w:rPr>
          <w:rFonts w:ascii="Taz" w:hAnsi="Taz"/>
          <w:sz w:val="24"/>
          <w:szCs w:val="24"/>
          <w:lang w:val="ca-ES"/>
        </w:rPr>
        <w:t xml:space="preserve">Projecte de final de Grau de gestió d’empreses cultural. </w:t>
      </w:r>
    </w:p>
    <w:p w:rsidR="000F453E" w:rsidRDefault="00A06B8A" w:rsidP="00A06B8A">
      <w:pPr>
        <w:pStyle w:val="Pargrafdellista"/>
        <w:spacing w:after="200" w:line="276" w:lineRule="auto"/>
        <w:jc w:val="both"/>
        <w:rPr>
          <w:rFonts w:ascii="Taz" w:hAnsi="Taz"/>
          <w:sz w:val="24"/>
          <w:szCs w:val="24"/>
          <w:lang w:val="ca-ES"/>
        </w:rPr>
      </w:pPr>
      <w:r>
        <w:rPr>
          <w:rFonts w:ascii="Taz" w:hAnsi="Taz"/>
          <w:sz w:val="24"/>
          <w:szCs w:val="24"/>
          <w:lang w:val="ca-ES"/>
        </w:rPr>
        <w:t>Des de participació es va donar s</w:t>
      </w:r>
      <w:r w:rsidR="000F453E" w:rsidRPr="00A06B8A">
        <w:rPr>
          <w:rFonts w:ascii="Taz" w:hAnsi="Taz"/>
          <w:sz w:val="24"/>
          <w:szCs w:val="24"/>
          <w:lang w:val="ca-ES"/>
        </w:rPr>
        <w:t>uport a la planificació, implicació d’altres persones</w:t>
      </w:r>
      <w:r>
        <w:rPr>
          <w:rFonts w:ascii="Taz" w:hAnsi="Taz"/>
          <w:sz w:val="24"/>
          <w:szCs w:val="24"/>
          <w:lang w:val="ca-ES"/>
        </w:rPr>
        <w:t>,  i</w:t>
      </w:r>
      <w:r w:rsidR="000F453E" w:rsidRPr="00A06B8A">
        <w:rPr>
          <w:rFonts w:ascii="Taz" w:hAnsi="Taz"/>
          <w:sz w:val="24"/>
          <w:szCs w:val="24"/>
          <w:lang w:val="ca-ES"/>
        </w:rPr>
        <w:t xml:space="preserve"> posada en relació del</w:t>
      </w:r>
      <w:r>
        <w:rPr>
          <w:rFonts w:ascii="Taz" w:hAnsi="Taz"/>
          <w:sz w:val="24"/>
          <w:szCs w:val="24"/>
          <w:lang w:val="ca-ES"/>
        </w:rPr>
        <w:t xml:space="preserve">s dos </w:t>
      </w:r>
      <w:r w:rsidR="000F453E" w:rsidRPr="00A06B8A">
        <w:rPr>
          <w:rFonts w:ascii="Taz" w:hAnsi="Taz"/>
          <w:sz w:val="24"/>
          <w:szCs w:val="24"/>
          <w:lang w:val="ca-ES"/>
        </w:rPr>
        <w:t>projecte</w:t>
      </w:r>
      <w:r>
        <w:rPr>
          <w:rFonts w:ascii="Taz" w:hAnsi="Taz"/>
          <w:sz w:val="24"/>
          <w:szCs w:val="24"/>
          <w:lang w:val="ca-ES"/>
        </w:rPr>
        <w:t>s.</w:t>
      </w:r>
    </w:p>
    <w:p w:rsidR="00A06B8A" w:rsidRPr="00A06B8A" w:rsidRDefault="00A06B8A" w:rsidP="00EB0981">
      <w:pPr>
        <w:pStyle w:val="Pargrafdellista"/>
        <w:numPr>
          <w:ilvl w:val="0"/>
          <w:numId w:val="138"/>
        </w:numPr>
        <w:spacing w:after="200" w:line="276" w:lineRule="auto"/>
        <w:jc w:val="both"/>
        <w:rPr>
          <w:rFonts w:ascii="Taz" w:hAnsi="Taz"/>
          <w:sz w:val="24"/>
          <w:szCs w:val="24"/>
          <w:lang w:val="ca-ES"/>
        </w:rPr>
      </w:pPr>
      <w:r>
        <w:rPr>
          <w:rFonts w:ascii="Taz" w:hAnsi="Taz"/>
          <w:sz w:val="24"/>
          <w:szCs w:val="24"/>
          <w:lang w:val="ca-ES"/>
        </w:rPr>
        <w:t>Planificació de Tardes d’estiu al carrer.</w:t>
      </w:r>
    </w:p>
    <w:p w:rsidR="00AB14DF" w:rsidRDefault="00AB14DF" w:rsidP="006E070A">
      <w:pPr>
        <w:jc w:val="both"/>
        <w:rPr>
          <w:rFonts w:ascii="Taz" w:hAnsi="Taz"/>
          <w:b/>
          <w:u w:val="single"/>
          <w:lang w:val="ca-ES"/>
        </w:rPr>
      </w:pPr>
    </w:p>
    <w:p w:rsidR="006E070A" w:rsidRPr="0000165C" w:rsidRDefault="004D41FC" w:rsidP="006E070A">
      <w:pPr>
        <w:jc w:val="both"/>
        <w:rPr>
          <w:rFonts w:ascii="Taz" w:hAnsi="Taz"/>
          <w:b/>
          <w:u w:val="single"/>
          <w:lang w:val="ca-ES"/>
        </w:rPr>
      </w:pPr>
      <w:r>
        <w:rPr>
          <w:noProof/>
          <w:lang w:eastAsia="es-ES"/>
        </w:rPr>
        <mc:AlternateContent>
          <mc:Choice Requires="wps">
            <w:drawing>
              <wp:inline distT="0" distB="0" distL="0" distR="0" wp14:anchorId="46ED0951" wp14:editId="7AD5673A">
                <wp:extent cx="304800" cy="304800"/>
                <wp:effectExtent l="0" t="0" r="0" b="0"/>
                <wp:docPr id="278" name="AutoShape 1" descr="https://scontent-frt3-1.xx.fbcdn.net/v/t1.0-9/12963596_988223211254522_2015355811107785618_n.jpg?oh=358a99aa21cfc9b6a90f63a803026077&amp;oe=5852B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500FCC" id="AutoShape 1" o:spid="_x0000_s1026" alt="https://scontent-frt3-1.xx.fbcdn.net/v/t1.0-9/12963596_988223211254522_2015355811107785618_n.jpg?oh=358a99aa21cfc9b6a90f63a803026077&amp;oe=5852B7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CpA1BLQMAAFYG&#10;AAAOAAAAAAAAAAAAAAAAAC4CAABkcnMvZTJvRG9jLnhtbFBLAQItABQABgAIAAAAIQBMoOks2AAA&#10;AAMBAAAPAAAAAAAAAAAAAAAAAIcFAABkcnMvZG93bnJldi54bWxQSwUGAAAAAAQABADzAAAAjAYA&#10;AAAA&#10;" filled="f" stroked="f">
                <o:lock v:ext="edit" aspectratio="t"/>
                <w10:anchorlock/>
              </v:rect>
            </w:pict>
          </mc:Fallback>
        </mc:AlternateContent>
      </w:r>
      <w:r>
        <w:rPr>
          <w:rFonts w:ascii="Taz" w:hAnsi="Taz"/>
          <w:b/>
          <w:noProof/>
          <w:u w:val="single"/>
          <w:lang w:eastAsia="es-ES"/>
        </w:rPr>
        <w:drawing>
          <wp:inline distT="0" distB="0" distL="0" distR="0">
            <wp:extent cx="4371975" cy="2459493"/>
            <wp:effectExtent l="0" t="0" r="0" b="0"/>
            <wp:docPr id="279" name="Imat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12963596_988223211254522_2015355811107785618_n.jpg"/>
                    <pic:cNvPicPr/>
                  </pic:nvPicPr>
                  <pic:blipFill>
                    <a:blip r:embed="rId15">
                      <a:extLst>
                        <a:ext uri="{28A0092B-C50C-407E-A947-70E740481C1C}">
                          <a14:useLocalDpi xmlns:a14="http://schemas.microsoft.com/office/drawing/2010/main" val="0"/>
                        </a:ext>
                      </a:extLst>
                    </a:blip>
                    <a:stretch>
                      <a:fillRect/>
                    </a:stretch>
                  </pic:blipFill>
                  <pic:spPr>
                    <a:xfrm>
                      <a:off x="0" y="0"/>
                      <a:ext cx="4379246" cy="2463583"/>
                    </a:xfrm>
                    <a:prstGeom prst="rect">
                      <a:avLst/>
                    </a:prstGeom>
                  </pic:spPr>
                </pic:pic>
              </a:graphicData>
            </a:graphic>
          </wp:inline>
        </w:drawing>
      </w:r>
    </w:p>
    <w:p w:rsidR="00AB14DF" w:rsidRDefault="00AB14DF" w:rsidP="00434656">
      <w:pPr>
        <w:spacing w:after="200" w:line="276" w:lineRule="auto"/>
        <w:jc w:val="both"/>
        <w:rPr>
          <w:rFonts w:ascii="Taz" w:hAnsi="Taz"/>
          <w:color w:val="C00000"/>
          <w:sz w:val="24"/>
          <w:szCs w:val="24"/>
          <w:lang w:val="ca-ES"/>
        </w:rPr>
      </w:pPr>
    </w:p>
    <w:p w:rsidR="00AB14DF" w:rsidRDefault="00AB14DF" w:rsidP="00434656">
      <w:pPr>
        <w:spacing w:after="200" w:line="276" w:lineRule="auto"/>
        <w:jc w:val="both"/>
        <w:rPr>
          <w:rFonts w:ascii="Taz" w:hAnsi="Taz"/>
          <w:color w:val="C00000"/>
          <w:sz w:val="24"/>
          <w:szCs w:val="24"/>
          <w:lang w:val="ca-ES"/>
        </w:rPr>
      </w:pPr>
    </w:p>
    <w:p w:rsidR="00AB14DF" w:rsidRDefault="00AB14DF" w:rsidP="00434656">
      <w:pPr>
        <w:spacing w:after="200" w:line="276" w:lineRule="auto"/>
        <w:jc w:val="both"/>
        <w:rPr>
          <w:rFonts w:ascii="Taz" w:hAnsi="Taz"/>
          <w:color w:val="C00000"/>
          <w:sz w:val="24"/>
          <w:szCs w:val="24"/>
          <w:lang w:val="ca-ES"/>
        </w:rPr>
      </w:pPr>
    </w:p>
    <w:p w:rsidR="006E070A" w:rsidRPr="0000165C" w:rsidRDefault="006E070A" w:rsidP="006E070A">
      <w:pPr>
        <w:jc w:val="both"/>
        <w:rPr>
          <w:rFonts w:ascii="Taz" w:hAnsi="Taz"/>
          <w:sz w:val="24"/>
          <w:szCs w:val="24"/>
          <w:lang w:val="ca-ES"/>
        </w:rPr>
      </w:pPr>
    </w:p>
    <w:p w:rsidR="006E070A" w:rsidRPr="0000165C" w:rsidRDefault="006E070A" w:rsidP="006E070A">
      <w:pPr>
        <w:jc w:val="both"/>
        <w:rPr>
          <w:rFonts w:ascii="Taz" w:hAnsi="Taz"/>
          <w:b/>
          <w:color w:val="000000" w:themeColor="text1"/>
          <w:u w:val="single"/>
          <w:lang w:val="ca-ES"/>
        </w:rPr>
      </w:pPr>
    </w:p>
    <w:p w:rsidR="006E070A" w:rsidRPr="0000165C" w:rsidRDefault="006E070A" w:rsidP="006E070A">
      <w:pPr>
        <w:jc w:val="both"/>
        <w:rPr>
          <w:rFonts w:ascii="Taz" w:hAnsi="Taz"/>
          <w:b/>
          <w:color w:val="000000" w:themeColor="text1"/>
          <w:sz w:val="24"/>
          <w:szCs w:val="24"/>
          <w:u w:val="single"/>
          <w:lang w:val="ca-ES"/>
        </w:rPr>
      </w:pPr>
    </w:p>
    <w:p w:rsidR="006E070A" w:rsidRPr="0000165C" w:rsidRDefault="006E070A" w:rsidP="006E070A">
      <w:pPr>
        <w:jc w:val="both"/>
        <w:rPr>
          <w:rFonts w:ascii="Taz" w:hAnsi="Taz"/>
          <w:color w:val="000000" w:themeColor="text1"/>
          <w:lang w:val="ca-ES"/>
        </w:rPr>
      </w:pPr>
    </w:p>
    <w:p w:rsidR="006E070A" w:rsidRPr="0000165C" w:rsidRDefault="006E070A" w:rsidP="006E070A">
      <w:pPr>
        <w:jc w:val="both"/>
        <w:rPr>
          <w:rFonts w:ascii="Taz" w:hAnsi="Taz"/>
          <w:color w:val="000000" w:themeColor="text1"/>
          <w:lang w:val="ca-ES"/>
        </w:rPr>
      </w:pPr>
    </w:p>
    <w:p w:rsidR="00A62C64" w:rsidRPr="0000165C" w:rsidRDefault="00A62C64" w:rsidP="00A62C64">
      <w:pPr>
        <w:rPr>
          <w:lang w:val="ca-ES"/>
        </w:rPr>
      </w:pPr>
      <w:r w:rsidRPr="0000165C">
        <w:rPr>
          <w:lang w:val="ca-ES"/>
        </w:rPr>
        <w:br w:type="page"/>
      </w:r>
    </w:p>
    <w:p w:rsidR="00D52F79" w:rsidRPr="0000165C" w:rsidRDefault="00D52F79" w:rsidP="00D52F79">
      <w:pPr>
        <w:jc w:val="both"/>
        <w:rPr>
          <w:rFonts w:ascii="Taz" w:hAnsi="Taz"/>
          <w:b/>
          <w:color w:val="44546A" w:themeColor="text2"/>
          <w:sz w:val="28"/>
          <w:szCs w:val="28"/>
          <w:lang w:val="ca-ES"/>
        </w:rPr>
      </w:pPr>
      <w:r w:rsidRPr="0000165C">
        <w:rPr>
          <w:rFonts w:ascii="Taz" w:hAnsi="Taz"/>
          <w:b/>
          <w:color w:val="44546A" w:themeColor="text2"/>
          <w:sz w:val="28"/>
          <w:szCs w:val="28"/>
          <w:lang w:val="ca-ES"/>
        </w:rPr>
        <w:lastRenderedPageBreak/>
        <w:t>ANNEX 1.</w:t>
      </w:r>
    </w:p>
    <w:p w:rsidR="00D52F79" w:rsidRPr="0000165C" w:rsidRDefault="00D52F79" w:rsidP="00D52F79">
      <w:pPr>
        <w:jc w:val="both"/>
        <w:rPr>
          <w:rFonts w:ascii="Taz" w:hAnsi="Taz"/>
          <w:b/>
          <w:color w:val="44546A" w:themeColor="text2"/>
          <w:sz w:val="28"/>
          <w:szCs w:val="28"/>
          <w:lang w:val="ca-ES"/>
        </w:rPr>
      </w:pPr>
    </w:p>
    <w:p w:rsidR="00D52F79" w:rsidRPr="0000165C" w:rsidRDefault="00D52F79" w:rsidP="00D52F79">
      <w:pPr>
        <w:jc w:val="both"/>
        <w:rPr>
          <w:rFonts w:ascii="Taz" w:eastAsiaTheme="majorEastAsia" w:hAnsi="Taz" w:cstheme="majorBidi"/>
          <w:b/>
          <w:bCs/>
          <w:color w:val="44546A" w:themeColor="text2"/>
          <w:sz w:val="28"/>
          <w:szCs w:val="28"/>
          <w:lang w:val="ca-ES"/>
        </w:rPr>
      </w:pPr>
      <w:r w:rsidRPr="0000165C">
        <w:rPr>
          <w:rFonts w:ascii="Taz" w:hAnsi="Taz"/>
          <w:b/>
          <w:color w:val="44546A" w:themeColor="text2"/>
          <w:sz w:val="28"/>
          <w:szCs w:val="28"/>
          <w:lang w:val="ca-ES"/>
        </w:rPr>
        <w:t>PROCÉS PARTICIPATIU EIXAMPLE MORATÓ</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mes de setembre de 2015 s’inicia el procés participatiu a l’Eixample Morató per encàrrec directe d’Alcaldia. El procés es defineix, conjuntament amb les regidories de Mobilitat, Comerç, Barris, Comunicació i Participació buscant una estratègia interna i consensuant una proposta metodològica apropiada per tirar endavant el procés, implicant-hi a ciutadans, comerciants i altres activitats econòmiques de l’Eixample Morató.</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 xml:space="preserve">Per primera vegada s’inicia un procés participatiu en el marc de la </w:t>
      </w:r>
      <w:r w:rsidRPr="0000165C">
        <w:rPr>
          <w:rFonts w:ascii="Taz" w:eastAsia="Times New Roman" w:hAnsi="Taz" w:cs="Times New Roman"/>
          <w:i/>
          <w:color w:val="000000"/>
          <w:sz w:val="24"/>
          <w:szCs w:val="24"/>
          <w:lang w:val="ca-ES" w:eastAsia="es-ES"/>
        </w:rPr>
        <w:t>Llei 10/2014 de consultes populars no referendàries i d’altres formes de participació ciutadana</w:t>
      </w:r>
      <w:r w:rsidRPr="0000165C">
        <w:rPr>
          <w:rFonts w:ascii="Taz" w:eastAsia="Times New Roman" w:hAnsi="Taz" w:cs="Times New Roman"/>
          <w:color w:val="000000"/>
          <w:sz w:val="24"/>
          <w:szCs w:val="24"/>
          <w:lang w:val="ca-ES" w:eastAsia="es-ES"/>
        </w:rPr>
        <w:t xml:space="preserve"> que en el seu títol III defineix quines fases ha de marcar els processos participatius que s’impulsin a partir de la posada en marxa de la llei.</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procés neix d’una situació de malestar entre comerciants i veïnat per les actuacions fetes en l’últim any a l’Eixample de cara a reduir el nombre de vehicles i crear zones de pacificació de trànsit. Des de la regidoria de Mobilitat es van aplicar mesures per crear una illa de vianants a la zona, definint els carrer restringits al trànsit, els carrer oberts, les zones de càrrega i descàrrega, els aparcaments i els controls d’entrades i sortides de vehicles a través de càmeres.</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L’Eixample Morató inclou els carrers: Nou, Sant Antoni, Sant Fidel, Fusina, Gelada, Sant Pau, Trinquet, Sant Sebastià, Misericòrdia i Joaquima de Vedruna, el passatge de l’Horta de Sant Josep i les places dels Màrtirs i Santa Eulàlia. A més del carrer Baró de Savassona dels números de l’1 al 4.</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Consultat el padró per part dels responsables municipal i consultat també el registre d’activitats econòmiques es concreta que a la zona hi ha:</w:t>
      </w:r>
    </w:p>
    <w:p w:rsidR="00D52F79" w:rsidRPr="0000165C" w:rsidRDefault="00D52F79" w:rsidP="00EB0981">
      <w:pPr>
        <w:numPr>
          <w:ilvl w:val="0"/>
          <w:numId w:val="6"/>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1287 persones majors de 18 anys empadronades</w:t>
      </w:r>
    </w:p>
    <w:p w:rsidR="00D52F79" w:rsidRPr="0000165C" w:rsidRDefault="00D52F79" w:rsidP="00EB0981">
      <w:pPr>
        <w:numPr>
          <w:ilvl w:val="0"/>
          <w:numId w:val="6"/>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429 habitatges</w:t>
      </w:r>
    </w:p>
    <w:p w:rsidR="00D52F79" w:rsidRPr="0000165C" w:rsidRDefault="00D52F79" w:rsidP="00EB0981">
      <w:pPr>
        <w:numPr>
          <w:ilvl w:val="0"/>
          <w:numId w:val="6"/>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175 activitats econòmiques</w:t>
      </w:r>
    </w:p>
    <w:p w:rsidR="00D52F79" w:rsidRPr="0000165C" w:rsidRDefault="00D52F79" w:rsidP="00B35591">
      <w:pPr>
        <w:numPr>
          <w:ilvl w:val="0"/>
          <w:numId w:val="6"/>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74 locals buits</w:t>
      </w:r>
    </w:p>
    <w:p w:rsidR="00D52F79" w:rsidRPr="0000165C" w:rsidRDefault="00D52F79" w:rsidP="00EB0981">
      <w:pPr>
        <w:numPr>
          <w:ilvl w:val="0"/>
          <w:numId w:val="6"/>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10 garatges privats</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 xml:space="preserve">En relació a la Llei de protecció de dades, la regidoria de participació ciutadana ja disposa d’un fitxer de participació ciutadana aprovat pel Ple municipal del 13 d’abril de 2015 on s’especifiquen les dades que es poden sol·licitar a la ciutadania i el tractament de les mateixes. </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procés de participació s’obre al veïnat majors de 18 anys que viu a la zona i les persones titulars o treballadors de negocis.</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Les diferents àrees municipals implicades, directa o indirectament amb el procés:</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Mobilitat</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Comerç</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Participació ciutadana</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lastRenderedPageBreak/>
        <w:t>OAC</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Barris</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Comunicació</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Informàtica</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Protecció de dades</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Secretaria</w:t>
      </w:r>
    </w:p>
    <w:p w:rsidR="00D52F79" w:rsidRPr="0000165C" w:rsidRDefault="00D52F79" w:rsidP="00EB0981">
      <w:pPr>
        <w:numPr>
          <w:ilvl w:val="0"/>
          <w:numId w:val="7"/>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Habitatge</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Les diferents entitats ciutadanes implicades directament en el procés:</w:t>
      </w:r>
    </w:p>
    <w:p w:rsidR="00D52F79" w:rsidRPr="0000165C" w:rsidRDefault="00D52F79" w:rsidP="00EB0981">
      <w:pPr>
        <w:numPr>
          <w:ilvl w:val="0"/>
          <w:numId w:val="8"/>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VicComerç</w:t>
      </w:r>
    </w:p>
    <w:p w:rsidR="00D52F79" w:rsidRPr="0000165C" w:rsidRDefault="00D52F79" w:rsidP="00EB0981">
      <w:pPr>
        <w:numPr>
          <w:ilvl w:val="0"/>
          <w:numId w:val="8"/>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Associació de veïns dels Caputxins</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Cronològicament i, prèviament a l’inici de la convocatòria del procés es van fer trobades amb veïnat i comerç:</w:t>
      </w:r>
    </w:p>
    <w:p w:rsidR="00D52F79" w:rsidRPr="0000165C" w:rsidRDefault="00D52F79" w:rsidP="00EB0981">
      <w:pPr>
        <w:numPr>
          <w:ilvl w:val="0"/>
          <w:numId w:val="3"/>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 xml:space="preserve">15 de setembre es convoca la taula de veïns i comerciants per tal de validar el procés centrat en posar en participació dues opcions de mobilitat per l’entrada i sortida dels vehicles de l’Eixample Morató. En aquesta reunió només hi assisteix el veïnat, tot i estar convocats, els comerciants no assisteixen. </w:t>
      </w:r>
    </w:p>
    <w:p w:rsidR="00D52F79" w:rsidRPr="0000165C" w:rsidRDefault="00D52F79" w:rsidP="00B35591">
      <w:pPr>
        <w:numPr>
          <w:ilvl w:val="0"/>
          <w:numId w:val="3"/>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30 de setembre la regidora de comerç convoca una reunió amb els comerciants a la que hi assisteix Roger Noguer com a representant de VicComerç. A la reunió se li explica el procés de participació i se li lliura el cronograma de tot el procés. Ell, com a representant dels comerciants adherits a VicComerç, es compromet a informar a tots els comerciants associats.</w:t>
      </w:r>
    </w:p>
    <w:p w:rsidR="00D52F79" w:rsidRPr="0000165C" w:rsidRDefault="00D52F79" w:rsidP="00EB0981">
      <w:pPr>
        <w:numPr>
          <w:ilvl w:val="0"/>
          <w:numId w:val="3"/>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L’Ajuntament fa un últim intent per implicar els comerciants a través d’una nova reunió amb l’alcaldessa. A partir d’aquí es decideix tirar endavant el procés de participació.</w:t>
      </w:r>
    </w:p>
    <w:p w:rsidR="00D52F79" w:rsidRPr="0000165C" w:rsidRDefault="00D52F79" w:rsidP="00D52F79">
      <w:pPr>
        <w:shd w:val="clear" w:color="auto" w:fill="FFFFFF"/>
        <w:spacing w:before="100" w:beforeAutospacing="1" w:after="100" w:afterAutospacing="1" w:line="240" w:lineRule="auto"/>
        <w:ind w:left="720"/>
        <w:jc w:val="both"/>
        <w:rPr>
          <w:rFonts w:ascii="Taz" w:eastAsia="Times New Roman" w:hAnsi="Taz" w:cs="Times New Roman"/>
          <w:color w:val="000000"/>
          <w:sz w:val="24"/>
          <w:szCs w:val="24"/>
          <w:lang w:val="ca-ES" w:eastAsia="es-ES"/>
        </w:rPr>
      </w:pP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b/>
          <w:color w:val="000000"/>
          <w:sz w:val="28"/>
          <w:szCs w:val="28"/>
          <w:u w:val="single"/>
          <w:lang w:val="ca-ES" w:eastAsia="es-ES"/>
        </w:rPr>
      </w:pPr>
      <w:r w:rsidRPr="0000165C">
        <w:rPr>
          <w:rFonts w:ascii="Taz" w:eastAsia="Times New Roman" w:hAnsi="Taz" w:cs="Times New Roman"/>
          <w:b/>
          <w:color w:val="000000"/>
          <w:sz w:val="28"/>
          <w:szCs w:val="28"/>
          <w:u w:val="single"/>
          <w:lang w:val="ca-ES" w:eastAsia="es-ES"/>
        </w:rPr>
        <w:t>INICI DEL PROCÉS PARTICIPATIU</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dia 2 de novembre es convoca el procés participatiu a través d’un Decret d’Alcaldia on s’especifica la convocatòria del procés participatiu, la metodologia, les fases i cronograma a seguir.</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 xml:space="preserve">El procés es fa d’acord amb els articles de la </w:t>
      </w:r>
      <w:r w:rsidRPr="0000165C">
        <w:rPr>
          <w:rFonts w:ascii="Taz" w:eastAsia="Times New Roman" w:hAnsi="Taz" w:cs="Times New Roman"/>
          <w:i/>
          <w:color w:val="000000"/>
          <w:sz w:val="24"/>
          <w:szCs w:val="24"/>
          <w:lang w:val="ca-ES" w:eastAsia="es-ES"/>
        </w:rPr>
        <w:t>Llei 10/2014 sobre consultes populars no referendàries i d’altres formes de participació ciutadana</w:t>
      </w:r>
      <w:r w:rsidRPr="0000165C">
        <w:rPr>
          <w:rFonts w:ascii="Taz" w:eastAsia="Times New Roman" w:hAnsi="Taz" w:cs="Times New Roman"/>
          <w:color w:val="000000"/>
          <w:sz w:val="24"/>
          <w:szCs w:val="24"/>
          <w:lang w:val="ca-ES" w:eastAsia="es-ES"/>
        </w:rPr>
        <w:t>.</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mateix dia 2 s’envia una carta a tot el veïnat, comerciants i negocis actius explicant el procés participatiu, com es podrà participar i convocant-los a una sessió informativa el dia 5 de novembre a Can Pau Raba. Es reparteixen 700 cartes informatives.</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4 de novembre es fa una roda de premsa per explicar el procés de participació, el cronograma, les opcions que es posen a participació i la metodologia a seguir.</w:t>
      </w:r>
    </w:p>
    <w:p w:rsidR="00D52F79" w:rsidRPr="0000165C" w:rsidRDefault="00D52F79" w:rsidP="00D52F79">
      <w:pPr>
        <w:jc w:val="both"/>
        <w:rPr>
          <w:rFonts w:ascii="Taz" w:eastAsia="Times New Roman" w:hAnsi="Taz" w:cs="Arial"/>
          <w:b/>
          <w:sz w:val="24"/>
          <w:szCs w:val="24"/>
          <w:lang w:val="ca-ES" w:eastAsia="es-ES"/>
        </w:rPr>
      </w:pPr>
      <w:r w:rsidRPr="0000165C">
        <w:rPr>
          <w:rFonts w:ascii="Taz" w:eastAsia="Times New Roman" w:hAnsi="Taz" w:cs="Arial"/>
          <w:b/>
          <w:sz w:val="24"/>
          <w:szCs w:val="24"/>
          <w:lang w:val="ca-ES" w:eastAsia="es-ES"/>
        </w:rPr>
        <w:br w:type="page"/>
      </w:r>
    </w:p>
    <w:p w:rsidR="00D52F79" w:rsidRPr="0000165C" w:rsidRDefault="00D52F79" w:rsidP="00D52F79">
      <w:pPr>
        <w:spacing w:after="0" w:line="360" w:lineRule="auto"/>
        <w:jc w:val="both"/>
        <w:rPr>
          <w:rFonts w:ascii="Taz" w:eastAsia="Times New Roman" w:hAnsi="Taz" w:cs="Arial"/>
          <w:b/>
          <w:sz w:val="28"/>
          <w:szCs w:val="28"/>
          <w:u w:val="single"/>
          <w:lang w:val="ca-ES" w:eastAsia="es-ES"/>
        </w:rPr>
      </w:pPr>
      <w:r w:rsidRPr="0000165C">
        <w:rPr>
          <w:rFonts w:ascii="Taz" w:eastAsia="Times New Roman" w:hAnsi="Taz" w:cs="Arial"/>
          <w:b/>
          <w:sz w:val="28"/>
          <w:szCs w:val="28"/>
          <w:u w:val="single"/>
          <w:lang w:val="ca-ES" w:eastAsia="es-ES"/>
        </w:rPr>
        <w:lastRenderedPageBreak/>
        <w:t>CRONOGRAMA DEL PROCÉS DE PARTICIPACIÓ DE L’EIXAMPLE MORATÓ</w:t>
      </w:r>
    </w:p>
    <w:p w:rsidR="00D52F79" w:rsidRPr="0000165C" w:rsidRDefault="00D52F79" w:rsidP="00D52F79">
      <w:pPr>
        <w:spacing w:after="0" w:line="360" w:lineRule="auto"/>
        <w:jc w:val="both"/>
        <w:rPr>
          <w:rFonts w:ascii="Taz" w:eastAsia="Times New Roman" w:hAnsi="Taz" w:cs="Arial"/>
          <w:b/>
          <w:lang w:val="ca-ES" w:eastAsia="es-ES"/>
        </w:rPr>
      </w:pPr>
    </w:p>
    <w:tbl>
      <w:tblPr>
        <w:tblW w:w="8612" w:type="dxa"/>
        <w:tblLook w:val="04A0" w:firstRow="1" w:lastRow="0" w:firstColumn="1" w:lastColumn="0" w:noHBand="0" w:noVBand="1"/>
      </w:tblPr>
      <w:tblGrid>
        <w:gridCol w:w="4019"/>
        <w:gridCol w:w="4593"/>
      </w:tblGrid>
      <w:tr w:rsidR="00D52F79" w:rsidRPr="0000165C" w:rsidTr="00C72F32">
        <w:trPr>
          <w:trHeight w:val="290"/>
        </w:trPr>
        <w:tc>
          <w:tcPr>
            <w:tcW w:w="4019" w:type="dxa"/>
            <w:shd w:val="clear" w:color="auto" w:fill="C9C9C9" w:themeFill="accent3" w:themeFillTint="99"/>
          </w:tcPr>
          <w:p w:rsidR="00D52F79" w:rsidRPr="0000165C" w:rsidRDefault="00D52F79" w:rsidP="00C72F32">
            <w:pPr>
              <w:spacing w:after="200" w:line="360" w:lineRule="auto"/>
              <w:jc w:val="both"/>
              <w:rPr>
                <w:rFonts w:ascii="Taz" w:eastAsia="Times New Roman" w:hAnsi="Taz" w:cs="Arial"/>
                <w:b/>
                <w:sz w:val="18"/>
                <w:szCs w:val="18"/>
                <w:lang w:val="ca-ES" w:eastAsia="es-ES"/>
              </w:rPr>
            </w:pPr>
            <w:r w:rsidRPr="0000165C">
              <w:rPr>
                <w:rFonts w:ascii="Taz" w:eastAsia="Times New Roman" w:hAnsi="Taz" w:cs="Arial"/>
                <w:b/>
                <w:color w:val="FF0000"/>
                <w:sz w:val="18"/>
                <w:szCs w:val="18"/>
                <w:lang w:val="ca-ES" w:eastAsia="es-ES"/>
              </w:rPr>
              <w:t>Sessió informativa</w:t>
            </w:r>
          </w:p>
        </w:tc>
        <w:tc>
          <w:tcPr>
            <w:tcW w:w="4593" w:type="dxa"/>
            <w:shd w:val="clear" w:color="auto" w:fill="DEEAF6" w:themeFill="accent1" w:themeFillTint="33"/>
          </w:tcPr>
          <w:p w:rsidR="00D52F79" w:rsidRPr="0000165C" w:rsidRDefault="00D52F79" w:rsidP="00C72F32">
            <w:pPr>
              <w:spacing w:after="200" w:line="360" w:lineRule="auto"/>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5 de novembre a les 20.30h, Can Pau Raba </w:t>
            </w:r>
          </w:p>
        </w:tc>
      </w:tr>
      <w:tr w:rsidR="00D52F79" w:rsidRPr="00AE2D12" w:rsidTr="00C72F32">
        <w:trPr>
          <w:trHeight w:val="1248"/>
        </w:trPr>
        <w:tc>
          <w:tcPr>
            <w:tcW w:w="4019" w:type="dxa"/>
            <w:shd w:val="clear" w:color="auto" w:fill="C9C9C9" w:themeFill="accent3" w:themeFillTint="99"/>
          </w:tcPr>
          <w:p w:rsidR="00D52F79" w:rsidRPr="0000165C" w:rsidRDefault="00D52F79" w:rsidP="00C72F32">
            <w:pPr>
              <w:spacing w:after="200" w:line="360" w:lineRule="auto"/>
              <w:jc w:val="both"/>
              <w:rPr>
                <w:rFonts w:ascii="Taz" w:eastAsia="Times New Roman" w:hAnsi="Taz" w:cs="Arial"/>
                <w:b/>
                <w:sz w:val="18"/>
                <w:szCs w:val="18"/>
                <w:lang w:val="ca-ES" w:eastAsia="es-ES"/>
              </w:rPr>
            </w:pPr>
            <w:r w:rsidRPr="0000165C">
              <w:rPr>
                <w:rFonts w:ascii="Taz" w:eastAsia="Times New Roman" w:hAnsi="Taz" w:cs="Arial"/>
                <w:b/>
                <w:color w:val="FF0000"/>
                <w:sz w:val="18"/>
                <w:szCs w:val="18"/>
                <w:lang w:val="ca-ES" w:eastAsia="es-ES"/>
              </w:rPr>
              <w:t xml:space="preserve">Registre de comerciants  i treballadors de comerços </w:t>
            </w:r>
          </w:p>
        </w:tc>
        <w:tc>
          <w:tcPr>
            <w:tcW w:w="4593" w:type="dxa"/>
            <w:shd w:val="clear" w:color="auto" w:fill="DEEAF6" w:themeFill="accent1" w:themeFillTint="33"/>
          </w:tcPr>
          <w:p w:rsidR="00D52F79" w:rsidRPr="0000165C" w:rsidRDefault="00D52F79" w:rsidP="00C72F32">
            <w:pPr>
              <w:spacing w:after="200" w:line="360" w:lineRule="auto"/>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Del 9 al 13 de novembre de 13:00 a 17:00h</w:t>
            </w:r>
          </w:p>
          <w:p w:rsidR="00D52F79" w:rsidRPr="0000165C" w:rsidRDefault="00D52F79" w:rsidP="00C72F32">
            <w:pPr>
              <w:spacing w:after="200" w:line="360" w:lineRule="auto"/>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Oficina Local d’Habitatge. </w:t>
            </w:r>
          </w:p>
          <w:p w:rsidR="00D52F79" w:rsidRPr="0000165C" w:rsidRDefault="00D52F79" w:rsidP="00C72F32">
            <w:pPr>
              <w:spacing w:after="200" w:line="360" w:lineRule="auto"/>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Per registrar-se caldrà portar qualsevol document que t’acrediti com a comerciant o com a treballador d’un comerç.</w:t>
            </w:r>
          </w:p>
        </w:tc>
      </w:tr>
      <w:tr w:rsidR="00D52F79" w:rsidRPr="0000165C" w:rsidTr="00C72F32">
        <w:trPr>
          <w:trHeight w:val="2835"/>
        </w:trPr>
        <w:tc>
          <w:tcPr>
            <w:tcW w:w="4019" w:type="dxa"/>
            <w:shd w:val="clear" w:color="auto" w:fill="C9C9C9" w:themeFill="accent3" w:themeFillTint="99"/>
          </w:tcPr>
          <w:p w:rsidR="00D52F79" w:rsidRPr="0000165C" w:rsidRDefault="00D52F79" w:rsidP="00C72F32">
            <w:pPr>
              <w:spacing w:after="200" w:line="360" w:lineRule="auto"/>
              <w:jc w:val="both"/>
              <w:rPr>
                <w:rFonts w:ascii="Taz" w:eastAsia="Times New Roman" w:hAnsi="Taz" w:cs="Arial"/>
                <w:b/>
                <w:sz w:val="18"/>
                <w:szCs w:val="18"/>
                <w:lang w:val="ca-ES" w:eastAsia="es-ES"/>
              </w:rPr>
            </w:pPr>
            <w:r w:rsidRPr="0000165C">
              <w:rPr>
                <w:rFonts w:ascii="Taz" w:eastAsia="Times New Roman" w:hAnsi="Taz" w:cs="Arial"/>
                <w:b/>
                <w:color w:val="FF0000"/>
                <w:sz w:val="18"/>
                <w:szCs w:val="18"/>
                <w:lang w:val="ca-ES" w:eastAsia="es-ES"/>
              </w:rPr>
              <w:t xml:space="preserve">Suggeriments, opinions i informació  </w:t>
            </w:r>
          </w:p>
        </w:tc>
        <w:tc>
          <w:tcPr>
            <w:tcW w:w="4593" w:type="dxa"/>
            <w:shd w:val="clear" w:color="auto" w:fill="DEEAF6" w:themeFill="accent1" w:themeFillTint="33"/>
          </w:tcPr>
          <w:p w:rsidR="00D52F79" w:rsidRPr="0000165C" w:rsidRDefault="00D52F79" w:rsidP="00C72F32">
            <w:pPr>
              <w:spacing w:after="200" w:line="360" w:lineRule="auto"/>
              <w:jc w:val="both"/>
              <w:rPr>
                <w:rFonts w:ascii="Taz" w:eastAsia="Times New Roman" w:hAnsi="Taz" w:cs="Times New Roman"/>
                <w:sz w:val="18"/>
                <w:szCs w:val="18"/>
                <w:lang w:val="ca-ES" w:eastAsia="es-ES"/>
              </w:rPr>
            </w:pPr>
            <w:r w:rsidRPr="0000165C">
              <w:rPr>
                <w:rFonts w:ascii="Taz" w:eastAsia="Times New Roman" w:hAnsi="Taz" w:cs="Times New Roman"/>
                <w:sz w:val="18"/>
                <w:szCs w:val="18"/>
                <w:lang w:val="ca-ES" w:eastAsia="es-ES"/>
              </w:rPr>
              <w:t>Fins el dia 3 de desembre</w:t>
            </w:r>
          </w:p>
          <w:p w:rsidR="00D52F79" w:rsidRPr="0000165C" w:rsidRDefault="00D52F79" w:rsidP="00EB0981">
            <w:pPr>
              <w:numPr>
                <w:ilvl w:val="0"/>
                <w:numId w:val="4"/>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Times New Roman"/>
                <w:sz w:val="18"/>
                <w:szCs w:val="18"/>
                <w:lang w:val="ca-ES" w:eastAsia="es-ES"/>
              </w:rPr>
              <w:t xml:space="preserve">Correu electrònic: </w:t>
            </w:r>
            <w:hyperlink r:id="rId16" w:history="1">
              <w:r w:rsidRPr="0000165C">
                <w:rPr>
                  <w:rFonts w:ascii="Taz" w:eastAsia="Times New Roman" w:hAnsi="Taz" w:cs="Arial"/>
                  <w:color w:val="0563C1"/>
                  <w:sz w:val="18"/>
                  <w:szCs w:val="18"/>
                  <w:u w:val="single"/>
                  <w:lang w:val="ca-ES" w:eastAsia="es-ES"/>
                </w:rPr>
                <w:t>vicparticipa@vic.cat</w:t>
              </w:r>
            </w:hyperlink>
            <w:r w:rsidRPr="0000165C">
              <w:rPr>
                <w:rFonts w:ascii="Taz" w:eastAsia="Times New Roman" w:hAnsi="Taz" w:cs="Arial"/>
                <w:sz w:val="18"/>
                <w:szCs w:val="18"/>
                <w:lang w:val="ca-ES" w:eastAsia="es-ES"/>
              </w:rPr>
              <w:t xml:space="preserve">  i </w:t>
            </w:r>
            <w:hyperlink r:id="rId17" w:history="1">
              <w:r w:rsidRPr="0000165C">
                <w:rPr>
                  <w:rFonts w:ascii="Taz" w:eastAsia="Times New Roman" w:hAnsi="Taz" w:cs="Arial"/>
                  <w:color w:val="0563C1"/>
                  <w:sz w:val="18"/>
                  <w:szCs w:val="18"/>
                  <w:u w:val="single"/>
                  <w:lang w:val="ca-ES" w:eastAsia="es-ES"/>
                </w:rPr>
                <w:t>mobilitat@vic.cat</w:t>
              </w:r>
            </w:hyperlink>
            <w:r w:rsidRPr="0000165C">
              <w:rPr>
                <w:rFonts w:ascii="Taz" w:eastAsia="Times New Roman" w:hAnsi="Taz" w:cs="Arial"/>
                <w:sz w:val="18"/>
                <w:szCs w:val="18"/>
                <w:lang w:val="ca-ES" w:eastAsia="es-ES"/>
              </w:rPr>
              <w:t xml:space="preserve">   </w:t>
            </w:r>
          </w:p>
          <w:p w:rsidR="00D52F79" w:rsidRPr="0000165C" w:rsidRDefault="00D52F79" w:rsidP="00EB0981">
            <w:pPr>
              <w:numPr>
                <w:ilvl w:val="0"/>
                <w:numId w:val="4"/>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Telèfon: 938862100</w:t>
            </w:r>
          </w:p>
          <w:p w:rsidR="00D52F79" w:rsidRPr="0000165C" w:rsidRDefault="00D52F79" w:rsidP="00EB0981">
            <w:pPr>
              <w:numPr>
                <w:ilvl w:val="0"/>
                <w:numId w:val="4"/>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Atenció directa a l’Oficina Local d’Habitatge: </w:t>
            </w:r>
          </w:p>
          <w:p w:rsidR="00D52F79" w:rsidRPr="0000165C" w:rsidRDefault="00D52F79" w:rsidP="00C72F32">
            <w:pPr>
              <w:spacing w:after="200" w:line="360" w:lineRule="auto"/>
              <w:ind w:left="720"/>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10 de novembre de 13:00 a 17:00h  </w:t>
            </w:r>
          </w:p>
          <w:p w:rsidR="00D52F79" w:rsidRPr="0000165C" w:rsidRDefault="00D52F79" w:rsidP="00C72F32">
            <w:pPr>
              <w:spacing w:after="200" w:line="360" w:lineRule="auto"/>
              <w:ind w:left="720"/>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17 de novembre de 18:00 a 21:00h </w:t>
            </w:r>
          </w:p>
          <w:p w:rsidR="00D52F79" w:rsidRPr="0000165C" w:rsidRDefault="00D52F79" w:rsidP="00EB0981">
            <w:pPr>
              <w:numPr>
                <w:ilvl w:val="0"/>
                <w:numId w:val="4"/>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Butlletes de suggeriments </w:t>
            </w:r>
          </w:p>
          <w:p w:rsidR="00D52F79" w:rsidRPr="0000165C" w:rsidRDefault="00D52F79" w:rsidP="00EB0981">
            <w:pPr>
              <w:numPr>
                <w:ilvl w:val="0"/>
                <w:numId w:val="4"/>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Times New Roman"/>
                <w:sz w:val="18"/>
                <w:szCs w:val="18"/>
                <w:lang w:val="ca-ES" w:eastAsia="es-ES"/>
              </w:rPr>
              <w:t xml:space="preserve">Per ampliar informació </w:t>
            </w:r>
            <w:hyperlink r:id="rId18" w:history="1">
              <w:r w:rsidRPr="0000165C">
                <w:rPr>
                  <w:rFonts w:ascii="Taz" w:eastAsia="Times New Roman" w:hAnsi="Taz" w:cs="Times New Roman"/>
                  <w:color w:val="0563C1"/>
                  <w:sz w:val="18"/>
                  <w:szCs w:val="18"/>
                  <w:u w:val="single"/>
                  <w:lang w:val="ca-ES" w:eastAsia="es-ES"/>
                </w:rPr>
                <w:t>http://www.vic.cat</w:t>
              </w:r>
            </w:hyperlink>
            <w:r w:rsidRPr="0000165C">
              <w:rPr>
                <w:rFonts w:ascii="Taz" w:eastAsia="Times New Roman" w:hAnsi="Taz" w:cs="Arial"/>
                <w:sz w:val="18"/>
                <w:szCs w:val="18"/>
                <w:lang w:val="ca-ES" w:eastAsia="es-ES"/>
              </w:rPr>
              <w:t xml:space="preserve"> </w:t>
            </w:r>
          </w:p>
        </w:tc>
      </w:tr>
      <w:tr w:rsidR="00D52F79" w:rsidRPr="0000165C" w:rsidTr="00C72F32">
        <w:trPr>
          <w:trHeight w:val="1700"/>
        </w:trPr>
        <w:tc>
          <w:tcPr>
            <w:tcW w:w="4019" w:type="dxa"/>
            <w:shd w:val="clear" w:color="auto" w:fill="C9C9C9" w:themeFill="accent3" w:themeFillTint="99"/>
          </w:tcPr>
          <w:p w:rsidR="00D52F79" w:rsidRPr="0000165C" w:rsidRDefault="00D52F79" w:rsidP="00C72F32">
            <w:pPr>
              <w:spacing w:after="200" w:line="360" w:lineRule="auto"/>
              <w:jc w:val="both"/>
              <w:rPr>
                <w:rFonts w:ascii="Taz" w:eastAsia="Times New Roman" w:hAnsi="Taz" w:cs="Arial"/>
                <w:b/>
                <w:sz w:val="18"/>
                <w:szCs w:val="18"/>
                <w:lang w:val="ca-ES" w:eastAsia="es-ES"/>
              </w:rPr>
            </w:pPr>
            <w:r w:rsidRPr="0000165C">
              <w:rPr>
                <w:rFonts w:ascii="Taz" w:eastAsia="Times New Roman" w:hAnsi="Taz" w:cs="Arial"/>
                <w:b/>
                <w:color w:val="FF0000"/>
                <w:sz w:val="18"/>
                <w:szCs w:val="18"/>
                <w:lang w:val="ca-ES" w:eastAsia="es-ES"/>
              </w:rPr>
              <w:t xml:space="preserve">Votacions </w:t>
            </w:r>
          </w:p>
        </w:tc>
        <w:tc>
          <w:tcPr>
            <w:tcW w:w="4593" w:type="dxa"/>
            <w:shd w:val="clear" w:color="auto" w:fill="DEEAF6" w:themeFill="accent1" w:themeFillTint="33"/>
          </w:tcPr>
          <w:p w:rsidR="00D52F79" w:rsidRPr="0000165C" w:rsidRDefault="00D52F79" w:rsidP="00C72F32">
            <w:pPr>
              <w:spacing w:after="200" w:line="360" w:lineRule="auto"/>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Entre el 9 al 14 de desembre </w:t>
            </w:r>
          </w:p>
          <w:p w:rsidR="00D52F79" w:rsidRPr="0000165C" w:rsidRDefault="00D52F79" w:rsidP="00EB0981">
            <w:pPr>
              <w:numPr>
                <w:ilvl w:val="0"/>
                <w:numId w:val="5"/>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Internet: </w:t>
            </w:r>
            <w:hyperlink r:id="rId19" w:history="1">
              <w:r w:rsidRPr="0000165C">
                <w:rPr>
                  <w:rFonts w:ascii="Taz" w:eastAsia="Times New Roman" w:hAnsi="Taz" w:cs="Arial"/>
                  <w:color w:val="0563C1"/>
                  <w:sz w:val="18"/>
                  <w:szCs w:val="18"/>
                  <w:u w:val="single"/>
                  <w:lang w:val="ca-ES" w:eastAsia="es-ES"/>
                </w:rPr>
                <w:t>http://www.vic.cat</w:t>
              </w:r>
            </w:hyperlink>
          </w:p>
          <w:p w:rsidR="00D52F79" w:rsidRPr="0000165C" w:rsidRDefault="00D52F79" w:rsidP="00EB0981">
            <w:pPr>
              <w:numPr>
                <w:ilvl w:val="0"/>
                <w:numId w:val="5"/>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Presencial: Oficina Local d’Habitatge de 09.00 a 15.00h els dies laborables</w:t>
            </w:r>
          </w:p>
          <w:p w:rsidR="00D52F79" w:rsidRPr="0000165C" w:rsidRDefault="00D52F79" w:rsidP="00C72F32">
            <w:pPr>
              <w:spacing w:after="200" w:line="360" w:lineRule="auto"/>
              <w:ind w:left="720"/>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El dilluns i dijous a la tarda de 16.00 a 19.00h</w:t>
            </w:r>
          </w:p>
        </w:tc>
      </w:tr>
      <w:tr w:rsidR="00D52F79" w:rsidRPr="0000165C" w:rsidTr="00C72F32">
        <w:trPr>
          <w:trHeight w:val="539"/>
        </w:trPr>
        <w:tc>
          <w:tcPr>
            <w:tcW w:w="4019" w:type="dxa"/>
            <w:shd w:val="clear" w:color="auto" w:fill="C9C9C9" w:themeFill="accent3" w:themeFillTint="99"/>
          </w:tcPr>
          <w:p w:rsidR="00D52F79" w:rsidRPr="0000165C" w:rsidRDefault="00D52F79" w:rsidP="00C72F32">
            <w:pPr>
              <w:spacing w:after="200" w:line="360" w:lineRule="auto"/>
              <w:jc w:val="both"/>
              <w:rPr>
                <w:rFonts w:ascii="Taz" w:eastAsia="Times New Roman" w:hAnsi="Taz" w:cs="Arial"/>
                <w:b/>
                <w:sz w:val="18"/>
                <w:szCs w:val="18"/>
                <w:lang w:val="ca-ES" w:eastAsia="es-ES"/>
              </w:rPr>
            </w:pPr>
            <w:r w:rsidRPr="0000165C">
              <w:rPr>
                <w:rFonts w:ascii="Taz" w:eastAsia="Times New Roman" w:hAnsi="Taz" w:cs="Arial"/>
                <w:b/>
                <w:color w:val="FF0000"/>
                <w:sz w:val="18"/>
                <w:szCs w:val="18"/>
                <w:lang w:val="ca-ES" w:eastAsia="es-ES"/>
              </w:rPr>
              <w:t>Publicació de resultats</w:t>
            </w:r>
          </w:p>
        </w:tc>
        <w:tc>
          <w:tcPr>
            <w:tcW w:w="4593" w:type="dxa"/>
            <w:shd w:val="clear" w:color="auto" w:fill="DEEAF6" w:themeFill="accent1" w:themeFillTint="33"/>
          </w:tcPr>
          <w:p w:rsidR="00D52F79" w:rsidRPr="0000165C" w:rsidRDefault="00D52F79" w:rsidP="00C72F32">
            <w:pPr>
              <w:spacing w:after="200" w:line="360" w:lineRule="auto"/>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El 18 de desembre </w:t>
            </w:r>
          </w:p>
          <w:p w:rsidR="00D52F79" w:rsidRPr="0000165C" w:rsidRDefault="00D52F79" w:rsidP="00EB0981">
            <w:pPr>
              <w:numPr>
                <w:ilvl w:val="0"/>
                <w:numId w:val="5"/>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 xml:space="preserve">Internet: </w:t>
            </w:r>
            <w:hyperlink r:id="rId20" w:history="1">
              <w:r w:rsidRPr="0000165C">
                <w:rPr>
                  <w:rFonts w:ascii="Taz" w:eastAsia="Times New Roman" w:hAnsi="Taz" w:cs="Arial"/>
                  <w:color w:val="0563C1"/>
                  <w:sz w:val="18"/>
                  <w:szCs w:val="18"/>
                  <w:u w:val="single"/>
                  <w:lang w:val="ca-ES" w:eastAsia="es-ES"/>
                </w:rPr>
                <w:t>http://www.vic.cat</w:t>
              </w:r>
            </w:hyperlink>
          </w:p>
          <w:p w:rsidR="00D52F79" w:rsidRPr="0000165C" w:rsidRDefault="00D52F79" w:rsidP="00EB0981">
            <w:pPr>
              <w:numPr>
                <w:ilvl w:val="0"/>
                <w:numId w:val="5"/>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Roda de premsa</w:t>
            </w:r>
          </w:p>
          <w:p w:rsidR="00D52F79" w:rsidRPr="0000165C" w:rsidRDefault="00D52F79" w:rsidP="00EB0981">
            <w:pPr>
              <w:numPr>
                <w:ilvl w:val="0"/>
                <w:numId w:val="5"/>
              </w:numPr>
              <w:spacing w:line="360" w:lineRule="auto"/>
              <w:contextualSpacing/>
              <w:jc w:val="both"/>
              <w:rPr>
                <w:rFonts w:ascii="Taz" w:eastAsia="Times New Roman" w:hAnsi="Taz" w:cs="Arial"/>
                <w:sz w:val="18"/>
                <w:szCs w:val="18"/>
                <w:lang w:val="ca-ES" w:eastAsia="es-ES"/>
              </w:rPr>
            </w:pPr>
            <w:r w:rsidRPr="0000165C">
              <w:rPr>
                <w:rFonts w:ascii="Taz" w:eastAsia="Times New Roman" w:hAnsi="Taz" w:cs="Arial"/>
                <w:sz w:val="18"/>
                <w:szCs w:val="18"/>
                <w:lang w:val="ca-ES" w:eastAsia="es-ES"/>
              </w:rPr>
              <w:t>Canals habituals que disposa l’Ajuntament</w:t>
            </w:r>
          </w:p>
          <w:p w:rsidR="00D52F79" w:rsidRPr="0000165C" w:rsidRDefault="00D52F79" w:rsidP="00C72F32">
            <w:pPr>
              <w:spacing w:after="200" w:line="360" w:lineRule="auto"/>
              <w:jc w:val="both"/>
              <w:rPr>
                <w:rFonts w:ascii="Taz" w:eastAsia="Times New Roman" w:hAnsi="Taz" w:cs="Arial"/>
                <w:sz w:val="18"/>
                <w:szCs w:val="18"/>
                <w:lang w:val="ca-ES" w:eastAsia="es-ES"/>
              </w:rPr>
            </w:pPr>
          </w:p>
        </w:tc>
      </w:tr>
    </w:tbl>
    <w:p w:rsidR="00D52F79" w:rsidRPr="0000165C" w:rsidRDefault="00D52F79" w:rsidP="00D52F79">
      <w:pPr>
        <w:spacing w:after="0" w:line="240" w:lineRule="auto"/>
        <w:jc w:val="both"/>
        <w:rPr>
          <w:rFonts w:ascii="Times New Roman" w:eastAsia="Times New Roman" w:hAnsi="Times New Roman" w:cs="Times New Roman"/>
          <w:sz w:val="24"/>
          <w:szCs w:val="24"/>
          <w:lang w:val="ca-ES" w:eastAsia="es-ES"/>
        </w:rPr>
      </w:pPr>
    </w:p>
    <w:p w:rsidR="00D52F79" w:rsidRPr="0000165C" w:rsidRDefault="00D52F79" w:rsidP="00D52F79">
      <w:pPr>
        <w:shd w:val="clear" w:color="auto" w:fill="FFFFFF"/>
        <w:spacing w:before="100" w:beforeAutospacing="1" w:after="100" w:afterAutospacing="1" w:line="240" w:lineRule="auto"/>
        <w:jc w:val="both"/>
        <w:rPr>
          <w:rFonts w:ascii="Calibri" w:eastAsia="Times New Roman" w:hAnsi="Calibri" w:cs="Times New Roman"/>
          <w:b/>
          <w:color w:val="000000"/>
          <w:sz w:val="24"/>
          <w:szCs w:val="24"/>
          <w:lang w:val="ca-ES" w:eastAsia="es-ES"/>
        </w:rPr>
      </w:pP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b/>
          <w:color w:val="000000"/>
          <w:sz w:val="28"/>
          <w:szCs w:val="28"/>
          <w:u w:val="single"/>
          <w:lang w:val="ca-ES" w:eastAsia="es-ES"/>
        </w:rPr>
      </w:pPr>
      <w:r w:rsidRPr="0000165C">
        <w:rPr>
          <w:rFonts w:ascii="Taz" w:eastAsia="Times New Roman" w:hAnsi="Taz" w:cs="Times New Roman"/>
          <w:b/>
          <w:color w:val="000000"/>
          <w:sz w:val="28"/>
          <w:szCs w:val="28"/>
          <w:u w:val="single"/>
          <w:lang w:val="ca-ES" w:eastAsia="es-ES"/>
        </w:rPr>
        <w:t>SESSIÓ INFORMATIVA</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dia 5 de novembre es fa la sessió informativa a Can Pau Raba en la que hi participen; el regidor de barri Titi Roca, els tècnics de mobilitat i la tècnica de participació. A més, també hi són present la regidora i el tècnic de comerç de l’Ajuntament. Entre veïnat, comerciants i responsable de negocis hi assisteixen unes 50 persones que al llarg de dues hores van poder expressar les seves preocupacions, fer els seus suggeriments i resoldre dubtes sobre el procés.</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 xml:space="preserve">A la sessió s’explica el procés, els antecedents que han portat al consistori a plantejar-se aquesta opció i que el resultat del procés serà vinculant en relació a una de les dues opcions </w:t>
      </w:r>
      <w:r w:rsidRPr="0000165C">
        <w:rPr>
          <w:rFonts w:ascii="Taz" w:eastAsia="Times New Roman" w:hAnsi="Taz" w:cs="Times New Roman"/>
          <w:color w:val="000000"/>
          <w:sz w:val="24"/>
          <w:szCs w:val="24"/>
          <w:lang w:val="ca-ES" w:eastAsia="es-ES"/>
        </w:rPr>
        <w:lastRenderedPageBreak/>
        <w:t>que es posen en participació. També especifica que tot i que hi haurà una fase de suggeriments, aquests no seran vinculants però si que es valoraran i se’ls hi donarà resposta.</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A l’Eixample Morató es plantegen dues opcions que es posaran a participació:</w:t>
      </w:r>
    </w:p>
    <w:p w:rsidR="00D52F79" w:rsidRPr="0000165C" w:rsidRDefault="00D52F79" w:rsidP="00EB0981">
      <w:pPr>
        <w:numPr>
          <w:ilvl w:val="0"/>
          <w:numId w:val="9"/>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Opció A. Sense canvis, tal com està fins ara</w:t>
      </w:r>
    </w:p>
    <w:p w:rsidR="00D52F79" w:rsidRPr="0000165C" w:rsidRDefault="00D52F79" w:rsidP="00EB0981">
      <w:pPr>
        <w:numPr>
          <w:ilvl w:val="0"/>
          <w:numId w:val="9"/>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Opció B. Canvi de sentit del carrer Bisbe Casadevall i deixar en una sola direcció el carrer Misericòrdia. Aquesta segona proposta s’acompanya de 3 mesures:</w:t>
      </w:r>
    </w:p>
    <w:p w:rsidR="00D52F79" w:rsidRPr="0000165C" w:rsidRDefault="00D52F79" w:rsidP="00EB0981">
      <w:pPr>
        <w:numPr>
          <w:ilvl w:val="1"/>
          <w:numId w:val="9"/>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Comptador de cotxes i radar pedagògic al carrer Bisbe Casadevall</w:t>
      </w:r>
    </w:p>
    <w:p w:rsidR="00D52F79" w:rsidRPr="0000165C" w:rsidRDefault="00D52F79" w:rsidP="00EB0981">
      <w:pPr>
        <w:numPr>
          <w:ilvl w:val="1"/>
          <w:numId w:val="9"/>
        </w:num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Senyalització de 20km/h i de prioritat invertida al Bisbe Casadevall</w:t>
      </w:r>
    </w:p>
    <w:p w:rsidR="00D52F79" w:rsidRPr="0000165C" w:rsidRDefault="00D52F79" w:rsidP="00EB0981">
      <w:pPr>
        <w:numPr>
          <w:ilvl w:val="1"/>
          <w:numId w:val="9"/>
        </w:numPr>
        <w:shd w:val="clear" w:color="auto" w:fill="FFFFFF"/>
        <w:spacing w:before="100" w:beforeAutospacing="1" w:after="100" w:afterAutospacing="1" w:line="240" w:lineRule="auto"/>
        <w:jc w:val="both"/>
        <w:rPr>
          <w:rFonts w:ascii="Calibri" w:eastAsia="Times New Roman" w:hAnsi="Calibri" w:cs="Times New Roman"/>
          <w:color w:val="000000"/>
          <w:sz w:val="24"/>
          <w:szCs w:val="24"/>
          <w:lang w:val="ca-ES" w:eastAsia="es-ES"/>
        </w:rPr>
      </w:pPr>
      <w:r w:rsidRPr="0000165C">
        <w:rPr>
          <w:rFonts w:ascii="Taz" w:eastAsia="Times New Roman" w:hAnsi="Taz" w:cs="Times New Roman"/>
          <w:color w:val="000000"/>
          <w:sz w:val="24"/>
          <w:szCs w:val="24"/>
          <w:lang w:val="ca-ES" w:eastAsia="es-ES"/>
        </w:rPr>
        <w:t>Tancament de la ruta escola (C/ de la Gelada) en horari escolar</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Al final de la sessió es recullen diferents intervencions dels assistents</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Les propostes que es posen en participació:</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b/>
          <w:color w:val="000000"/>
          <w:lang w:val="ca-ES" w:eastAsia="es-ES"/>
        </w:rPr>
      </w:pPr>
      <w:r w:rsidRPr="0000165C">
        <w:rPr>
          <w:rFonts w:ascii="Taz" w:eastAsia="Times New Roman" w:hAnsi="Taz" w:cs="Times New Roman"/>
          <w:b/>
          <w:color w:val="000000"/>
          <w:lang w:val="ca-ES" w:eastAsia="es-ES"/>
        </w:rPr>
        <w:t>OPCIÓ A</w:t>
      </w:r>
    </w:p>
    <w:p w:rsidR="00D52F79" w:rsidRPr="0000165C" w:rsidRDefault="00D52F79" w:rsidP="00D52F79">
      <w:pPr>
        <w:shd w:val="clear" w:color="auto" w:fill="FFFFFF"/>
        <w:spacing w:before="100" w:beforeAutospacing="1" w:after="100" w:afterAutospacing="1" w:line="240" w:lineRule="auto"/>
        <w:jc w:val="both"/>
        <w:rPr>
          <w:rFonts w:ascii="Calibri" w:eastAsia="Times New Roman" w:hAnsi="Calibri" w:cs="Times New Roman"/>
          <w:color w:val="000000"/>
          <w:sz w:val="24"/>
          <w:szCs w:val="24"/>
          <w:lang w:val="ca-ES" w:eastAsia="es-ES"/>
        </w:rPr>
      </w:pPr>
      <w:r w:rsidRPr="0000165C">
        <w:rPr>
          <w:rFonts w:ascii="Times New Roman" w:eastAsia="Times New Roman" w:hAnsi="Times New Roman" w:cs="Times New Roman"/>
          <w:noProof/>
          <w:sz w:val="24"/>
          <w:szCs w:val="24"/>
          <w:lang w:eastAsia="es-ES"/>
        </w:rPr>
        <w:drawing>
          <wp:inline distT="0" distB="0" distL="0" distR="0" wp14:anchorId="79933393" wp14:editId="1F2E82B2">
            <wp:extent cx="4572000" cy="3381375"/>
            <wp:effectExtent l="0" t="0" r="0" b="9525"/>
            <wp:docPr id="18" name="Imatge 6"/>
            <wp:cNvGraphicFramePr/>
            <a:graphic xmlns:a="http://schemas.openxmlformats.org/drawingml/2006/main">
              <a:graphicData uri="http://schemas.openxmlformats.org/drawingml/2006/picture">
                <pic:pic xmlns:pic="http://schemas.openxmlformats.org/drawingml/2006/picture">
                  <pic:nvPicPr>
                    <pic:cNvPr id="7" name="Imatge 6"/>
                    <pic:cNvPicPr/>
                  </pic:nvPicPr>
                  <pic:blipFill rotWithShape="1">
                    <a:blip r:embed="rId21"/>
                    <a:srcRect l="17286" t="9719" r="15687" b="6251"/>
                    <a:stretch/>
                  </pic:blipFill>
                  <pic:spPr bwMode="auto">
                    <a:xfrm>
                      <a:off x="0" y="0"/>
                      <a:ext cx="4572000" cy="3381375"/>
                    </a:xfrm>
                    <a:prstGeom prst="rect">
                      <a:avLst/>
                    </a:prstGeom>
                    <a:ln>
                      <a:noFill/>
                    </a:ln>
                    <a:extLst>
                      <a:ext uri="{53640926-AAD7-44D8-BBD7-CCE9431645EC}">
                        <a14:shadowObscured xmlns:a14="http://schemas.microsoft.com/office/drawing/2010/main"/>
                      </a:ext>
                    </a:extLst>
                  </pic:spPr>
                </pic:pic>
              </a:graphicData>
            </a:graphic>
          </wp:inline>
        </w:drawing>
      </w:r>
    </w:p>
    <w:p w:rsidR="00D52F79" w:rsidRPr="0000165C" w:rsidRDefault="00D52F79" w:rsidP="00D52F79">
      <w:pPr>
        <w:spacing w:after="200" w:line="276" w:lineRule="auto"/>
        <w:jc w:val="both"/>
        <w:rPr>
          <w:lang w:val="ca-ES"/>
        </w:rPr>
      </w:pPr>
    </w:p>
    <w:p w:rsidR="00D52F79" w:rsidRPr="0000165C" w:rsidRDefault="00D52F79" w:rsidP="00D52F79">
      <w:pPr>
        <w:spacing w:after="200" w:line="276" w:lineRule="auto"/>
        <w:jc w:val="both"/>
        <w:rPr>
          <w:b/>
          <w:lang w:val="ca-ES"/>
        </w:rPr>
      </w:pPr>
    </w:p>
    <w:p w:rsidR="00D52F79" w:rsidRPr="0000165C" w:rsidRDefault="00D52F79" w:rsidP="00D52F79">
      <w:pPr>
        <w:spacing w:after="200" w:line="276" w:lineRule="auto"/>
        <w:jc w:val="both"/>
        <w:rPr>
          <w:b/>
          <w:lang w:val="ca-ES"/>
        </w:rPr>
      </w:pPr>
    </w:p>
    <w:p w:rsidR="00D52F79" w:rsidRPr="0000165C" w:rsidRDefault="00D52F79" w:rsidP="00D52F79">
      <w:pPr>
        <w:spacing w:after="200" w:line="276" w:lineRule="auto"/>
        <w:jc w:val="both"/>
        <w:rPr>
          <w:b/>
          <w:lang w:val="ca-ES"/>
        </w:rPr>
      </w:pPr>
    </w:p>
    <w:p w:rsidR="00D52F79" w:rsidRPr="0000165C" w:rsidRDefault="00D52F79" w:rsidP="00D52F79">
      <w:pPr>
        <w:spacing w:after="200" w:line="276" w:lineRule="auto"/>
        <w:jc w:val="both"/>
        <w:rPr>
          <w:b/>
          <w:lang w:val="ca-ES"/>
        </w:rPr>
      </w:pPr>
    </w:p>
    <w:p w:rsidR="00D52F79" w:rsidRPr="0000165C" w:rsidRDefault="00D52F79" w:rsidP="00D52F79">
      <w:pPr>
        <w:spacing w:after="200" w:line="276" w:lineRule="auto"/>
        <w:jc w:val="both"/>
        <w:rPr>
          <w:b/>
          <w:lang w:val="ca-ES"/>
        </w:rPr>
      </w:pPr>
    </w:p>
    <w:p w:rsidR="00D52F79" w:rsidRPr="0000165C" w:rsidRDefault="00D52F79" w:rsidP="00D52F79">
      <w:pPr>
        <w:spacing w:after="200" w:line="276" w:lineRule="auto"/>
        <w:jc w:val="both"/>
        <w:rPr>
          <w:b/>
          <w:lang w:val="ca-ES"/>
        </w:rPr>
      </w:pPr>
    </w:p>
    <w:p w:rsidR="00D52F79" w:rsidRPr="0000165C" w:rsidRDefault="00D52F79" w:rsidP="00D52F79">
      <w:pPr>
        <w:spacing w:after="200" w:line="276" w:lineRule="auto"/>
        <w:jc w:val="both"/>
        <w:rPr>
          <w:b/>
          <w:lang w:val="ca-ES"/>
        </w:rPr>
      </w:pPr>
      <w:r w:rsidRPr="0000165C">
        <w:rPr>
          <w:b/>
          <w:lang w:val="ca-ES"/>
        </w:rPr>
        <w:lastRenderedPageBreak/>
        <w:t>OPCIÓ B</w:t>
      </w:r>
    </w:p>
    <w:p w:rsidR="00D52F79" w:rsidRPr="0000165C" w:rsidRDefault="00D52F79" w:rsidP="00D52F79">
      <w:pPr>
        <w:spacing w:after="200" w:line="276" w:lineRule="auto"/>
        <w:jc w:val="both"/>
        <w:rPr>
          <w:lang w:val="ca-ES"/>
        </w:rPr>
      </w:pPr>
      <w:r w:rsidRPr="0000165C">
        <w:rPr>
          <w:noProof/>
          <w:lang w:eastAsia="es-ES"/>
        </w:rPr>
        <w:drawing>
          <wp:inline distT="0" distB="0" distL="0" distR="0" wp14:anchorId="5658968B" wp14:editId="1F942EF6">
            <wp:extent cx="4619625" cy="3248025"/>
            <wp:effectExtent l="0" t="0" r="9525" b="9525"/>
            <wp:docPr id="19" name="Imatge 5"/>
            <wp:cNvGraphicFramePr/>
            <a:graphic xmlns:a="http://schemas.openxmlformats.org/drawingml/2006/main">
              <a:graphicData uri="http://schemas.openxmlformats.org/drawingml/2006/picture">
                <pic:pic xmlns:pic="http://schemas.openxmlformats.org/drawingml/2006/picture">
                  <pic:nvPicPr>
                    <pic:cNvPr id="6" name="Imatge 5"/>
                    <pic:cNvPicPr/>
                  </pic:nvPicPr>
                  <pic:blipFill rotWithShape="1">
                    <a:blip r:embed="rId22"/>
                    <a:srcRect l="9701" t="9720" r="23095" b="6563"/>
                    <a:stretch/>
                  </pic:blipFill>
                  <pic:spPr bwMode="auto">
                    <a:xfrm>
                      <a:off x="0" y="0"/>
                      <a:ext cx="4619625" cy="3248025"/>
                    </a:xfrm>
                    <a:prstGeom prst="rect">
                      <a:avLst/>
                    </a:prstGeom>
                    <a:ln>
                      <a:noFill/>
                    </a:ln>
                    <a:extLst>
                      <a:ext uri="{53640926-AAD7-44D8-BBD7-CCE9431645EC}">
                        <a14:shadowObscured xmlns:a14="http://schemas.microsoft.com/office/drawing/2010/main"/>
                      </a:ext>
                    </a:extLst>
                  </pic:spPr>
                </pic:pic>
              </a:graphicData>
            </a:graphic>
          </wp:inline>
        </w:drawing>
      </w:r>
    </w:p>
    <w:p w:rsidR="00D52F79" w:rsidRPr="0000165C" w:rsidRDefault="00D52F79" w:rsidP="00D52F79">
      <w:pPr>
        <w:spacing w:after="200" w:line="276" w:lineRule="auto"/>
        <w:jc w:val="both"/>
        <w:rPr>
          <w:lang w:val="ca-ES"/>
        </w:rPr>
      </w:pPr>
    </w:p>
    <w:p w:rsidR="00D52F79" w:rsidRPr="0000165C" w:rsidRDefault="00D52F79" w:rsidP="00D52F79">
      <w:pPr>
        <w:spacing w:after="200" w:line="276" w:lineRule="auto"/>
        <w:jc w:val="both"/>
        <w:rPr>
          <w:rFonts w:ascii="Taz" w:hAnsi="Taz"/>
          <w:b/>
          <w:sz w:val="24"/>
          <w:szCs w:val="24"/>
          <w:lang w:val="ca-ES"/>
        </w:rPr>
      </w:pPr>
    </w:p>
    <w:p w:rsidR="00D52F79" w:rsidRPr="0000165C" w:rsidRDefault="00D52F79" w:rsidP="00D52F79">
      <w:pPr>
        <w:spacing w:after="200" w:line="276" w:lineRule="auto"/>
        <w:jc w:val="both"/>
        <w:rPr>
          <w:rFonts w:ascii="Taz" w:hAnsi="Taz"/>
          <w:b/>
          <w:sz w:val="28"/>
          <w:szCs w:val="28"/>
          <w:u w:val="single"/>
          <w:lang w:val="ca-ES"/>
        </w:rPr>
      </w:pPr>
      <w:r w:rsidRPr="0000165C">
        <w:rPr>
          <w:rFonts w:ascii="Taz" w:hAnsi="Taz"/>
          <w:b/>
          <w:sz w:val="28"/>
          <w:szCs w:val="28"/>
          <w:u w:val="single"/>
          <w:lang w:val="ca-ES"/>
        </w:rPr>
        <w:t xml:space="preserve">REGISTRE DE COMERCIANTS I TREBALLADORS DE COMERÇOS </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Entre els dies 9 i 13 de novembre es va fer el registre de comerciants i treballadors de comerços amb interès a participar. El registre es va fer a l’Oficina Local d’Habitatge en horaris de 13:00 a 17:00h. De totes maneres, al llarg de la setmana també es van visitar tots els comerços per donar informació i per facilitar el registre. A més, les visites també van servir perquè el comerç pogués manifestar els dubtes, recollir queixes, clarificar aspectes que no havien quedat clars, recollir suggeriments... però també per donar el màxim d’informació sobre el procés de participació.</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 xml:space="preserve">En la mateixa visita s’explicava que l’Ajuntament disposa d’un llistat de negocis actius a la zona però amb la seva raó social i és per això que calia fer un registre per poder validar les dades de la participació en la fase de votacions. </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 xml:space="preserve">Al llarg de la setmana es van visitar 113 locals comercials i es van registrar 93 comerciants. </w:t>
      </w:r>
    </w:p>
    <w:p w:rsidR="00D52F79" w:rsidRPr="0000165C" w:rsidRDefault="00D52F79" w:rsidP="00D52F79">
      <w:pPr>
        <w:spacing w:after="200" w:line="276" w:lineRule="auto"/>
        <w:jc w:val="both"/>
        <w:rPr>
          <w:rFonts w:ascii="Taz" w:hAnsi="Taz"/>
          <w:sz w:val="28"/>
          <w:szCs w:val="28"/>
          <w:u w:val="single"/>
          <w:lang w:val="ca-ES"/>
        </w:rPr>
      </w:pPr>
    </w:p>
    <w:p w:rsidR="00D52F79" w:rsidRPr="0000165C" w:rsidRDefault="00D52F79" w:rsidP="00D52F79">
      <w:pPr>
        <w:spacing w:after="200" w:line="276" w:lineRule="auto"/>
        <w:jc w:val="both"/>
        <w:rPr>
          <w:rFonts w:ascii="Taz" w:hAnsi="Taz"/>
          <w:b/>
          <w:sz w:val="28"/>
          <w:szCs w:val="28"/>
          <w:u w:val="single"/>
          <w:lang w:val="ca-ES"/>
        </w:rPr>
      </w:pPr>
      <w:r w:rsidRPr="0000165C">
        <w:rPr>
          <w:rFonts w:ascii="Taz" w:hAnsi="Taz"/>
          <w:b/>
          <w:sz w:val="28"/>
          <w:szCs w:val="28"/>
          <w:u w:val="single"/>
          <w:lang w:val="ca-ES"/>
        </w:rPr>
        <w:t>RECOLLIDA DE SUGGERIMENTS, OPINIONS I INFORMACIÓ</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 xml:space="preserve">Des de l’inici del procés ja s’han anat recollint suggeriment, opinions, queixes i algunes propostes que passen a la fase de valoració i seran tingudes en compte, tot i que ja des de l’inici es va dir que no serien vinculant. El procés tal i com s’ha plantejat posa en participació les dues opcions de mobilitat, resultat que sí que és vinculant. Tot i així es té en compte la </w:t>
      </w:r>
      <w:r w:rsidRPr="0000165C">
        <w:rPr>
          <w:rFonts w:ascii="Taz" w:hAnsi="Taz"/>
          <w:sz w:val="24"/>
          <w:szCs w:val="24"/>
          <w:lang w:val="ca-ES"/>
        </w:rPr>
        <w:lastRenderedPageBreak/>
        <w:t>fase de proposta i valoració dels suggeriment de cara a concretar actuacions i fer un cronograma d’intervenció a la zona.</w:t>
      </w:r>
    </w:p>
    <w:p w:rsidR="00D52F79" w:rsidRPr="0000165C" w:rsidRDefault="00D52F79" w:rsidP="00D52F79">
      <w:pPr>
        <w:spacing w:after="200" w:line="276" w:lineRule="auto"/>
        <w:jc w:val="both"/>
        <w:rPr>
          <w:rFonts w:ascii="Taz" w:hAnsi="Taz"/>
          <w:lang w:val="ca-ES"/>
        </w:rPr>
      </w:pPr>
      <w:r w:rsidRPr="0000165C">
        <w:rPr>
          <w:rFonts w:ascii="Taz" w:hAnsi="Taz"/>
          <w:sz w:val="24"/>
          <w:szCs w:val="24"/>
          <w:lang w:val="ca-ES"/>
        </w:rPr>
        <w:t>Fins el 3 de desembre es va poder enviar suggeriments, opinions o demanar informació a través dels correus electrònics de participació o de mobilitat, per telèfon, a través de butlletes de suggeriments o presencialment dues tardes a l’Oficina Local d’Habitatge on hi havia els tècnics de mobilitat.</w:t>
      </w:r>
      <w:r w:rsidRPr="0000165C">
        <w:rPr>
          <w:rFonts w:ascii="Taz" w:hAnsi="Taz"/>
          <w:lang w:val="ca-ES"/>
        </w:rPr>
        <w:t xml:space="preserve"> </w:t>
      </w:r>
    </w:p>
    <w:p w:rsidR="00D52F79" w:rsidRPr="0000165C" w:rsidRDefault="00D52F79" w:rsidP="00D52F79">
      <w:pPr>
        <w:spacing w:after="200" w:line="276" w:lineRule="auto"/>
        <w:jc w:val="both"/>
        <w:rPr>
          <w:lang w:val="ca-ES"/>
        </w:rPr>
      </w:pPr>
    </w:p>
    <w:p w:rsidR="00D52F79" w:rsidRPr="0000165C" w:rsidRDefault="00D52F79" w:rsidP="00D52F79">
      <w:pPr>
        <w:spacing w:after="200" w:line="276" w:lineRule="auto"/>
        <w:jc w:val="both"/>
        <w:rPr>
          <w:i/>
          <w:lang w:val="ca-ES"/>
        </w:rPr>
      </w:pPr>
      <w:r w:rsidRPr="0000165C">
        <w:rPr>
          <w:noProof/>
          <w:lang w:eastAsia="es-ES"/>
        </w:rPr>
        <w:drawing>
          <wp:inline distT="0" distB="0" distL="0" distR="0" wp14:anchorId="12DA4C64" wp14:editId="5BB15492">
            <wp:extent cx="2600325" cy="3627010"/>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3518" cy="3631464"/>
                    </a:xfrm>
                    <a:prstGeom prst="rect">
                      <a:avLst/>
                    </a:prstGeom>
                    <a:noFill/>
                    <a:ln>
                      <a:noFill/>
                    </a:ln>
                  </pic:spPr>
                </pic:pic>
              </a:graphicData>
            </a:graphic>
          </wp:inline>
        </w:drawing>
      </w:r>
      <w:r w:rsidRPr="0000165C">
        <w:rPr>
          <w:lang w:val="ca-ES"/>
        </w:rPr>
        <w:t xml:space="preserve">     </w:t>
      </w:r>
      <w:r w:rsidRPr="0000165C">
        <w:rPr>
          <w:i/>
          <w:lang w:val="ca-ES"/>
        </w:rPr>
        <w:t xml:space="preserve">Butlleta de suggeriments </w:t>
      </w:r>
    </w:p>
    <w:p w:rsidR="00D52F79" w:rsidRPr="0000165C" w:rsidRDefault="00D52F79" w:rsidP="00D52F79">
      <w:pPr>
        <w:spacing w:after="200" w:line="276" w:lineRule="auto"/>
        <w:jc w:val="both"/>
        <w:rPr>
          <w:sz w:val="28"/>
          <w:szCs w:val="28"/>
          <w:lang w:val="ca-ES"/>
        </w:rPr>
      </w:pPr>
    </w:p>
    <w:p w:rsidR="00D52F79" w:rsidRPr="0000165C" w:rsidRDefault="00D52F79" w:rsidP="00D52F79">
      <w:pPr>
        <w:spacing w:after="200" w:line="276" w:lineRule="auto"/>
        <w:jc w:val="both"/>
        <w:rPr>
          <w:rFonts w:ascii="Taz" w:hAnsi="Taz"/>
          <w:b/>
          <w:sz w:val="28"/>
          <w:szCs w:val="28"/>
          <w:lang w:val="ca-ES"/>
        </w:rPr>
      </w:pPr>
      <w:r w:rsidRPr="0000165C">
        <w:rPr>
          <w:rFonts w:ascii="Taz" w:hAnsi="Taz"/>
          <w:b/>
          <w:sz w:val="28"/>
          <w:szCs w:val="28"/>
          <w:u w:val="single"/>
          <w:lang w:val="ca-ES"/>
        </w:rPr>
        <w:t xml:space="preserve">SUGGERIMENTS RECOLLITS A L’EIXAMPLE MORATÓ </w:t>
      </w:r>
    </w:p>
    <w:p w:rsidR="00D52F79" w:rsidRPr="0000165C" w:rsidRDefault="00D52F79" w:rsidP="00D52F79">
      <w:pPr>
        <w:spacing w:after="200" w:line="276" w:lineRule="auto"/>
        <w:jc w:val="both"/>
        <w:rPr>
          <w:rFonts w:ascii="Taz" w:hAnsi="Taz"/>
          <w:b/>
          <w:sz w:val="24"/>
          <w:szCs w:val="24"/>
          <w:u w:val="single"/>
          <w:lang w:val="ca-ES"/>
        </w:rPr>
      </w:pPr>
      <w:r w:rsidRPr="0000165C">
        <w:rPr>
          <w:rFonts w:ascii="Taz" w:hAnsi="Taz"/>
          <w:b/>
          <w:sz w:val="24"/>
          <w:szCs w:val="24"/>
          <w:u w:val="single"/>
          <w:lang w:val="ca-ES"/>
        </w:rPr>
        <w:t>Mobilitat i guàrdia urbana</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Càrregues i descàrregues ocupades per vehicles particulars</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Posada en funcionament de les càmeres</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Preus tous i espais de temps gratuïts en els aparcaments de la zona blava</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Revisió dels sentits de circulació en alguns carrers d’entrada i sortida del barri</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Radar pedagògic al carrer Sant Pau</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Augment del control al carrer Sant Pau en relació a la indisciplina viària (aparcaments) i trànsit</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Mirall a la cantonada del carrer Trinquet amb el de la Fusina</w:t>
      </w:r>
    </w:p>
    <w:p w:rsidR="00D52F79" w:rsidRPr="0000165C" w:rsidRDefault="00D52F79" w:rsidP="00EB0981">
      <w:pPr>
        <w:numPr>
          <w:ilvl w:val="0"/>
          <w:numId w:val="10"/>
        </w:numPr>
        <w:spacing w:after="200" w:line="276" w:lineRule="auto"/>
        <w:contextualSpacing/>
        <w:jc w:val="both"/>
        <w:rPr>
          <w:rFonts w:ascii="Taz" w:hAnsi="Taz"/>
          <w:sz w:val="24"/>
          <w:szCs w:val="24"/>
          <w:lang w:val="ca-ES"/>
        </w:rPr>
      </w:pPr>
      <w:r w:rsidRPr="0000165C">
        <w:rPr>
          <w:rFonts w:ascii="Taz" w:hAnsi="Taz"/>
          <w:sz w:val="24"/>
          <w:szCs w:val="24"/>
          <w:lang w:val="ca-ES"/>
        </w:rPr>
        <w:t>Campanya cívica relacionada amb els estacionament dels cotxes en carrers on no es pot aparcar</w:t>
      </w:r>
    </w:p>
    <w:p w:rsidR="00D52F79" w:rsidRPr="0000165C" w:rsidRDefault="00D52F79" w:rsidP="00D52F79">
      <w:pPr>
        <w:spacing w:after="200" w:line="276" w:lineRule="auto"/>
        <w:jc w:val="both"/>
        <w:rPr>
          <w:rFonts w:ascii="Taz" w:hAnsi="Taz"/>
          <w:b/>
          <w:sz w:val="24"/>
          <w:szCs w:val="24"/>
          <w:u w:val="single"/>
          <w:lang w:val="ca-ES"/>
        </w:rPr>
      </w:pPr>
    </w:p>
    <w:p w:rsidR="00D52F79" w:rsidRPr="0000165C" w:rsidRDefault="00D52F79" w:rsidP="00D52F79">
      <w:pPr>
        <w:spacing w:after="200" w:line="276" w:lineRule="auto"/>
        <w:jc w:val="both"/>
        <w:rPr>
          <w:rFonts w:ascii="Taz" w:hAnsi="Taz"/>
          <w:b/>
          <w:sz w:val="24"/>
          <w:szCs w:val="24"/>
          <w:u w:val="single"/>
          <w:lang w:val="ca-ES"/>
        </w:rPr>
      </w:pPr>
      <w:r w:rsidRPr="0000165C">
        <w:rPr>
          <w:rFonts w:ascii="Taz" w:hAnsi="Taz"/>
          <w:b/>
          <w:sz w:val="24"/>
          <w:szCs w:val="24"/>
          <w:u w:val="single"/>
          <w:lang w:val="ca-ES"/>
        </w:rPr>
        <w:lastRenderedPageBreak/>
        <w:t>Urbanisme</w:t>
      </w:r>
    </w:p>
    <w:p w:rsidR="00D52F79" w:rsidRPr="0000165C" w:rsidRDefault="00D52F79" w:rsidP="00EB0981">
      <w:pPr>
        <w:numPr>
          <w:ilvl w:val="0"/>
          <w:numId w:val="11"/>
        </w:numPr>
        <w:spacing w:after="200" w:line="276" w:lineRule="auto"/>
        <w:contextualSpacing/>
        <w:jc w:val="both"/>
        <w:rPr>
          <w:rFonts w:ascii="Taz" w:hAnsi="Taz"/>
          <w:sz w:val="24"/>
          <w:szCs w:val="24"/>
          <w:lang w:val="ca-ES"/>
        </w:rPr>
      </w:pPr>
      <w:r w:rsidRPr="0000165C">
        <w:rPr>
          <w:rFonts w:ascii="Taz" w:hAnsi="Taz"/>
          <w:sz w:val="24"/>
          <w:szCs w:val="24"/>
          <w:lang w:val="ca-ES"/>
        </w:rPr>
        <w:t>Millora dels paviments de l’Eixample Morató</w:t>
      </w:r>
    </w:p>
    <w:p w:rsidR="00D52F79" w:rsidRPr="0000165C" w:rsidRDefault="00D52F79" w:rsidP="00D52F79">
      <w:pPr>
        <w:spacing w:after="200" w:line="276" w:lineRule="auto"/>
        <w:jc w:val="both"/>
        <w:rPr>
          <w:rFonts w:ascii="Taz" w:hAnsi="Taz"/>
          <w:b/>
          <w:sz w:val="24"/>
          <w:szCs w:val="24"/>
          <w:u w:val="single"/>
          <w:lang w:val="ca-ES"/>
        </w:rPr>
      </w:pPr>
    </w:p>
    <w:p w:rsidR="00D52F79" w:rsidRPr="0000165C" w:rsidRDefault="00D52F79" w:rsidP="00D52F79">
      <w:pPr>
        <w:spacing w:after="200" w:line="276" w:lineRule="auto"/>
        <w:jc w:val="both"/>
        <w:rPr>
          <w:rFonts w:ascii="Taz" w:hAnsi="Taz"/>
          <w:b/>
          <w:sz w:val="24"/>
          <w:szCs w:val="24"/>
          <w:u w:val="single"/>
          <w:lang w:val="ca-ES"/>
        </w:rPr>
      </w:pPr>
      <w:r w:rsidRPr="0000165C">
        <w:rPr>
          <w:rFonts w:ascii="Taz" w:hAnsi="Taz"/>
          <w:b/>
          <w:sz w:val="24"/>
          <w:szCs w:val="24"/>
          <w:u w:val="single"/>
          <w:lang w:val="ca-ES"/>
        </w:rPr>
        <w:t>Medi ambient i serveis</w:t>
      </w:r>
    </w:p>
    <w:p w:rsidR="00D52F79" w:rsidRPr="0000165C" w:rsidRDefault="00D52F79" w:rsidP="00EB0981">
      <w:pPr>
        <w:numPr>
          <w:ilvl w:val="0"/>
          <w:numId w:val="11"/>
        </w:numPr>
        <w:spacing w:after="200" w:line="276" w:lineRule="auto"/>
        <w:contextualSpacing/>
        <w:jc w:val="both"/>
        <w:rPr>
          <w:rFonts w:ascii="Taz" w:hAnsi="Taz"/>
          <w:sz w:val="24"/>
          <w:szCs w:val="24"/>
          <w:lang w:val="ca-ES"/>
        </w:rPr>
      </w:pPr>
      <w:r w:rsidRPr="0000165C">
        <w:rPr>
          <w:rFonts w:ascii="Taz" w:hAnsi="Taz"/>
          <w:sz w:val="24"/>
          <w:szCs w:val="24"/>
          <w:lang w:val="ca-ES"/>
        </w:rPr>
        <w:t>Revisió de les ubicacions dels contenidors a la plaça dels Màrtirs</w:t>
      </w:r>
    </w:p>
    <w:p w:rsidR="00D52F79" w:rsidRPr="0000165C" w:rsidRDefault="00D52F79" w:rsidP="00EB0981">
      <w:pPr>
        <w:numPr>
          <w:ilvl w:val="0"/>
          <w:numId w:val="11"/>
        </w:numPr>
        <w:spacing w:after="200" w:line="276" w:lineRule="auto"/>
        <w:contextualSpacing/>
        <w:jc w:val="both"/>
        <w:rPr>
          <w:rFonts w:ascii="Taz" w:hAnsi="Taz"/>
          <w:sz w:val="24"/>
          <w:szCs w:val="24"/>
          <w:lang w:val="ca-ES"/>
        </w:rPr>
      </w:pPr>
      <w:r w:rsidRPr="0000165C">
        <w:rPr>
          <w:rFonts w:ascii="Taz" w:hAnsi="Taz"/>
          <w:sz w:val="24"/>
          <w:szCs w:val="24"/>
          <w:lang w:val="ca-ES"/>
        </w:rPr>
        <w:t>Neteja a fons de carrers</w:t>
      </w:r>
    </w:p>
    <w:p w:rsidR="00D52F79" w:rsidRPr="0000165C" w:rsidRDefault="00D52F79" w:rsidP="00D52F79">
      <w:pPr>
        <w:spacing w:after="200" w:line="276" w:lineRule="auto"/>
        <w:jc w:val="both"/>
        <w:rPr>
          <w:rFonts w:ascii="Taz" w:hAnsi="Taz"/>
          <w:b/>
          <w:sz w:val="24"/>
          <w:szCs w:val="24"/>
          <w:u w:val="single"/>
          <w:lang w:val="ca-ES"/>
        </w:rPr>
      </w:pPr>
    </w:p>
    <w:p w:rsidR="00D52F79" w:rsidRPr="0000165C" w:rsidRDefault="00D52F79" w:rsidP="00D52F79">
      <w:pPr>
        <w:spacing w:after="200" w:line="276" w:lineRule="auto"/>
        <w:jc w:val="both"/>
        <w:rPr>
          <w:rFonts w:ascii="Taz" w:hAnsi="Taz"/>
          <w:b/>
          <w:sz w:val="24"/>
          <w:szCs w:val="24"/>
          <w:u w:val="single"/>
          <w:lang w:val="ca-ES"/>
        </w:rPr>
      </w:pPr>
      <w:r w:rsidRPr="0000165C">
        <w:rPr>
          <w:rFonts w:ascii="Taz" w:hAnsi="Taz"/>
          <w:b/>
          <w:sz w:val="24"/>
          <w:szCs w:val="24"/>
          <w:u w:val="single"/>
          <w:lang w:val="ca-ES"/>
        </w:rPr>
        <w:t>Comerç</w:t>
      </w:r>
    </w:p>
    <w:p w:rsidR="00D52F79" w:rsidRPr="0000165C" w:rsidRDefault="00D52F79" w:rsidP="00EB0981">
      <w:pPr>
        <w:numPr>
          <w:ilvl w:val="0"/>
          <w:numId w:val="12"/>
        </w:numPr>
        <w:spacing w:after="200" w:line="276" w:lineRule="auto"/>
        <w:contextualSpacing/>
        <w:jc w:val="both"/>
        <w:rPr>
          <w:rFonts w:ascii="Taz" w:hAnsi="Taz"/>
          <w:sz w:val="24"/>
          <w:szCs w:val="24"/>
          <w:lang w:val="ca-ES"/>
        </w:rPr>
      </w:pPr>
      <w:r w:rsidRPr="0000165C">
        <w:rPr>
          <w:rFonts w:ascii="Taz" w:hAnsi="Taz"/>
          <w:sz w:val="24"/>
          <w:szCs w:val="24"/>
          <w:lang w:val="ca-ES"/>
        </w:rPr>
        <w:t xml:space="preserve">Malestar dels comerciants </w:t>
      </w:r>
    </w:p>
    <w:p w:rsidR="00D52F79" w:rsidRPr="0000165C" w:rsidRDefault="00D52F79" w:rsidP="00EB0981">
      <w:pPr>
        <w:numPr>
          <w:ilvl w:val="0"/>
          <w:numId w:val="12"/>
        </w:numPr>
        <w:spacing w:after="200" w:line="276" w:lineRule="auto"/>
        <w:contextualSpacing/>
        <w:jc w:val="both"/>
        <w:rPr>
          <w:rFonts w:ascii="Taz" w:hAnsi="Taz"/>
          <w:sz w:val="24"/>
          <w:szCs w:val="24"/>
          <w:lang w:val="ca-ES"/>
        </w:rPr>
      </w:pPr>
      <w:r w:rsidRPr="0000165C">
        <w:rPr>
          <w:rFonts w:ascii="Taz" w:hAnsi="Taz"/>
          <w:sz w:val="24"/>
          <w:szCs w:val="24"/>
          <w:lang w:val="ca-ES"/>
        </w:rPr>
        <w:t>Locals buits i comerços que tanquen</w:t>
      </w:r>
    </w:p>
    <w:p w:rsidR="00D52F79" w:rsidRPr="0000165C" w:rsidRDefault="00D52F79" w:rsidP="00D52F79">
      <w:pPr>
        <w:spacing w:after="200" w:line="276" w:lineRule="auto"/>
        <w:jc w:val="both"/>
        <w:rPr>
          <w:rFonts w:ascii="Taz" w:hAnsi="Taz"/>
          <w:b/>
          <w:sz w:val="24"/>
          <w:szCs w:val="24"/>
          <w:u w:val="single"/>
          <w:lang w:val="ca-ES"/>
        </w:rPr>
      </w:pPr>
    </w:p>
    <w:p w:rsidR="00D52F79" w:rsidRPr="0000165C" w:rsidRDefault="00D52F79" w:rsidP="00D52F79">
      <w:pPr>
        <w:spacing w:after="200" w:line="276" w:lineRule="auto"/>
        <w:jc w:val="both"/>
        <w:rPr>
          <w:rFonts w:ascii="Taz" w:hAnsi="Taz"/>
          <w:b/>
          <w:sz w:val="24"/>
          <w:szCs w:val="24"/>
          <w:u w:val="single"/>
          <w:lang w:val="ca-ES"/>
        </w:rPr>
      </w:pPr>
      <w:r w:rsidRPr="0000165C">
        <w:rPr>
          <w:rFonts w:ascii="Taz" w:hAnsi="Taz"/>
          <w:b/>
          <w:sz w:val="24"/>
          <w:szCs w:val="24"/>
          <w:u w:val="single"/>
          <w:lang w:val="ca-ES"/>
        </w:rPr>
        <w:t>Participació</w:t>
      </w:r>
    </w:p>
    <w:p w:rsidR="00D52F79" w:rsidRPr="0000165C" w:rsidRDefault="00D52F79" w:rsidP="00EB0981">
      <w:pPr>
        <w:numPr>
          <w:ilvl w:val="0"/>
          <w:numId w:val="13"/>
        </w:numPr>
        <w:spacing w:after="200" w:line="276" w:lineRule="auto"/>
        <w:contextualSpacing/>
        <w:jc w:val="both"/>
        <w:rPr>
          <w:rFonts w:ascii="Taz" w:hAnsi="Taz"/>
          <w:sz w:val="24"/>
          <w:szCs w:val="24"/>
          <w:lang w:val="ca-ES"/>
        </w:rPr>
      </w:pPr>
      <w:r w:rsidRPr="0000165C">
        <w:rPr>
          <w:rFonts w:ascii="Taz" w:hAnsi="Taz"/>
          <w:sz w:val="24"/>
          <w:szCs w:val="24"/>
          <w:lang w:val="ca-ES"/>
        </w:rPr>
        <w:t>Compliment de la nova llei en el procés de participació</w:t>
      </w:r>
    </w:p>
    <w:p w:rsidR="00D52F79" w:rsidRPr="0000165C" w:rsidRDefault="00D52F79" w:rsidP="00EB0981">
      <w:pPr>
        <w:numPr>
          <w:ilvl w:val="0"/>
          <w:numId w:val="13"/>
        </w:numPr>
        <w:spacing w:after="200" w:line="276" w:lineRule="auto"/>
        <w:contextualSpacing/>
        <w:jc w:val="both"/>
        <w:rPr>
          <w:rFonts w:ascii="Taz" w:hAnsi="Taz"/>
          <w:sz w:val="24"/>
          <w:szCs w:val="24"/>
          <w:lang w:val="ca-ES"/>
        </w:rPr>
      </w:pPr>
      <w:r w:rsidRPr="0000165C">
        <w:rPr>
          <w:rFonts w:ascii="Taz" w:hAnsi="Taz"/>
          <w:sz w:val="24"/>
          <w:szCs w:val="24"/>
          <w:lang w:val="ca-ES"/>
        </w:rPr>
        <w:t>No tots els afectats han pogut participar en el procés</w:t>
      </w:r>
    </w:p>
    <w:p w:rsidR="00D52F79" w:rsidRPr="0000165C" w:rsidRDefault="00D52F79" w:rsidP="00D52F79">
      <w:pPr>
        <w:spacing w:after="200" w:line="276" w:lineRule="auto"/>
        <w:jc w:val="both"/>
        <w:rPr>
          <w:rFonts w:ascii="Taz" w:hAnsi="Taz"/>
          <w:b/>
          <w:sz w:val="24"/>
          <w:szCs w:val="24"/>
          <w:lang w:val="ca-ES"/>
        </w:rPr>
      </w:pPr>
    </w:p>
    <w:p w:rsidR="00D52F79" w:rsidRPr="0000165C" w:rsidRDefault="00D52F79" w:rsidP="00D52F79">
      <w:pPr>
        <w:spacing w:after="200" w:line="276" w:lineRule="auto"/>
        <w:jc w:val="both"/>
        <w:rPr>
          <w:rFonts w:ascii="Taz" w:hAnsi="Taz"/>
          <w:b/>
          <w:sz w:val="24"/>
          <w:szCs w:val="24"/>
          <w:lang w:val="ca-ES"/>
        </w:rPr>
      </w:pPr>
    </w:p>
    <w:p w:rsidR="00D52F79" w:rsidRPr="0000165C" w:rsidRDefault="00D52F79" w:rsidP="00D52F79">
      <w:pPr>
        <w:spacing w:after="200" w:line="276" w:lineRule="auto"/>
        <w:jc w:val="both"/>
        <w:rPr>
          <w:rFonts w:ascii="Taz" w:hAnsi="Taz"/>
          <w:b/>
          <w:sz w:val="28"/>
          <w:szCs w:val="28"/>
          <w:u w:val="single"/>
          <w:lang w:val="ca-ES"/>
        </w:rPr>
      </w:pPr>
      <w:r w:rsidRPr="0000165C">
        <w:rPr>
          <w:rFonts w:ascii="Taz" w:hAnsi="Taz"/>
          <w:b/>
          <w:sz w:val="28"/>
          <w:szCs w:val="28"/>
          <w:u w:val="single"/>
          <w:lang w:val="ca-ES"/>
        </w:rPr>
        <w:t>FASE DE DECISIÓ</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El 30 de novembre es van repartir cartells i flyers per tota la zona recordant les dates en les quals es podia decidir per qualsevol de les dues opcions que s’havien posat en participació.</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 xml:space="preserve">Entre el 9 i el 14 de desembre es va poder expressar quina era la millor opció de mobilitat per barri. Les votacions es podien fer a través de l’Oficina Local d’Habitatge de forma presencial i per Internet a través de l’aplicació disponible a http://www.vic.cat.  </w:t>
      </w:r>
    </w:p>
    <w:p w:rsidR="00D52F79" w:rsidRPr="0000165C" w:rsidRDefault="00D52F79" w:rsidP="00D52F79">
      <w:pPr>
        <w:spacing w:after="200" w:line="276" w:lineRule="auto"/>
        <w:jc w:val="both"/>
        <w:rPr>
          <w:lang w:val="ca-ES"/>
        </w:rPr>
      </w:pPr>
    </w:p>
    <w:p w:rsidR="00D52F79" w:rsidRPr="0000165C" w:rsidRDefault="00D52F79" w:rsidP="00D52F79">
      <w:pPr>
        <w:spacing w:after="200" w:line="276" w:lineRule="auto"/>
        <w:jc w:val="both"/>
        <w:rPr>
          <w:lang w:val="ca-ES"/>
        </w:rPr>
      </w:pPr>
      <w:r w:rsidRPr="0000165C">
        <w:rPr>
          <w:noProof/>
          <w:lang w:eastAsia="es-ES"/>
        </w:rPr>
        <w:drawing>
          <wp:inline distT="0" distB="0" distL="0" distR="0" wp14:anchorId="3D064061" wp14:editId="33E08CD3">
            <wp:extent cx="3678303" cy="2247900"/>
            <wp:effectExtent l="0" t="0" r="0" b="0"/>
            <wp:docPr id="21" name="Imatge 21" descr="X:\ParticipacioCiutadana\Consulta Eixample Morató\Capçalera per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articipacioCiutadana\Consulta Eixample Morató\Capçalera per Faceboo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7116" cy="2253286"/>
                    </a:xfrm>
                    <a:prstGeom prst="rect">
                      <a:avLst/>
                    </a:prstGeom>
                    <a:noFill/>
                    <a:ln>
                      <a:noFill/>
                    </a:ln>
                  </pic:spPr>
                </pic:pic>
              </a:graphicData>
            </a:graphic>
          </wp:inline>
        </w:drawing>
      </w:r>
    </w:p>
    <w:p w:rsidR="00D52F79" w:rsidRPr="0000165C" w:rsidRDefault="00D52F79" w:rsidP="00D52F79">
      <w:pPr>
        <w:spacing w:after="200" w:line="276" w:lineRule="auto"/>
        <w:jc w:val="both"/>
        <w:rPr>
          <w:lang w:val="ca-ES"/>
        </w:rPr>
      </w:pPr>
      <w:r w:rsidRPr="0000165C">
        <w:rPr>
          <w:noProof/>
          <w:lang w:eastAsia="es-ES"/>
        </w:rPr>
        <w:lastRenderedPageBreak/>
        <w:drawing>
          <wp:inline distT="0" distB="0" distL="0" distR="0" wp14:anchorId="48874E59" wp14:editId="09D5820E">
            <wp:extent cx="3676650" cy="5239546"/>
            <wp:effectExtent l="0" t="0" r="0" b="0"/>
            <wp:docPr id="22" name="Imatge 22" descr="X:\ParticipacioCiutadana\Consulta Eixample Morató\Cartell VOTAC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articipacioCiutadana\Consulta Eixample Morató\Cartell VOTACION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9399" cy="5243464"/>
                    </a:xfrm>
                    <a:prstGeom prst="rect">
                      <a:avLst/>
                    </a:prstGeom>
                    <a:noFill/>
                    <a:ln>
                      <a:noFill/>
                    </a:ln>
                  </pic:spPr>
                </pic:pic>
              </a:graphicData>
            </a:graphic>
          </wp:inline>
        </w:drawing>
      </w:r>
    </w:p>
    <w:p w:rsidR="00D52F79" w:rsidRPr="0000165C" w:rsidRDefault="00D52F79" w:rsidP="00D52F79">
      <w:pPr>
        <w:spacing w:after="200" w:line="276" w:lineRule="auto"/>
        <w:jc w:val="both"/>
        <w:rPr>
          <w:lang w:val="ca-ES"/>
        </w:rPr>
      </w:pPr>
    </w:p>
    <w:p w:rsidR="00D52F79" w:rsidRPr="0000165C" w:rsidRDefault="00D52F79" w:rsidP="00D52F79">
      <w:pPr>
        <w:spacing w:after="200" w:line="276" w:lineRule="auto"/>
        <w:jc w:val="both"/>
        <w:rPr>
          <w:rFonts w:ascii="Taz" w:hAnsi="Taz"/>
          <w:b/>
          <w:sz w:val="24"/>
          <w:szCs w:val="24"/>
          <w:lang w:val="ca-ES"/>
        </w:rPr>
      </w:pPr>
      <w:r w:rsidRPr="0000165C">
        <w:rPr>
          <w:rFonts w:ascii="Taz" w:hAnsi="Taz"/>
          <w:sz w:val="24"/>
          <w:szCs w:val="24"/>
          <w:lang w:val="ca-ES"/>
        </w:rPr>
        <w:t>Estaven cridades a participar 1380 persones: el veïnat majors de 18 anys resident</w:t>
      </w:r>
      <w:r w:rsidRPr="0000165C">
        <w:rPr>
          <w:rFonts w:ascii="Taz" w:hAnsi="Taz"/>
          <w:color w:val="000000"/>
          <w:sz w:val="24"/>
          <w:szCs w:val="24"/>
          <w:lang w:val="ca-ES"/>
        </w:rPr>
        <w:t xml:space="preserve"> a la zona i les persones titulars o treballadores de negocis de la zona registrats prèviament. </w:t>
      </w:r>
    </w:p>
    <w:p w:rsidR="00D52F79" w:rsidRPr="0000165C" w:rsidRDefault="00D52F79" w:rsidP="00D52F79">
      <w:pPr>
        <w:spacing w:after="200" w:line="276" w:lineRule="auto"/>
        <w:jc w:val="both"/>
        <w:rPr>
          <w:rFonts w:ascii="Taz" w:hAnsi="Taz"/>
          <w:b/>
          <w:sz w:val="24"/>
          <w:szCs w:val="24"/>
          <w:lang w:val="ca-ES"/>
        </w:rPr>
      </w:pPr>
    </w:p>
    <w:p w:rsidR="00D52F79" w:rsidRPr="0000165C" w:rsidRDefault="00D52F79" w:rsidP="00D52F79">
      <w:pPr>
        <w:spacing w:after="200" w:line="276" w:lineRule="auto"/>
        <w:jc w:val="both"/>
        <w:rPr>
          <w:rFonts w:ascii="Taz" w:hAnsi="Taz"/>
          <w:b/>
          <w:sz w:val="24"/>
          <w:szCs w:val="24"/>
          <w:lang w:val="ca-ES"/>
        </w:rPr>
      </w:pPr>
    </w:p>
    <w:p w:rsidR="00D52F79" w:rsidRPr="0000165C" w:rsidRDefault="00D52F79" w:rsidP="00D52F79">
      <w:pPr>
        <w:spacing w:after="200" w:line="276" w:lineRule="auto"/>
        <w:jc w:val="both"/>
        <w:rPr>
          <w:rFonts w:ascii="Taz" w:hAnsi="Taz"/>
          <w:b/>
          <w:sz w:val="28"/>
          <w:szCs w:val="28"/>
          <w:u w:val="single"/>
          <w:lang w:val="ca-ES"/>
        </w:rPr>
      </w:pPr>
      <w:r w:rsidRPr="0000165C">
        <w:rPr>
          <w:rFonts w:ascii="Taz" w:hAnsi="Taz"/>
          <w:b/>
          <w:sz w:val="28"/>
          <w:szCs w:val="28"/>
          <w:u w:val="single"/>
          <w:lang w:val="ca-ES"/>
        </w:rPr>
        <w:t xml:space="preserve">RESULTATS QUANTITATIUS </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sz w:val="24"/>
          <w:szCs w:val="24"/>
          <w:lang w:val="ca-ES" w:eastAsia="es-ES"/>
        </w:rPr>
        <w:t>El dia 18 de desembre, en roda de premsa, es van fer públics els resultats quantitatius del procés amb dades objectives.</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En total hi ha participat 155 persones. Un cop verificat que les persones participants eren les que realment estaven cridades a fer-ho (complien els requisits) es va obtenir la xifra de 114 participants, que representa una participació real del 8.3%.</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lastRenderedPageBreak/>
        <w:t>Han participat 32 persones menors de 30 anys; 62 persones d’entre 30 i 50 anys; 50 persones d’entre 50 i 70 anys i 11 persones majors de 70 anys. La mitjana d’edat dels i les participants ha estat de 45.16 anys.</w:t>
      </w:r>
    </w:p>
    <w:p w:rsidR="00D52F79" w:rsidRPr="0000165C" w:rsidRDefault="00D52F79" w:rsidP="00D52F79">
      <w:pPr>
        <w:spacing w:after="200" w:line="276" w:lineRule="auto"/>
        <w:jc w:val="both"/>
        <w:rPr>
          <w:b/>
          <w:sz w:val="24"/>
          <w:szCs w:val="24"/>
          <w:u w:val="single"/>
          <w:lang w:val="ca-ES"/>
        </w:rPr>
      </w:pPr>
      <w:r w:rsidRPr="0000165C">
        <w:rPr>
          <w:noProof/>
          <w:lang w:eastAsia="es-ES"/>
        </w:rPr>
        <w:drawing>
          <wp:inline distT="0" distB="0" distL="0" distR="0" wp14:anchorId="5EEAFEC4" wp14:editId="783CA16E">
            <wp:extent cx="4572000" cy="2743200"/>
            <wp:effectExtent l="0" t="0" r="0" b="0"/>
            <wp:docPr id="23" name="Gràfic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2F79" w:rsidRPr="0000165C" w:rsidRDefault="00D52F79" w:rsidP="00D52F79">
      <w:pPr>
        <w:spacing w:after="200" w:line="276" w:lineRule="auto"/>
        <w:jc w:val="both"/>
        <w:rPr>
          <w:b/>
          <w:sz w:val="24"/>
          <w:szCs w:val="24"/>
          <w:u w:val="single"/>
          <w:lang w:val="ca-ES"/>
        </w:rPr>
      </w:pP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El 6% de les persones participants ho han fet com a comerciants. El 94% restant, doncs, ho han fet com a veïns. És rellevant apuntar que les persones que han participat com a veïns/es també poden reunir la condició de comerciant.</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La selecció de la proposta de mobilitat es podria fer per dos canals: a través del web corporatiu de l’Ajuntament (</w:t>
      </w:r>
      <w:hyperlink r:id="rId27" w:history="1">
        <w:r w:rsidRPr="0000165C">
          <w:rPr>
            <w:rFonts w:ascii="Taz" w:hAnsi="Taz"/>
            <w:color w:val="0000FF"/>
            <w:sz w:val="24"/>
            <w:szCs w:val="24"/>
            <w:u w:val="single"/>
            <w:lang w:val="ca-ES"/>
          </w:rPr>
          <w:t>www.vic.cat</w:t>
        </w:r>
      </w:hyperlink>
      <w:r w:rsidRPr="0000165C">
        <w:rPr>
          <w:rFonts w:ascii="Taz" w:hAnsi="Taz"/>
          <w:sz w:val="24"/>
          <w:szCs w:val="24"/>
          <w:lang w:val="ca-ES"/>
        </w:rPr>
        <w:t>) i presencialment a l’Oficina Local d’Habitatge. Un 86.7% dels participants (99 persones) ho han fet a través del web i el 13.3% restant (15 persones) ho han fet per canals presencials.</w:t>
      </w:r>
    </w:p>
    <w:p w:rsidR="00D52F79" w:rsidRPr="0000165C" w:rsidRDefault="00D52F79" w:rsidP="00D52F79">
      <w:pPr>
        <w:spacing w:after="200" w:line="276" w:lineRule="auto"/>
        <w:jc w:val="both"/>
        <w:rPr>
          <w:lang w:val="ca-ES"/>
        </w:rPr>
      </w:pPr>
    </w:p>
    <w:p w:rsidR="00D52F79" w:rsidRPr="0000165C" w:rsidRDefault="00D52F79" w:rsidP="00D52F79">
      <w:pPr>
        <w:spacing w:after="200" w:line="276" w:lineRule="auto"/>
        <w:jc w:val="both"/>
        <w:rPr>
          <w:b/>
          <w:sz w:val="24"/>
          <w:szCs w:val="24"/>
          <w:u w:val="single"/>
          <w:lang w:val="ca-ES"/>
        </w:rPr>
      </w:pPr>
      <w:r w:rsidRPr="0000165C">
        <w:rPr>
          <w:noProof/>
          <w:lang w:eastAsia="es-ES"/>
        </w:rPr>
        <w:drawing>
          <wp:inline distT="0" distB="0" distL="0" distR="0" wp14:anchorId="4909FF4F" wp14:editId="1F944767">
            <wp:extent cx="4572000" cy="2743200"/>
            <wp:effectExtent l="0" t="0" r="0" b="0"/>
            <wp:docPr id="24" name="Gràfic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lastRenderedPageBreak/>
        <w:t>Pel que fa a les dues opcions que l’Ajuntament posava en participació, 101 persones han escollit l’opció A “mantenir-ho tot igual” i 13 persones han optat per l’opció B “mesures vinculades al canvi de sentit del c/ Bisbe Casadevall”. En termes percentuals representa un 88.6% i un 11.4% respectivament. L’opció A va ser l’escollida per 6 comerciants i 95 veïns/es i l’opció B per 1 comerciant i 12 veïns/es.</w:t>
      </w:r>
    </w:p>
    <w:p w:rsidR="00D52F79" w:rsidRPr="0000165C" w:rsidRDefault="00D52F79" w:rsidP="00D52F79">
      <w:pPr>
        <w:spacing w:after="200" w:line="276" w:lineRule="auto"/>
        <w:jc w:val="both"/>
        <w:rPr>
          <w:b/>
          <w:sz w:val="24"/>
          <w:szCs w:val="24"/>
          <w:u w:val="single"/>
          <w:lang w:val="ca-ES"/>
        </w:rPr>
      </w:pPr>
      <w:r w:rsidRPr="0000165C">
        <w:rPr>
          <w:noProof/>
          <w:lang w:eastAsia="es-ES"/>
        </w:rPr>
        <w:drawing>
          <wp:inline distT="0" distB="0" distL="0" distR="0" wp14:anchorId="1683FBC2" wp14:editId="605E03F0">
            <wp:extent cx="4572000" cy="2743200"/>
            <wp:effectExtent l="0" t="0" r="0" b="0"/>
            <wp:docPr id="25" name="Gràfic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Pel que fa a les 41 persones que han participat però que no compleixen els requisits per fer-ho – perquè o bé no estan empadronades a la zona o bé no s’havien inscrit prèviament com a comerciants -, 33 s’havien decantat per l’opció A i 8 per l’opció B.</w:t>
      </w:r>
    </w:p>
    <w:p w:rsidR="00D52F79" w:rsidRPr="0000165C" w:rsidRDefault="00D52F79" w:rsidP="00D52F79">
      <w:pPr>
        <w:spacing w:after="200" w:line="276" w:lineRule="auto"/>
        <w:jc w:val="both"/>
        <w:rPr>
          <w:rFonts w:ascii="Taz" w:hAnsi="Taz"/>
          <w:sz w:val="24"/>
          <w:szCs w:val="24"/>
          <w:lang w:val="ca-ES"/>
        </w:rPr>
      </w:pPr>
      <w:r w:rsidRPr="0000165C">
        <w:rPr>
          <w:rFonts w:ascii="Taz" w:hAnsi="Taz"/>
          <w:sz w:val="24"/>
          <w:szCs w:val="24"/>
          <w:lang w:val="ca-ES"/>
        </w:rPr>
        <w:t>La propera fase serà el retorn a la ciutadania i l’avaluació conjunta del procés. Properament es publicarà una memòria on s’especificaran totes les fases del procés participatiu, la metodologia, l’avaluació i els resultats finals.</w:t>
      </w:r>
    </w:p>
    <w:p w:rsidR="00D52F79" w:rsidRPr="0000165C" w:rsidRDefault="00D52F79" w:rsidP="00D52F79">
      <w:pPr>
        <w:spacing w:after="200" w:line="276" w:lineRule="auto"/>
        <w:jc w:val="both"/>
        <w:rPr>
          <w:rFonts w:ascii="Taz" w:hAnsi="Taz"/>
          <w:sz w:val="24"/>
          <w:szCs w:val="24"/>
          <w:lang w:val="ca-ES"/>
        </w:rPr>
      </w:pPr>
    </w:p>
    <w:p w:rsidR="00D52F79" w:rsidRPr="0000165C" w:rsidRDefault="00D52F79" w:rsidP="00D52F79">
      <w:pPr>
        <w:jc w:val="both"/>
        <w:rPr>
          <w:rFonts w:ascii="Taz" w:hAnsi="Taz"/>
          <w:sz w:val="24"/>
          <w:szCs w:val="24"/>
          <w:u w:val="single"/>
          <w:lang w:val="ca-ES"/>
        </w:rPr>
      </w:pPr>
    </w:p>
    <w:p w:rsidR="00D52F79" w:rsidRPr="0000165C" w:rsidRDefault="00D52F79" w:rsidP="00D52F79">
      <w:pPr>
        <w:jc w:val="both"/>
        <w:rPr>
          <w:rFonts w:ascii="Taz" w:hAnsi="Taz"/>
          <w:b/>
          <w:sz w:val="28"/>
          <w:szCs w:val="28"/>
          <w:u w:val="single"/>
          <w:lang w:val="ca-ES"/>
        </w:rPr>
      </w:pPr>
      <w:r w:rsidRPr="0000165C">
        <w:rPr>
          <w:rFonts w:ascii="Taz" w:hAnsi="Taz"/>
          <w:b/>
          <w:sz w:val="28"/>
          <w:szCs w:val="28"/>
          <w:u w:val="single"/>
          <w:lang w:val="ca-ES"/>
        </w:rPr>
        <w:t>VALORACIÓ QUALITATIVA</w:t>
      </w:r>
    </w:p>
    <w:p w:rsidR="00D52F79" w:rsidRPr="0000165C" w:rsidRDefault="00D52F79" w:rsidP="00EB0981">
      <w:pPr>
        <w:numPr>
          <w:ilvl w:val="0"/>
          <w:numId w:val="19"/>
        </w:numPr>
        <w:spacing w:after="200" w:line="276" w:lineRule="auto"/>
        <w:contextualSpacing/>
        <w:jc w:val="both"/>
        <w:rPr>
          <w:rFonts w:ascii="Taz" w:hAnsi="Taz"/>
          <w:b/>
          <w:sz w:val="24"/>
          <w:szCs w:val="24"/>
          <w:lang w:val="ca-ES"/>
        </w:rPr>
      </w:pPr>
      <w:r w:rsidRPr="0000165C">
        <w:rPr>
          <w:rFonts w:ascii="Taz" w:hAnsi="Taz"/>
          <w:b/>
          <w:sz w:val="24"/>
          <w:szCs w:val="24"/>
          <w:lang w:val="ca-ES"/>
        </w:rPr>
        <w:t xml:space="preserve">Coordinació transversal i col·laboració interna </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Alcaldia</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Mobilitat</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Guàrdia urbana</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Comerç</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Padró</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Barris</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Comunicació</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Informàtica</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Protecció de dades</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Secretaria</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t>Habitatge</w:t>
      </w:r>
    </w:p>
    <w:p w:rsidR="00D52F79" w:rsidRPr="0000165C" w:rsidRDefault="00D52F79" w:rsidP="00EB0981">
      <w:pPr>
        <w:numPr>
          <w:ilvl w:val="0"/>
          <w:numId w:val="14"/>
        </w:numPr>
        <w:spacing w:after="200" w:line="276" w:lineRule="auto"/>
        <w:contextualSpacing/>
        <w:jc w:val="both"/>
        <w:rPr>
          <w:rFonts w:ascii="Taz" w:hAnsi="Taz"/>
          <w:sz w:val="24"/>
          <w:szCs w:val="24"/>
          <w:lang w:val="ca-ES"/>
        </w:rPr>
      </w:pPr>
      <w:r w:rsidRPr="0000165C">
        <w:rPr>
          <w:rFonts w:ascii="Taz" w:hAnsi="Taz"/>
          <w:sz w:val="24"/>
          <w:szCs w:val="24"/>
          <w:lang w:val="ca-ES"/>
        </w:rPr>
        <w:lastRenderedPageBreak/>
        <w:t>Participació ciutadana</w:t>
      </w:r>
    </w:p>
    <w:p w:rsidR="00D52F79" w:rsidRPr="0000165C" w:rsidRDefault="00D52F79" w:rsidP="00D52F79">
      <w:pPr>
        <w:ind w:left="720"/>
        <w:contextualSpacing/>
        <w:jc w:val="both"/>
        <w:rPr>
          <w:rFonts w:ascii="Taz" w:hAnsi="Taz"/>
          <w:sz w:val="24"/>
          <w:szCs w:val="24"/>
          <w:lang w:val="ca-ES"/>
        </w:rPr>
      </w:pPr>
    </w:p>
    <w:p w:rsidR="00D52F79" w:rsidRPr="0000165C" w:rsidRDefault="00D52F79" w:rsidP="00D52F79">
      <w:pPr>
        <w:ind w:left="720"/>
        <w:contextualSpacing/>
        <w:jc w:val="both"/>
        <w:rPr>
          <w:rFonts w:ascii="Taz" w:hAnsi="Taz"/>
          <w:sz w:val="24"/>
          <w:szCs w:val="24"/>
          <w:lang w:val="ca-ES"/>
        </w:rPr>
      </w:pPr>
    </w:p>
    <w:p w:rsidR="00D52F79" w:rsidRPr="0000165C" w:rsidRDefault="00D52F79" w:rsidP="00EB0981">
      <w:pPr>
        <w:numPr>
          <w:ilvl w:val="0"/>
          <w:numId w:val="19"/>
        </w:numPr>
        <w:spacing w:after="200" w:line="276" w:lineRule="auto"/>
        <w:contextualSpacing/>
        <w:jc w:val="both"/>
        <w:rPr>
          <w:rFonts w:ascii="Taz" w:hAnsi="Taz"/>
          <w:sz w:val="24"/>
          <w:szCs w:val="24"/>
          <w:lang w:val="ca-ES"/>
        </w:rPr>
      </w:pPr>
      <w:r w:rsidRPr="0000165C">
        <w:rPr>
          <w:rFonts w:ascii="Taz" w:hAnsi="Taz"/>
          <w:b/>
          <w:sz w:val="24"/>
          <w:szCs w:val="24"/>
          <w:lang w:val="ca-ES"/>
        </w:rPr>
        <w:t>Entitats ciutadanes implicades i informades de tot el procés</w:t>
      </w:r>
    </w:p>
    <w:p w:rsidR="00D52F79" w:rsidRPr="0000165C" w:rsidRDefault="00D52F79" w:rsidP="00EB0981">
      <w:pPr>
        <w:numPr>
          <w:ilvl w:val="0"/>
          <w:numId w:val="15"/>
        </w:numPr>
        <w:spacing w:after="200" w:line="276" w:lineRule="auto"/>
        <w:contextualSpacing/>
        <w:jc w:val="both"/>
        <w:rPr>
          <w:rFonts w:ascii="Taz" w:hAnsi="Taz"/>
          <w:sz w:val="24"/>
          <w:szCs w:val="24"/>
          <w:lang w:val="ca-ES"/>
        </w:rPr>
      </w:pPr>
      <w:r w:rsidRPr="0000165C">
        <w:rPr>
          <w:rFonts w:ascii="Taz" w:hAnsi="Taz"/>
          <w:sz w:val="24"/>
          <w:szCs w:val="24"/>
          <w:lang w:val="ca-ES"/>
        </w:rPr>
        <w:t>VicComerç</w:t>
      </w:r>
    </w:p>
    <w:p w:rsidR="00D52F79" w:rsidRPr="0000165C" w:rsidRDefault="00D52F79" w:rsidP="00EB0981">
      <w:pPr>
        <w:numPr>
          <w:ilvl w:val="0"/>
          <w:numId w:val="15"/>
        </w:numPr>
        <w:spacing w:after="200" w:line="276" w:lineRule="auto"/>
        <w:contextualSpacing/>
        <w:jc w:val="both"/>
        <w:rPr>
          <w:rFonts w:ascii="Taz" w:hAnsi="Taz"/>
          <w:sz w:val="24"/>
          <w:szCs w:val="24"/>
          <w:lang w:val="ca-ES"/>
        </w:rPr>
      </w:pPr>
      <w:r w:rsidRPr="0000165C">
        <w:rPr>
          <w:rFonts w:ascii="Taz" w:hAnsi="Taz"/>
          <w:sz w:val="24"/>
          <w:szCs w:val="24"/>
          <w:lang w:val="ca-ES"/>
        </w:rPr>
        <w:t>AV Caputxins</w:t>
      </w:r>
    </w:p>
    <w:p w:rsidR="00D52F79" w:rsidRPr="0000165C" w:rsidRDefault="00D52F79" w:rsidP="00D52F79">
      <w:pPr>
        <w:jc w:val="both"/>
        <w:rPr>
          <w:rFonts w:ascii="Taz" w:hAnsi="Taz"/>
          <w:sz w:val="24"/>
          <w:szCs w:val="24"/>
          <w:lang w:val="ca-ES"/>
        </w:rPr>
      </w:pPr>
    </w:p>
    <w:p w:rsidR="00D52F79" w:rsidRPr="0000165C" w:rsidRDefault="00D52F79" w:rsidP="00EB0981">
      <w:pPr>
        <w:numPr>
          <w:ilvl w:val="0"/>
          <w:numId w:val="19"/>
        </w:numPr>
        <w:spacing w:after="200" w:line="276" w:lineRule="auto"/>
        <w:contextualSpacing/>
        <w:jc w:val="both"/>
        <w:rPr>
          <w:rFonts w:ascii="Taz" w:hAnsi="Taz"/>
          <w:b/>
          <w:sz w:val="24"/>
          <w:szCs w:val="24"/>
          <w:lang w:val="ca-ES"/>
        </w:rPr>
      </w:pPr>
      <w:r w:rsidRPr="0000165C">
        <w:rPr>
          <w:rFonts w:ascii="Taz" w:hAnsi="Taz"/>
          <w:b/>
          <w:sz w:val="24"/>
          <w:szCs w:val="24"/>
          <w:lang w:val="ca-ES"/>
        </w:rPr>
        <w:t>Comunicació i informació</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700 cartes informatives</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2 Rodes de premsa institucionals</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150 cartells informatius</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500 flyers informatius</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Xarxes socials:</w:t>
      </w:r>
    </w:p>
    <w:p w:rsidR="00D52F79" w:rsidRPr="0000165C" w:rsidRDefault="00D52F79" w:rsidP="00EB0981">
      <w:pPr>
        <w:numPr>
          <w:ilvl w:val="2"/>
          <w:numId w:val="16"/>
        </w:numPr>
        <w:spacing w:after="200" w:line="276" w:lineRule="auto"/>
        <w:contextualSpacing/>
        <w:jc w:val="both"/>
        <w:rPr>
          <w:rFonts w:ascii="Taz" w:hAnsi="Taz"/>
          <w:sz w:val="24"/>
          <w:szCs w:val="24"/>
          <w:lang w:val="ca-ES"/>
        </w:rPr>
      </w:pPr>
      <w:r w:rsidRPr="0000165C">
        <w:rPr>
          <w:rFonts w:ascii="Taz" w:hAnsi="Taz"/>
          <w:sz w:val="24"/>
          <w:szCs w:val="24"/>
          <w:lang w:val="ca-ES"/>
        </w:rPr>
        <w:t>Twitter</w:t>
      </w:r>
    </w:p>
    <w:p w:rsidR="00D52F79" w:rsidRPr="0000165C" w:rsidRDefault="00D52F79" w:rsidP="00EB0981">
      <w:pPr>
        <w:numPr>
          <w:ilvl w:val="2"/>
          <w:numId w:val="16"/>
        </w:numPr>
        <w:spacing w:after="200" w:line="276" w:lineRule="auto"/>
        <w:contextualSpacing/>
        <w:jc w:val="both"/>
        <w:rPr>
          <w:rFonts w:ascii="Taz" w:hAnsi="Taz"/>
          <w:sz w:val="24"/>
          <w:szCs w:val="24"/>
          <w:lang w:val="ca-ES"/>
        </w:rPr>
      </w:pPr>
      <w:r w:rsidRPr="0000165C">
        <w:rPr>
          <w:rFonts w:ascii="Taz" w:hAnsi="Taz"/>
          <w:sz w:val="24"/>
          <w:szCs w:val="24"/>
          <w:lang w:val="ca-ES"/>
        </w:rPr>
        <w:t>facebook</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 xml:space="preserve">Noticies: </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Web Ajuntament de Vic</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Vicparticipa</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El 9 Nou</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Osona.com</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Vilaweb Osona</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El Punt Avui</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Agència Catalana de Notícies</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La Planaweb</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Osonainforma.cat</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El Vigatà</w:t>
      </w:r>
    </w:p>
    <w:p w:rsidR="00D52F79" w:rsidRPr="0000165C" w:rsidRDefault="00D52F79" w:rsidP="00EB0981">
      <w:pPr>
        <w:numPr>
          <w:ilvl w:val="2"/>
          <w:numId w:val="20"/>
        </w:numPr>
        <w:spacing w:after="200" w:line="276" w:lineRule="auto"/>
        <w:contextualSpacing/>
        <w:jc w:val="both"/>
        <w:rPr>
          <w:rFonts w:ascii="Taz" w:hAnsi="Taz"/>
          <w:sz w:val="24"/>
          <w:szCs w:val="24"/>
          <w:lang w:val="ca-ES"/>
        </w:rPr>
      </w:pPr>
      <w:r w:rsidRPr="0000165C">
        <w:rPr>
          <w:rFonts w:ascii="Taz" w:hAnsi="Taz"/>
          <w:sz w:val="24"/>
          <w:szCs w:val="24"/>
          <w:lang w:val="ca-ES"/>
        </w:rPr>
        <w:t>La revista de Vic</w:t>
      </w:r>
    </w:p>
    <w:p w:rsidR="00D52F79" w:rsidRPr="0000165C" w:rsidRDefault="00D52F79" w:rsidP="00EB0981">
      <w:pPr>
        <w:numPr>
          <w:ilvl w:val="1"/>
          <w:numId w:val="20"/>
        </w:numPr>
        <w:spacing w:after="200" w:line="276" w:lineRule="auto"/>
        <w:contextualSpacing/>
        <w:jc w:val="both"/>
        <w:rPr>
          <w:rFonts w:ascii="Taz" w:hAnsi="Taz"/>
          <w:sz w:val="24"/>
          <w:szCs w:val="24"/>
          <w:lang w:val="ca-ES"/>
        </w:rPr>
      </w:pPr>
      <w:r w:rsidRPr="0000165C">
        <w:rPr>
          <w:rFonts w:ascii="Taz" w:hAnsi="Taz"/>
          <w:sz w:val="24"/>
          <w:szCs w:val="24"/>
          <w:lang w:val="ca-ES"/>
        </w:rPr>
        <w:t>Ràdio Vic</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 xml:space="preserve">Televisions </w:t>
      </w:r>
    </w:p>
    <w:p w:rsidR="00D52F79" w:rsidRPr="0000165C" w:rsidRDefault="00D52F79" w:rsidP="00EB0981">
      <w:pPr>
        <w:numPr>
          <w:ilvl w:val="2"/>
          <w:numId w:val="21"/>
        </w:numPr>
        <w:spacing w:after="200" w:line="276" w:lineRule="auto"/>
        <w:contextualSpacing/>
        <w:jc w:val="both"/>
        <w:rPr>
          <w:rFonts w:ascii="Taz" w:hAnsi="Taz"/>
          <w:sz w:val="24"/>
          <w:szCs w:val="24"/>
          <w:lang w:val="ca-ES"/>
        </w:rPr>
      </w:pPr>
      <w:r w:rsidRPr="0000165C">
        <w:rPr>
          <w:rFonts w:ascii="Taz" w:hAnsi="Taz"/>
          <w:sz w:val="24"/>
          <w:szCs w:val="24"/>
          <w:lang w:val="ca-ES"/>
        </w:rPr>
        <w:t>Xip TV</w:t>
      </w:r>
    </w:p>
    <w:p w:rsidR="00D52F79" w:rsidRPr="0000165C" w:rsidRDefault="00D52F79" w:rsidP="00EB0981">
      <w:pPr>
        <w:numPr>
          <w:ilvl w:val="2"/>
          <w:numId w:val="21"/>
        </w:numPr>
        <w:spacing w:after="200" w:line="276" w:lineRule="auto"/>
        <w:contextualSpacing/>
        <w:jc w:val="both"/>
        <w:rPr>
          <w:rFonts w:ascii="Taz" w:hAnsi="Taz"/>
          <w:sz w:val="24"/>
          <w:szCs w:val="24"/>
          <w:lang w:val="ca-ES"/>
        </w:rPr>
      </w:pPr>
      <w:r w:rsidRPr="0000165C">
        <w:rPr>
          <w:rFonts w:ascii="Taz" w:hAnsi="Taz"/>
          <w:sz w:val="24"/>
          <w:szCs w:val="24"/>
          <w:lang w:val="ca-ES"/>
        </w:rPr>
        <w:t>El 9 TV</w:t>
      </w:r>
    </w:p>
    <w:p w:rsidR="00D52F79" w:rsidRPr="0000165C" w:rsidRDefault="00D52F79" w:rsidP="00EB0981">
      <w:pPr>
        <w:numPr>
          <w:ilvl w:val="0"/>
          <w:numId w:val="16"/>
        </w:numPr>
        <w:spacing w:after="200" w:line="276" w:lineRule="auto"/>
        <w:ind w:left="1776"/>
        <w:contextualSpacing/>
        <w:jc w:val="both"/>
        <w:rPr>
          <w:rFonts w:ascii="Taz" w:hAnsi="Taz"/>
          <w:sz w:val="24"/>
          <w:szCs w:val="24"/>
          <w:lang w:val="ca-ES"/>
        </w:rPr>
      </w:pPr>
      <w:r w:rsidRPr="0000165C">
        <w:rPr>
          <w:rFonts w:ascii="Taz" w:hAnsi="Taz"/>
          <w:sz w:val="24"/>
          <w:szCs w:val="24"/>
          <w:lang w:val="ca-ES"/>
        </w:rPr>
        <w:t>Articles d’opinió</w:t>
      </w:r>
    </w:p>
    <w:p w:rsidR="00D52F79" w:rsidRPr="0000165C" w:rsidRDefault="00D52F79" w:rsidP="00EB0981">
      <w:pPr>
        <w:numPr>
          <w:ilvl w:val="2"/>
          <w:numId w:val="22"/>
        </w:numPr>
        <w:spacing w:after="200" w:line="276" w:lineRule="auto"/>
        <w:contextualSpacing/>
        <w:jc w:val="both"/>
        <w:rPr>
          <w:rFonts w:ascii="Taz" w:hAnsi="Taz"/>
          <w:sz w:val="24"/>
          <w:szCs w:val="24"/>
          <w:lang w:val="ca-ES"/>
        </w:rPr>
      </w:pPr>
      <w:r w:rsidRPr="0000165C">
        <w:rPr>
          <w:rFonts w:ascii="Taz" w:hAnsi="Taz"/>
          <w:sz w:val="24"/>
          <w:szCs w:val="24"/>
          <w:lang w:val="ca-ES"/>
        </w:rPr>
        <w:t>Osona.com</w:t>
      </w:r>
    </w:p>
    <w:p w:rsidR="00D52F79" w:rsidRPr="0000165C" w:rsidRDefault="00D52F79" w:rsidP="00D52F79">
      <w:pPr>
        <w:ind w:left="1440"/>
        <w:contextualSpacing/>
        <w:jc w:val="both"/>
        <w:rPr>
          <w:rFonts w:ascii="Taz" w:hAnsi="Taz"/>
          <w:sz w:val="24"/>
          <w:szCs w:val="24"/>
          <w:lang w:val="ca-ES"/>
        </w:rPr>
      </w:pPr>
    </w:p>
    <w:p w:rsidR="00D52F79" w:rsidRPr="0000165C" w:rsidRDefault="00D52F79" w:rsidP="00D52F79">
      <w:pPr>
        <w:ind w:left="2160"/>
        <w:contextualSpacing/>
        <w:jc w:val="both"/>
        <w:rPr>
          <w:rFonts w:ascii="Taz" w:hAnsi="Taz"/>
          <w:sz w:val="24"/>
          <w:szCs w:val="24"/>
          <w:lang w:val="ca-ES"/>
        </w:rPr>
      </w:pPr>
    </w:p>
    <w:p w:rsidR="00D52F79" w:rsidRPr="0000165C" w:rsidRDefault="00D52F79" w:rsidP="00EB0981">
      <w:pPr>
        <w:numPr>
          <w:ilvl w:val="0"/>
          <w:numId w:val="19"/>
        </w:numPr>
        <w:spacing w:after="200" w:line="276" w:lineRule="auto"/>
        <w:contextualSpacing/>
        <w:jc w:val="both"/>
        <w:rPr>
          <w:rFonts w:ascii="Taz" w:hAnsi="Taz"/>
          <w:b/>
          <w:sz w:val="24"/>
          <w:szCs w:val="24"/>
          <w:lang w:val="ca-ES"/>
        </w:rPr>
      </w:pPr>
      <w:r w:rsidRPr="0000165C">
        <w:rPr>
          <w:rFonts w:ascii="Taz" w:hAnsi="Taz"/>
          <w:b/>
          <w:sz w:val="24"/>
          <w:szCs w:val="24"/>
          <w:lang w:val="ca-ES"/>
        </w:rPr>
        <w:t>Participació directa</w:t>
      </w:r>
    </w:p>
    <w:p w:rsidR="00D52F79" w:rsidRPr="0000165C" w:rsidRDefault="00D52F79" w:rsidP="00EB0981">
      <w:pPr>
        <w:numPr>
          <w:ilvl w:val="0"/>
          <w:numId w:val="18"/>
        </w:numPr>
        <w:spacing w:after="200" w:line="276" w:lineRule="auto"/>
        <w:ind w:left="1776"/>
        <w:contextualSpacing/>
        <w:jc w:val="both"/>
        <w:rPr>
          <w:rFonts w:ascii="Taz" w:hAnsi="Taz"/>
          <w:sz w:val="24"/>
          <w:szCs w:val="24"/>
          <w:lang w:val="ca-ES"/>
        </w:rPr>
      </w:pPr>
      <w:r w:rsidRPr="0000165C">
        <w:rPr>
          <w:rFonts w:ascii="Taz" w:hAnsi="Taz"/>
          <w:sz w:val="24"/>
          <w:szCs w:val="24"/>
          <w:lang w:val="ca-ES"/>
        </w:rPr>
        <w:t>Reunions coordinació procés veïnat 10 persones</w:t>
      </w:r>
    </w:p>
    <w:p w:rsidR="00D52F79" w:rsidRPr="0000165C" w:rsidRDefault="00D52F79" w:rsidP="00EB0981">
      <w:pPr>
        <w:numPr>
          <w:ilvl w:val="0"/>
          <w:numId w:val="17"/>
        </w:numPr>
        <w:spacing w:after="200" w:line="276" w:lineRule="auto"/>
        <w:ind w:left="1776"/>
        <w:contextualSpacing/>
        <w:jc w:val="both"/>
        <w:rPr>
          <w:rFonts w:ascii="Taz" w:hAnsi="Taz"/>
          <w:sz w:val="24"/>
          <w:szCs w:val="24"/>
          <w:lang w:val="ca-ES"/>
        </w:rPr>
      </w:pPr>
      <w:r w:rsidRPr="0000165C">
        <w:rPr>
          <w:rFonts w:ascii="Taz" w:hAnsi="Taz"/>
          <w:sz w:val="24"/>
          <w:szCs w:val="24"/>
          <w:lang w:val="ca-ES"/>
        </w:rPr>
        <w:t>Sessió informativa 50 persones</w:t>
      </w:r>
    </w:p>
    <w:p w:rsidR="00D52F79" w:rsidRPr="0000165C" w:rsidRDefault="00D52F79" w:rsidP="00EB0981">
      <w:pPr>
        <w:numPr>
          <w:ilvl w:val="0"/>
          <w:numId w:val="17"/>
        </w:numPr>
        <w:spacing w:after="200" w:line="276" w:lineRule="auto"/>
        <w:ind w:left="1776"/>
        <w:contextualSpacing/>
        <w:jc w:val="both"/>
        <w:rPr>
          <w:rFonts w:ascii="Taz" w:hAnsi="Taz"/>
          <w:sz w:val="24"/>
          <w:szCs w:val="24"/>
          <w:lang w:val="ca-ES"/>
        </w:rPr>
      </w:pPr>
      <w:r w:rsidRPr="0000165C">
        <w:rPr>
          <w:rFonts w:ascii="Taz" w:hAnsi="Taz"/>
          <w:sz w:val="24"/>
          <w:szCs w:val="24"/>
          <w:lang w:val="ca-ES"/>
        </w:rPr>
        <w:t>113 comerciants informats directament</w:t>
      </w:r>
    </w:p>
    <w:p w:rsidR="00D52F79" w:rsidRPr="0000165C" w:rsidRDefault="00D52F79" w:rsidP="00EB0981">
      <w:pPr>
        <w:numPr>
          <w:ilvl w:val="0"/>
          <w:numId w:val="17"/>
        </w:numPr>
        <w:spacing w:after="200" w:line="276" w:lineRule="auto"/>
        <w:ind w:left="1776"/>
        <w:contextualSpacing/>
        <w:jc w:val="both"/>
        <w:rPr>
          <w:rFonts w:ascii="Taz" w:hAnsi="Taz"/>
          <w:sz w:val="24"/>
          <w:szCs w:val="24"/>
          <w:lang w:val="ca-ES"/>
        </w:rPr>
      </w:pPr>
      <w:r w:rsidRPr="0000165C">
        <w:rPr>
          <w:rFonts w:ascii="Taz" w:hAnsi="Taz"/>
          <w:sz w:val="24"/>
          <w:szCs w:val="24"/>
          <w:lang w:val="ca-ES"/>
        </w:rPr>
        <w:t>93 comerciants registrats</w:t>
      </w:r>
    </w:p>
    <w:p w:rsidR="00D52F79" w:rsidRPr="0000165C" w:rsidRDefault="00D52F79" w:rsidP="00EB0981">
      <w:pPr>
        <w:numPr>
          <w:ilvl w:val="0"/>
          <w:numId w:val="17"/>
        </w:numPr>
        <w:spacing w:after="200" w:line="276" w:lineRule="auto"/>
        <w:ind w:left="1776"/>
        <w:contextualSpacing/>
        <w:jc w:val="both"/>
        <w:rPr>
          <w:rFonts w:ascii="Taz" w:hAnsi="Taz"/>
          <w:sz w:val="24"/>
          <w:szCs w:val="24"/>
          <w:lang w:val="ca-ES"/>
        </w:rPr>
      </w:pPr>
      <w:r w:rsidRPr="0000165C">
        <w:rPr>
          <w:rFonts w:ascii="Taz" w:hAnsi="Taz"/>
          <w:sz w:val="24"/>
          <w:szCs w:val="24"/>
          <w:lang w:val="ca-ES"/>
        </w:rPr>
        <w:t>25 consultes presencials</w:t>
      </w:r>
    </w:p>
    <w:p w:rsidR="00D52F79" w:rsidRPr="0000165C" w:rsidRDefault="00D52F79" w:rsidP="00EB0981">
      <w:pPr>
        <w:numPr>
          <w:ilvl w:val="0"/>
          <w:numId w:val="17"/>
        </w:numPr>
        <w:spacing w:after="200" w:line="276" w:lineRule="auto"/>
        <w:ind w:left="1776"/>
        <w:contextualSpacing/>
        <w:jc w:val="both"/>
        <w:rPr>
          <w:rFonts w:ascii="Taz" w:hAnsi="Taz"/>
          <w:sz w:val="24"/>
          <w:szCs w:val="24"/>
          <w:lang w:val="ca-ES"/>
        </w:rPr>
      </w:pPr>
      <w:r w:rsidRPr="0000165C">
        <w:rPr>
          <w:rFonts w:ascii="Taz" w:hAnsi="Taz"/>
          <w:sz w:val="24"/>
          <w:szCs w:val="24"/>
          <w:lang w:val="ca-ES"/>
        </w:rPr>
        <w:t>20 suggeriments</w:t>
      </w:r>
    </w:p>
    <w:p w:rsidR="00D52F79" w:rsidRPr="0000165C" w:rsidRDefault="00D52F79" w:rsidP="00EB0981">
      <w:pPr>
        <w:numPr>
          <w:ilvl w:val="0"/>
          <w:numId w:val="17"/>
        </w:numPr>
        <w:spacing w:after="200" w:line="276" w:lineRule="auto"/>
        <w:ind w:left="1776"/>
        <w:contextualSpacing/>
        <w:jc w:val="both"/>
        <w:rPr>
          <w:rFonts w:ascii="Taz" w:hAnsi="Taz"/>
          <w:sz w:val="24"/>
          <w:szCs w:val="24"/>
          <w:lang w:val="ca-ES"/>
        </w:rPr>
      </w:pPr>
      <w:r w:rsidRPr="0000165C">
        <w:rPr>
          <w:rFonts w:ascii="Taz" w:hAnsi="Taz"/>
          <w:sz w:val="24"/>
          <w:szCs w:val="24"/>
          <w:lang w:val="ca-ES"/>
        </w:rPr>
        <w:t>155 persones han participat en les votacions</w:t>
      </w:r>
    </w:p>
    <w:p w:rsidR="00D52F79" w:rsidRPr="0000165C" w:rsidRDefault="00D52F79" w:rsidP="00D52F79">
      <w:pPr>
        <w:contextualSpacing/>
        <w:jc w:val="both"/>
        <w:rPr>
          <w:rFonts w:ascii="Taz" w:hAnsi="Taz"/>
          <w:sz w:val="24"/>
          <w:szCs w:val="24"/>
          <w:lang w:val="ca-ES"/>
        </w:rPr>
      </w:pPr>
    </w:p>
    <w:p w:rsidR="00D52F79" w:rsidRPr="0000165C" w:rsidRDefault="00D52F79" w:rsidP="00EB0981">
      <w:pPr>
        <w:numPr>
          <w:ilvl w:val="0"/>
          <w:numId w:val="23"/>
        </w:numPr>
        <w:spacing w:after="200" w:line="276" w:lineRule="auto"/>
        <w:contextualSpacing/>
        <w:jc w:val="both"/>
        <w:rPr>
          <w:rFonts w:ascii="Taz" w:hAnsi="Taz"/>
          <w:sz w:val="24"/>
          <w:szCs w:val="24"/>
          <w:lang w:val="ca-ES"/>
        </w:rPr>
      </w:pPr>
      <w:r w:rsidRPr="0000165C">
        <w:rPr>
          <w:rFonts w:ascii="Taz" w:hAnsi="Taz"/>
          <w:b/>
          <w:sz w:val="24"/>
          <w:szCs w:val="24"/>
          <w:lang w:val="ca-ES"/>
        </w:rPr>
        <w:lastRenderedPageBreak/>
        <w:t>Coordinació interna</w:t>
      </w:r>
      <w:r w:rsidRPr="0000165C">
        <w:rPr>
          <w:rFonts w:ascii="Taz" w:hAnsi="Taz"/>
          <w:sz w:val="24"/>
          <w:szCs w:val="24"/>
          <w:lang w:val="ca-ES"/>
        </w:rPr>
        <w:t xml:space="preserve">; 12 departaments municipals han participat directament en totes o alguna fase del procés aportant logística, projectes, propostes, infraestructures, dades necessàries... per tal de facilitar el procés. </w:t>
      </w: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t>Considerem positiva la implicació de la resta de departament per donar resposta a un tema que afecta directa o indirectament a diferents regidories municipals i que no té només una resposta puntual sinó que se li dóna una visió global i transversal.</w:t>
      </w:r>
    </w:p>
    <w:p w:rsidR="00D52F79" w:rsidRPr="0000165C" w:rsidRDefault="00D52F79" w:rsidP="00D52F79">
      <w:pPr>
        <w:jc w:val="both"/>
        <w:rPr>
          <w:rFonts w:ascii="Taz" w:hAnsi="Taz"/>
          <w:sz w:val="24"/>
          <w:szCs w:val="24"/>
          <w:lang w:val="ca-ES"/>
        </w:rPr>
      </w:pPr>
    </w:p>
    <w:p w:rsidR="00D52F79" w:rsidRPr="0000165C" w:rsidRDefault="00D52F79" w:rsidP="00EB0981">
      <w:pPr>
        <w:numPr>
          <w:ilvl w:val="0"/>
          <w:numId w:val="23"/>
        </w:numPr>
        <w:spacing w:after="200" w:line="276" w:lineRule="auto"/>
        <w:contextualSpacing/>
        <w:jc w:val="both"/>
        <w:rPr>
          <w:rFonts w:ascii="Taz" w:hAnsi="Taz"/>
          <w:sz w:val="24"/>
          <w:szCs w:val="24"/>
          <w:lang w:val="ca-ES"/>
        </w:rPr>
      </w:pPr>
      <w:r w:rsidRPr="0000165C">
        <w:rPr>
          <w:rFonts w:ascii="Taz" w:hAnsi="Taz"/>
          <w:b/>
          <w:sz w:val="24"/>
          <w:szCs w:val="24"/>
          <w:lang w:val="ca-ES"/>
        </w:rPr>
        <w:t>Entitats ciutadanes. L’associació de veïns del barri dels Caputxins</w:t>
      </w:r>
      <w:r w:rsidRPr="0000165C">
        <w:rPr>
          <w:rFonts w:ascii="Taz" w:hAnsi="Taz"/>
          <w:sz w:val="24"/>
          <w:szCs w:val="24"/>
          <w:lang w:val="ca-ES"/>
        </w:rPr>
        <w:t xml:space="preserve"> s’ha implicat directament en el procés essent promotor, informador i validant el plantejament des de l’inici. Abans de la planificació del procés ja s’havien fet diferents reunions de coordinació per tal buscar solucions conjuntes per resoldre el malestar generat a la zona. L’associació de veïns va veure amb bons ulls fer un procés de participació entorn les dues opcions i van incloure en la nova opció propostes de millora.</w:t>
      </w:r>
    </w:p>
    <w:p w:rsidR="00D52F79" w:rsidRPr="0000165C" w:rsidRDefault="00D52F79" w:rsidP="00D52F79">
      <w:pPr>
        <w:ind w:left="720"/>
        <w:contextualSpacing/>
        <w:jc w:val="both"/>
        <w:rPr>
          <w:rFonts w:ascii="Taz" w:hAnsi="Taz"/>
          <w:sz w:val="24"/>
          <w:szCs w:val="24"/>
          <w:lang w:val="ca-ES"/>
        </w:rPr>
      </w:pP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t xml:space="preserve">Per altra banda </w:t>
      </w:r>
      <w:r w:rsidRPr="0000165C">
        <w:rPr>
          <w:rFonts w:ascii="Taz" w:hAnsi="Taz"/>
          <w:b/>
          <w:sz w:val="24"/>
          <w:szCs w:val="24"/>
          <w:lang w:val="ca-ES"/>
        </w:rPr>
        <w:t>VicComerç</w:t>
      </w:r>
      <w:r w:rsidRPr="0000165C">
        <w:rPr>
          <w:rFonts w:ascii="Taz" w:hAnsi="Taz"/>
          <w:sz w:val="24"/>
          <w:szCs w:val="24"/>
          <w:lang w:val="ca-ES"/>
        </w:rPr>
        <w:t xml:space="preserve"> va estar informat en tot moment. En el plantejament inicial del procés es va autoexcloure. Des d’Alcaldia i de la regidoria de comerç es varen fer diferents intents perquè els comerciants s’impliquessin, ja que era un actor important,  sense resultats positius. Tot i així, VicComerç va disposar d’informació directa del procés per part de la regidora i el tècnic de Comerç municipal i, el gerent, es va comprometre a informar a tots els seus associats de les dues opcions que es posaven en participació.</w:t>
      </w: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t>Només es va poder parlar directament amb el gerent, que era qui feia de pont entre associats i Ajuntament. De totes maneres, es va visitar tots els comerços i es va donar informació directament perquè estiguessin informat i es poguessin inscriure i participar.</w:t>
      </w:r>
    </w:p>
    <w:p w:rsidR="00D52F79" w:rsidRPr="0000165C" w:rsidRDefault="00D52F79" w:rsidP="00D52F79">
      <w:pPr>
        <w:ind w:left="360"/>
        <w:contextualSpacing/>
        <w:jc w:val="both"/>
        <w:rPr>
          <w:rFonts w:ascii="Taz" w:hAnsi="Taz"/>
          <w:sz w:val="24"/>
          <w:szCs w:val="24"/>
          <w:lang w:val="ca-ES"/>
        </w:rPr>
      </w:pP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t>Considerem negatiu el fet que no s’impliqués VicComerç ja que era un actor clau del procés. Els actors més importants del procés eren els comerciants i els veïns. El veïnats va estar representant en tot moment per l’AV dels Caputxins però els comerciants associats a VicComerç es van autoexcloure i la resta de comerciants no associats, tot i estar informats directament, tampoc es van implicar massa.</w:t>
      </w:r>
    </w:p>
    <w:p w:rsidR="00D52F79" w:rsidRPr="0000165C" w:rsidRDefault="00D52F79" w:rsidP="00D52F79">
      <w:pPr>
        <w:ind w:left="360"/>
        <w:contextualSpacing/>
        <w:jc w:val="both"/>
        <w:rPr>
          <w:rFonts w:ascii="Taz" w:hAnsi="Taz"/>
          <w:sz w:val="24"/>
          <w:szCs w:val="24"/>
          <w:lang w:val="ca-ES"/>
        </w:rPr>
      </w:pPr>
    </w:p>
    <w:p w:rsidR="00D52F79" w:rsidRPr="0000165C" w:rsidRDefault="00D52F79" w:rsidP="00EB0981">
      <w:pPr>
        <w:numPr>
          <w:ilvl w:val="0"/>
          <w:numId w:val="23"/>
        </w:numPr>
        <w:spacing w:after="200" w:line="276" w:lineRule="auto"/>
        <w:contextualSpacing/>
        <w:jc w:val="both"/>
        <w:rPr>
          <w:rFonts w:ascii="Taz" w:hAnsi="Taz"/>
          <w:sz w:val="24"/>
          <w:szCs w:val="24"/>
          <w:lang w:val="ca-ES"/>
        </w:rPr>
      </w:pPr>
      <w:r w:rsidRPr="0000165C">
        <w:rPr>
          <w:rFonts w:ascii="Taz" w:hAnsi="Taz"/>
          <w:b/>
          <w:sz w:val="24"/>
          <w:szCs w:val="24"/>
          <w:lang w:val="ca-ES"/>
        </w:rPr>
        <w:t>Comunicació i informació. T</w:t>
      </w:r>
      <w:r w:rsidRPr="0000165C">
        <w:rPr>
          <w:rFonts w:ascii="Taz" w:hAnsi="Taz"/>
          <w:sz w:val="24"/>
          <w:szCs w:val="24"/>
          <w:lang w:val="ca-ES"/>
        </w:rPr>
        <w:t>ota la zona de l’Eixample Morató va estar informada en tot moment del procés participatiu i de les dues opcions que es posaven a participació. Es van enviar cartes a totes els domicilis, hi havia cartells a les botigues i es van repartir flyers recordant les dates de les votacions.</w:t>
      </w: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t>Els mitjans de comunicació es van fer ressò del procés i es van publicar notícies en tots els mitjans comarcals, tant els setmanaris en paper com a els portals de notícies digitals. Dos canals de TV van fer notícia del procés. Les xarxes socials també es van fer ressò i van anar donant informació.</w:t>
      </w: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t xml:space="preserve">Considerem que tothom va estar informat en tot moment i es disposava de la informació necessària per poder participar en el procés. </w:t>
      </w:r>
    </w:p>
    <w:p w:rsidR="00D52F79" w:rsidRPr="0000165C" w:rsidRDefault="00D52F79" w:rsidP="00D52F79">
      <w:pPr>
        <w:ind w:left="360"/>
        <w:contextualSpacing/>
        <w:jc w:val="both"/>
        <w:rPr>
          <w:rFonts w:ascii="Taz" w:hAnsi="Taz"/>
          <w:sz w:val="24"/>
          <w:szCs w:val="24"/>
          <w:lang w:val="ca-ES"/>
        </w:rPr>
      </w:pPr>
    </w:p>
    <w:p w:rsidR="00D52F79" w:rsidRPr="0000165C" w:rsidRDefault="00D52F79" w:rsidP="00EB0981">
      <w:pPr>
        <w:numPr>
          <w:ilvl w:val="0"/>
          <w:numId w:val="23"/>
        </w:numPr>
        <w:spacing w:after="200" w:line="276" w:lineRule="auto"/>
        <w:contextualSpacing/>
        <w:jc w:val="both"/>
        <w:rPr>
          <w:rFonts w:ascii="Taz" w:hAnsi="Taz"/>
          <w:b/>
          <w:sz w:val="24"/>
          <w:szCs w:val="24"/>
          <w:lang w:val="ca-ES"/>
        </w:rPr>
      </w:pPr>
      <w:r w:rsidRPr="0000165C">
        <w:rPr>
          <w:rFonts w:ascii="Taz" w:hAnsi="Taz"/>
          <w:b/>
          <w:sz w:val="24"/>
          <w:szCs w:val="24"/>
          <w:lang w:val="ca-ES"/>
        </w:rPr>
        <w:t>Participació directa.</w:t>
      </w:r>
      <w:r w:rsidRPr="0000165C">
        <w:rPr>
          <w:rFonts w:ascii="Taz" w:hAnsi="Taz"/>
          <w:sz w:val="24"/>
          <w:szCs w:val="24"/>
          <w:lang w:val="ca-ES"/>
        </w:rPr>
        <w:t xml:space="preserve"> Si considerem la participació des de l’inici del procés, en la planificació i desenvolupament, a través de reunions de coordinació, sessió informativa, informació directa als comerciants, consultes presencials i suggeriments podem afirmar que un 30% dels afectats han pogut mostrar la seva opinió, queixa o suggeriment. </w:t>
      </w:r>
    </w:p>
    <w:p w:rsidR="00D52F79" w:rsidRPr="0000165C" w:rsidRDefault="00D52F79" w:rsidP="00D52F79">
      <w:pPr>
        <w:ind w:left="360"/>
        <w:contextualSpacing/>
        <w:jc w:val="both"/>
        <w:rPr>
          <w:rFonts w:ascii="Taz" w:hAnsi="Taz"/>
          <w:sz w:val="24"/>
          <w:szCs w:val="24"/>
          <w:lang w:val="ca-ES"/>
        </w:rPr>
      </w:pP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lastRenderedPageBreak/>
        <w:t>Hi havia persones que viuen al barri però no estan empadronades, altres persones que una part de la seva finca dóna a la zona o persones que són veïns i comerciants. Totes aquestes casuístiques es van atendre i els considerem part afectada tot i que no poguessin expressar la seva opinió en la fase decisòria.</w:t>
      </w:r>
    </w:p>
    <w:p w:rsidR="00D52F79" w:rsidRPr="0000165C" w:rsidRDefault="00D52F79" w:rsidP="00D52F79">
      <w:pPr>
        <w:ind w:left="360"/>
        <w:contextualSpacing/>
        <w:jc w:val="both"/>
        <w:rPr>
          <w:rFonts w:ascii="Taz" w:hAnsi="Taz"/>
          <w:sz w:val="24"/>
          <w:szCs w:val="24"/>
          <w:lang w:val="ca-ES"/>
        </w:rPr>
      </w:pPr>
    </w:p>
    <w:p w:rsidR="00D52F79" w:rsidRPr="0000165C" w:rsidRDefault="00D52F79" w:rsidP="00D52F79">
      <w:pPr>
        <w:ind w:left="360"/>
        <w:contextualSpacing/>
        <w:jc w:val="both"/>
        <w:rPr>
          <w:rFonts w:ascii="Taz" w:hAnsi="Taz"/>
          <w:sz w:val="24"/>
          <w:szCs w:val="24"/>
          <w:lang w:val="ca-ES"/>
        </w:rPr>
      </w:pPr>
    </w:p>
    <w:tbl>
      <w:tblPr>
        <w:tblW w:w="0" w:type="auto"/>
        <w:tblInd w:w="360" w:type="dxa"/>
        <w:tblLook w:val="04A0" w:firstRow="1" w:lastRow="0" w:firstColumn="1" w:lastColumn="0" w:noHBand="0" w:noVBand="1"/>
      </w:tblPr>
      <w:tblGrid>
        <w:gridCol w:w="5900"/>
        <w:gridCol w:w="1559"/>
      </w:tblGrid>
      <w:tr w:rsidR="00D52F79" w:rsidRPr="0000165C" w:rsidTr="00C72F32">
        <w:trPr>
          <w:trHeight w:val="357"/>
        </w:trPr>
        <w:tc>
          <w:tcPr>
            <w:tcW w:w="5900" w:type="dxa"/>
            <w:shd w:val="clear" w:color="auto" w:fill="DBDBDB" w:themeFill="accent3" w:themeFillTint="66"/>
          </w:tcPr>
          <w:p w:rsidR="00D52F79" w:rsidRPr="0000165C" w:rsidRDefault="00D52F79" w:rsidP="00C72F32">
            <w:pPr>
              <w:contextualSpacing/>
              <w:jc w:val="both"/>
              <w:rPr>
                <w:rFonts w:ascii="Taz" w:hAnsi="Taz"/>
                <w:b/>
                <w:sz w:val="24"/>
                <w:szCs w:val="24"/>
                <w:lang w:val="ca-ES"/>
              </w:rPr>
            </w:pPr>
            <w:r w:rsidRPr="0000165C">
              <w:rPr>
                <w:rFonts w:ascii="Taz" w:hAnsi="Taz"/>
                <w:sz w:val="24"/>
                <w:szCs w:val="24"/>
                <w:lang w:val="ca-ES"/>
              </w:rPr>
              <w:t xml:space="preserve">RESULTATS </w:t>
            </w:r>
          </w:p>
        </w:tc>
        <w:tc>
          <w:tcPr>
            <w:tcW w:w="1559" w:type="dxa"/>
            <w:shd w:val="clear" w:color="auto" w:fill="DBDBDB" w:themeFill="accent3" w:themeFillTint="66"/>
          </w:tcPr>
          <w:p w:rsidR="00D52F79" w:rsidRPr="0000165C" w:rsidRDefault="00D52F79" w:rsidP="00C72F32">
            <w:pPr>
              <w:contextualSpacing/>
              <w:jc w:val="both"/>
              <w:rPr>
                <w:rFonts w:ascii="Taz" w:hAnsi="Taz"/>
                <w:b/>
                <w:sz w:val="24"/>
                <w:szCs w:val="24"/>
                <w:lang w:val="ca-ES"/>
              </w:rPr>
            </w:pPr>
          </w:p>
        </w:tc>
      </w:tr>
      <w:tr w:rsidR="00D52F79" w:rsidRPr="0000165C" w:rsidTr="00C72F32">
        <w:trPr>
          <w:trHeight w:val="378"/>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Departaments municipals implicats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12</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Entitats implicades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2</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Noticies a la premsa, TV i ràdio</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24</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 xml:space="preserve">Rodes de premsa institucionals </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2</w:t>
            </w:r>
          </w:p>
        </w:tc>
      </w:tr>
      <w:tr w:rsidR="00D52F79" w:rsidRPr="0000165C" w:rsidTr="00C72F32">
        <w:trPr>
          <w:trHeight w:val="378"/>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Cartes informatives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700</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Cartells informatius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150</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Flyers informatius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500</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 xml:space="preserve">Assistents reunions coordinació </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10</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Persones informades (80%)</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1.000</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Assistents sessió informativa</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50</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Comerciants informats directament (95%)</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113</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Comerciants registrats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93</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Consultes presencials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25</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Suggeriments internet</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3</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Suggeriments butlleta o presencials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20</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Persones participants a les votacions</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155</w:t>
            </w:r>
          </w:p>
        </w:tc>
      </w:tr>
      <w:tr w:rsidR="00D52F79" w:rsidRPr="0000165C" w:rsidTr="00C72F32">
        <w:trPr>
          <w:trHeight w:val="357"/>
        </w:trPr>
        <w:tc>
          <w:tcPr>
            <w:tcW w:w="5900"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 xml:space="preserve">Vots vàlids </w:t>
            </w:r>
          </w:p>
        </w:tc>
        <w:tc>
          <w:tcPr>
            <w:tcW w:w="1559" w:type="dxa"/>
          </w:tcPr>
          <w:p w:rsidR="00D52F79" w:rsidRPr="0000165C" w:rsidRDefault="00D52F79" w:rsidP="00C72F32">
            <w:pPr>
              <w:contextualSpacing/>
              <w:jc w:val="both"/>
              <w:rPr>
                <w:rFonts w:ascii="Taz" w:hAnsi="Taz"/>
                <w:b/>
                <w:sz w:val="24"/>
                <w:szCs w:val="24"/>
                <w:lang w:val="ca-ES"/>
              </w:rPr>
            </w:pPr>
            <w:r w:rsidRPr="0000165C">
              <w:rPr>
                <w:rFonts w:ascii="Taz" w:hAnsi="Taz"/>
                <w:b/>
                <w:sz w:val="24"/>
                <w:szCs w:val="24"/>
                <w:lang w:val="ca-ES"/>
              </w:rPr>
              <w:t>114</w:t>
            </w:r>
          </w:p>
        </w:tc>
      </w:tr>
    </w:tbl>
    <w:p w:rsidR="00D52F79" w:rsidRPr="0000165C" w:rsidRDefault="00D52F79" w:rsidP="00D52F79">
      <w:pPr>
        <w:ind w:left="360"/>
        <w:contextualSpacing/>
        <w:jc w:val="both"/>
        <w:rPr>
          <w:rFonts w:ascii="Taz" w:hAnsi="Taz"/>
          <w:b/>
          <w:sz w:val="24"/>
          <w:szCs w:val="24"/>
          <w:lang w:val="ca-ES"/>
        </w:rPr>
      </w:pPr>
    </w:p>
    <w:p w:rsidR="00D52F79" w:rsidRPr="0000165C" w:rsidRDefault="00D52F79" w:rsidP="00D52F79">
      <w:pPr>
        <w:ind w:left="360"/>
        <w:contextualSpacing/>
        <w:jc w:val="both"/>
        <w:rPr>
          <w:rFonts w:ascii="Taz" w:hAnsi="Taz"/>
          <w:sz w:val="24"/>
          <w:szCs w:val="24"/>
          <w:lang w:val="ca-ES"/>
        </w:rPr>
      </w:pPr>
      <w:r w:rsidRPr="0000165C">
        <w:rPr>
          <w:rFonts w:ascii="Taz" w:hAnsi="Taz"/>
          <w:sz w:val="24"/>
          <w:szCs w:val="24"/>
          <w:lang w:val="ca-ES"/>
        </w:rPr>
        <w:t xml:space="preserve">  </w:t>
      </w:r>
    </w:p>
    <w:p w:rsidR="00D52F79" w:rsidRPr="0000165C" w:rsidRDefault="00D52F79" w:rsidP="00D52F79">
      <w:pPr>
        <w:ind w:left="360"/>
        <w:contextualSpacing/>
        <w:jc w:val="both"/>
        <w:rPr>
          <w:rFonts w:ascii="Taz" w:hAnsi="Taz"/>
          <w:sz w:val="24"/>
          <w:szCs w:val="24"/>
          <w:lang w:val="ca-ES"/>
        </w:rPr>
      </w:pPr>
    </w:p>
    <w:p w:rsidR="00D52F79" w:rsidRPr="0000165C" w:rsidRDefault="00D52F79" w:rsidP="00D52F79">
      <w:pPr>
        <w:jc w:val="both"/>
        <w:rPr>
          <w:rFonts w:ascii="Taz" w:eastAsiaTheme="majorEastAsia" w:hAnsi="Taz" w:cstheme="majorBidi"/>
          <w:b/>
          <w:bCs/>
          <w:sz w:val="28"/>
          <w:szCs w:val="28"/>
          <w:u w:val="single"/>
          <w:lang w:val="ca-ES"/>
        </w:rPr>
      </w:pPr>
    </w:p>
    <w:p w:rsidR="00D52F79" w:rsidRPr="0000165C" w:rsidRDefault="00D52F79" w:rsidP="00D52F79">
      <w:pPr>
        <w:jc w:val="both"/>
        <w:rPr>
          <w:rFonts w:ascii="Taz" w:eastAsiaTheme="majorEastAsia" w:hAnsi="Taz" w:cstheme="majorBidi"/>
          <w:b/>
          <w:bCs/>
          <w:sz w:val="28"/>
          <w:szCs w:val="28"/>
          <w:u w:val="single"/>
          <w:lang w:val="ca-ES"/>
        </w:rPr>
      </w:pPr>
      <w:r w:rsidRPr="0000165C">
        <w:rPr>
          <w:rFonts w:ascii="Taz" w:eastAsiaTheme="majorEastAsia" w:hAnsi="Taz" w:cstheme="majorBidi"/>
          <w:b/>
          <w:bCs/>
          <w:sz w:val="28"/>
          <w:szCs w:val="28"/>
          <w:u w:val="single"/>
          <w:lang w:val="ca-ES"/>
        </w:rPr>
        <w:t>VALORACIÓ DELS SUGGERIMENTS</w:t>
      </w:r>
    </w:p>
    <w:p w:rsidR="00D52F79" w:rsidRPr="0000165C" w:rsidRDefault="00D52F79" w:rsidP="00D52F79">
      <w:p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En una sessió de treball amb l’equip de govern es van presentar tots els suggeriments rebuts i es van agrupar per temàtiques:</w:t>
      </w:r>
    </w:p>
    <w:p w:rsidR="00D52F79" w:rsidRPr="0000165C" w:rsidRDefault="00D52F79" w:rsidP="00EB0981">
      <w:pPr>
        <w:pStyle w:val="Pargrafdellista"/>
        <w:numPr>
          <w:ilvl w:val="0"/>
          <w:numId w:val="24"/>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Mobilitat</w:t>
      </w:r>
    </w:p>
    <w:p w:rsidR="00D52F79" w:rsidRPr="0000165C" w:rsidRDefault="00D52F79" w:rsidP="00EB0981">
      <w:pPr>
        <w:pStyle w:val="Pargrafdellista"/>
        <w:numPr>
          <w:ilvl w:val="0"/>
          <w:numId w:val="24"/>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 xml:space="preserve">Campanya informativa de civisme </w:t>
      </w:r>
    </w:p>
    <w:p w:rsidR="00D52F79" w:rsidRPr="0000165C" w:rsidRDefault="00D52F79" w:rsidP="00EB0981">
      <w:pPr>
        <w:pStyle w:val="Pargrafdellista"/>
        <w:numPr>
          <w:ilvl w:val="0"/>
          <w:numId w:val="24"/>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Urbanisme</w:t>
      </w:r>
    </w:p>
    <w:p w:rsidR="00D52F79" w:rsidRPr="0000165C" w:rsidRDefault="00D52F79" w:rsidP="00EB0981">
      <w:pPr>
        <w:pStyle w:val="Pargrafdellista"/>
        <w:numPr>
          <w:ilvl w:val="0"/>
          <w:numId w:val="24"/>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Dinamització comercial i de barri</w:t>
      </w:r>
    </w:p>
    <w:p w:rsidR="00D52F79" w:rsidRPr="0000165C" w:rsidRDefault="00D52F79" w:rsidP="00EB0981">
      <w:pPr>
        <w:pStyle w:val="Pargrafdellista"/>
        <w:numPr>
          <w:ilvl w:val="0"/>
          <w:numId w:val="24"/>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Altres: neteja de carrers, contenidors a la plaça Màrtirs...</w:t>
      </w:r>
    </w:p>
    <w:p w:rsidR="00D52F79" w:rsidRPr="0000165C" w:rsidRDefault="00D52F79" w:rsidP="00D52F79">
      <w:p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 xml:space="preserve">Cada departament municipal va treballar els suggeriments traduint-los en propostes concretes que es van presentar en una propera reunió de Junta de Govern. </w:t>
      </w:r>
    </w:p>
    <w:p w:rsidR="00D52F79" w:rsidRPr="0000165C" w:rsidRDefault="00D52F79" w:rsidP="00D52F79">
      <w:p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Les propostes plantejades per l’Ajuntament són:</w:t>
      </w:r>
    </w:p>
    <w:p w:rsidR="00D52F79" w:rsidRPr="0000165C" w:rsidRDefault="00D52F79" w:rsidP="00EB0981">
      <w:pPr>
        <w:pStyle w:val="Pargrafdellista"/>
        <w:numPr>
          <w:ilvl w:val="0"/>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u w:val="single"/>
          <w:lang w:val="ca-ES"/>
        </w:rPr>
        <w:t>Mobilitat i campanya de civisme:</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lastRenderedPageBreak/>
        <w:t>Radar pedagògic al carrer Sant Pau</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Mobiliari ziga-zaga al carrer Sant Pau</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Velocitat controlada a 20km/h</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Mirall a la cantonada del carrer Trinquet/Sant Fidel/Fusina</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Reforç de la senyalització de càrregues i descàrregues</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Campanya informativa sobre mobilitat. MOU-TE COM CAL a través dels agents cívics abans del període sancionador.</w:t>
      </w:r>
    </w:p>
    <w:p w:rsidR="00D52F79" w:rsidRPr="0000165C" w:rsidRDefault="00D52F79" w:rsidP="00D52F79">
      <w:pPr>
        <w:pStyle w:val="Pargrafdellista"/>
        <w:ind w:left="1440"/>
        <w:jc w:val="both"/>
        <w:rPr>
          <w:rFonts w:ascii="Taz" w:eastAsiaTheme="majorEastAsia" w:hAnsi="Taz" w:cstheme="majorBidi"/>
          <w:bCs/>
          <w:sz w:val="24"/>
          <w:szCs w:val="24"/>
          <w:lang w:val="ca-ES"/>
        </w:rPr>
      </w:pPr>
    </w:p>
    <w:p w:rsidR="00D52F79" w:rsidRPr="0000165C" w:rsidRDefault="00D52F79" w:rsidP="00D52F79">
      <w:pPr>
        <w:pStyle w:val="Pargrafdellista"/>
        <w:ind w:left="1440"/>
        <w:jc w:val="both"/>
        <w:rPr>
          <w:rFonts w:ascii="Taz" w:eastAsiaTheme="majorEastAsia" w:hAnsi="Taz" w:cstheme="majorBidi"/>
          <w:bCs/>
          <w:sz w:val="24"/>
          <w:szCs w:val="24"/>
          <w:lang w:val="ca-ES"/>
        </w:rPr>
      </w:pPr>
    </w:p>
    <w:p w:rsidR="00D52F79" w:rsidRPr="0000165C" w:rsidRDefault="00D52F79" w:rsidP="00D52F79">
      <w:p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 xml:space="preserve">         </w:t>
      </w:r>
      <w:r w:rsidRPr="0000165C">
        <w:rPr>
          <w:noProof/>
          <w:lang w:eastAsia="es-ES"/>
        </w:rPr>
        <w:drawing>
          <wp:inline distT="0" distB="0" distL="0" distR="0" wp14:anchorId="11C9EC73" wp14:editId="0A80BE97">
            <wp:extent cx="4402352" cy="3124200"/>
            <wp:effectExtent l="0" t="0" r="0" b="0"/>
            <wp:docPr id="26"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Imatge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4222" cy="3132624"/>
                    </a:xfrm>
                    <a:prstGeom prst="rect">
                      <a:avLst/>
                    </a:prstGeom>
                    <a:noFill/>
                    <a:ln>
                      <a:noFill/>
                    </a:ln>
                    <a:extLst/>
                  </pic:spPr>
                </pic:pic>
              </a:graphicData>
            </a:graphic>
          </wp:inline>
        </w:drawing>
      </w:r>
    </w:p>
    <w:p w:rsidR="00D52F79" w:rsidRPr="0000165C" w:rsidRDefault="00D52F79" w:rsidP="00D52F79">
      <w:p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 xml:space="preserve">        </w:t>
      </w:r>
      <w:r w:rsidRPr="0000165C">
        <w:rPr>
          <w:noProof/>
          <w:lang w:eastAsia="es-ES"/>
        </w:rPr>
        <w:drawing>
          <wp:inline distT="0" distB="0" distL="0" distR="0" wp14:anchorId="081C4CEC" wp14:editId="40BFB7B3">
            <wp:extent cx="4465320" cy="3076995"/>
            <wp:effectExtent l="0" t="0" r="0" b="9525"/>
            <wp:docPr id="27"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Imatge 3"/>
                    <pic:cNvPicPr>
                      <a:picLocks noChangeAspect="1"/>
                    </pic:cNvPicPr>
                  </pic:nvPicPr>
                  <pic:blipFill>
                    <a:blip r:embed="rId31" cstate="print">
                      <a:extLst>
                        <a:ext uri="{28A0092B-C50C-407E-A947-70E740481C1C}">
                          <a14:useLocalDpi xmlns:a14="http://schemas.microsoft.com/office/drawing/2010/main" val="0"/>
                        </a:ext>
                      </a:extLst>
                    </a:blip>
                    <a:srcRect l="22481" t="15521" r="16280" b="9460"/>
                    <a:stretch>
                      <a:fillRect/>
                    </a:stretch>
                  </pic:blipFill>
                  <pic:spPr bwMode="auto">
                    <a:xfrm>
                      <a:off x="0" y="0"/>
                      <a:ext cx="4478857" cy="3086323"/>
                    </a:xfrm>
                    <a:prstGeom prst="rect">
                      <a:avLst/>
                    </a:prstGeom>
                    <a:noFill/>
                    <a:ln>
                      <a:noFill/>
                    </a:ln>
                    <a:extLst/>
                  </pic:spPr>
                </pic:pic>
              </a:graphicData>
            </a:graphic>
          </wp:inline>
        </w:drawing>
      </w:r>
    </w:p>
    <w:p w:rsidR="00D52F79" w:rsidRPr="0000165C" w:rsidRDefault="00D52F79" w:rsidP="00D52F79">
      <w:pPr>
        <w:jc w:val="both"/>
        <w:rPr>
          <w:rFonts w:ascii="Taz" w:eastAsiaTheme="majorEastAsia" w:hAnsi="Taz" w:cstheme="majorBidi"/>
          <w:bCs/>
          <w:sz w:val="24"/>
          <w:szCs w:val="24"/>
          <w:lang w:val="ca-ES"/>
        </w:rPr>
      </w:pPr>
    </w:p>
    <w:p w:rsidR="00D52F79" w:rsidRPr="0000165C" w:rsidRDefault="00D52F79" w:rsidP="00D52F79">
      <w:pPr>
        <w:jc w:val="both"/>
        <w:rPr>
          <w:rFonts w:ascii="Taz" w:eastAsiaTheme="majorEastAsia" w:hAnsi="Taz" w:cstheme="majorBidi"/>
          <w:bCs/>
          <w:sz w:val="24"/>
          <w:szCs w:val="24"/>
          <w:lang w:val="ca-ES"/>
        </w:rPr>
      </w:pPr>
    </w:p>
    <w:p w:rsidR="00D52F79" w:rsidRPr="0000165C" w:rsidRDefault="00D52F79" w:rsidP="00EB0981">
      <w:pPr>
        <w:pStyle w:val="Pargrafdellista"/>
        <w:numPr>
          <w:ilvl w:val="0"/>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u w:val="single"/>
          <w:lang w:val="ca-ES"/>
        </w:rPr>
        <w:lastRenderedPageBreak/>
        <w:t>Millores urbanístiques:</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 xml:space="preserve">Pavimentació amb pedra de Centelles a tota l’illa de vianants. </w:t>
      </w:r>
    </w:p>
    <w:p w:rsidR="00D52F79" w:rsidRPr="0000165C" w:rsidRDefault="00D52F79" w:rsidP="00EB0981">
      <w:pPr>
        <w:pStyle w:val="Pargrafdellista"/>
        <w:numPr>
          <w:ilvl w:val="1"/>
          <w:numId w:val="25"/>
        </w:numPr>
        <w:jc w:val="both"/>
        <w:rPr>
          <w:rFonts w:ascii="Taz" w:eastAsiaTheme="majorEastAsia" w:hAnsi="Taz" w:cstheme="majorBidi"/>
          <w:bCs/>
          <w:sz w:val="24"/>
          <w:szCs w:val="24"/>
          <w:lang w:val="ca-ES"/>
        </w:rPr>
      </w:pPr>
      <w:r w:rsidRPr="0000165C">
        <w:rPr>
          <w:rFonts w:ascii="Taz" w:eastAsiaTheme="majorEastAsia" w:hAnsi="Taz" w:cstheme="majorBidi"/>
          <w:bCs/>
          <w:sz w:val="24"/>
          <w:szCs w:val="24"/>
          <w:lang w:val="ca-ES"/>
        </w:rPr>
        <w:t>Instal·lació d’enllumenat amb sistema led de llum blanca càlida amb braços ancorats a la façana.</w:t>
      </w:r>
    </w:p>
    <w:p w:rsidR="00D52F79" w:rsidRPr="0000165C" w:rsidRDefault="00D52F79" w:rsidP="00D52F79">
      <w:pPr>
        <w:pStyle w:val="Pargrafdellista"/>
        <w:ind w:left="1440"/>
        <w:jc w:val="both"/>
        <w:rPr>
          <w:rFonts w:ascii="Taz" w:eastAsiaTheme="majorEastAsia" w:hAnsi="Taz" w:cstheme="majorBidi"/>
          <w:bCs/>
          <w:sz w:val="24"/>
          <w:szCs w:val="24"/>
          <w:lang w:val="ca-ES"/>
        </w:rPr>
      </w:pPr>
    </w:p>
    <w:p w:rsidR="00D52F79" w:rsidRPr="0000165C" w:rsidRDefault="00D52F79" w:rsidP="00D52F79">
      <w:pPr>
        <w:jc w:val="both"/>
        <w:rPr>
          <w:rFonts w:ascii="Taz" w:eastAsiaTheme="majorEastAsia" w:hAnsi="Taz" w:cstheme="majorBidi"/>
          <w:b/>
          <w:bCs/>
          <w:color w:val="44546A" w:themeColor="text2"/>
          <w:sz w:val="28"/>
          <w:szCs w:val="28"/>
          <w:lang w:val="ca-ES"/>
        </w:rPr>
      </w:pPr>
      <w:r w:rsidRPr="0000165C">
        <w:rPr>
          <w:noProof/>
          <w:lang w:eastAsia="es-ES"/>
        </w:rPr>
        <w:drawing>
          <wp:inline distT="0" distB="0" distL="0" distR="0" wp14:anchorId="15F73030" wp14:editId="470052F7">
            <wp:extent cx="3577584" cy="3076575"/>
            <wp:effectExtent l="0" t="0" r="4445" b="0"/>
            <wp:docPr id="28"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Imatge 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8253" cy="3094349"/>
                    </a:xfrm>
                    <a:prstGeom prst="rect">
                      <a:avLst/>
                    </a:prstGeom>
                    <a:noFill/>
                    <a:ln>
                      <a:noFill/>
                    </a:ln>
                    <a:extLst/>
                  </pic:spPr>
                </pic:pic>
              </a:graphicData>
            </a:graphic>
          </wp:inline>
        </w:drawing>
      </w:r>
      <w:r w:rsidRPr="0000165C">
        <w:rPr>
          <w:rFonts w:ascii="Taz" w:eastAsiaTheme="majorEastAsia" w:hAnsi="Taz" w:cstheme="majorBidi"/>
          <w:b/>
          <w:bCs/>
          <w:color w:val="44546A" w:themeColor="text2"/>
          <w:sz w:val="28"/>
          <w:szCs w:val="28"/>
          <w:lang w:val="ca-ES"/>
        </w:rPr>
        <w:t xml:space="preserve">     </w:t>
      </w:r>
      <w:r w:rsidRPr="0000165C">
        <w:rPr>
          <w:noProof/>
          <w:lang w:eastAsia="es-ES"/>
        </w:rPr>
        <w:drawing>
          <wp:inline distT="0" distB="0" distL="0" distR="0" wp14:anchorId="727BAA0A" wp14:editId="0D373972">
            <wp:extent cx="1485900" cy="2641806"/>
            <wp:effectExtent l="0" t="0" r="0" b="6350"/>
            <wp:docPr id="29"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 name="Imatge 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4462" cy="2657028"/>
                    </a:xfrm>
                    <a:prstGeom prst="rect">
                      <a:avLst/>
                    </a:prstGeom>
                    <a:noFill/>
                    <a:ln>
                      <a:noFill/>
                    </a:ln>
                    <a:extLst/>
                  </pic:spPr>
                </pic:pic>
              </a:graphicData>
            </a:graphic>
          </wp:inline>
        </w:drawing>
      </w:r>
    </w:p>
    <w:p w:rsidR="00D52F79" w:rsidRPr="0000165C" w:rsidRDefault="00D52F79" w:rsidP="00D52F79">
      <w:pPr>
        <w:jc w:val="both"/>
        <w:rPr>
          <w:rFonts w:ascii="Taz" w:eastAsiaTheme="majorEastAsia" w:hAnsi="Taz" w:cstheme="majorBidi"/>
          <w:b/>
          <w:bCs/>
          <w:color w:val="44546A" w:themeColor="text2"/>
          <w:sz w:val="28"/>
          <w:szCs w:val="28"/>
          <w:lang w:val="ca-ES"/>
        </w:rPr>
      </w:pPr>
    </w:p>
    <w:p w:rsidR="00D52F79" w:rsidRPr="0000165C" w:rsidRDefault="00D52F79" w:rsidP="00D52F79">
      <w:pPr>
        <w:jc w:val="both"/>
        <w:rPr>
          <w:lang w:val="ca-ES"/>
        </w:rPr>
      </w:pPr>
      <w:r w:rsidRPr="0000165C">
        <w:rPr>
          <w:noProof/>
          <w:lang w:eastAsia="es-ES"/>
        </w:rPr>
        <w:drawing>
          <wp:inline distT="0" distB="0" distL="0" distR="0" wp14:anchorId="1AA38EFA" wp14:editId="0FB0C804">
            <wp:extent cx="4276725" cy="2405909"/>
            <wp:effectExtent l="0" t="0" r="0" b="0"/>
            <wp:docPr id="30"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Imatge 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2562" cy="2409193"/>
                    </a:xfrm>
                    <a:prstGeom prst="rect">
                      <a:avLst/>
                    </a:prstGeom>
                    <a:noFill/>
                    <a:ln>
                      <a:noFill/>
                    </a:ln>
                    <a:extLst/>
                  </pic:spPr>
                </pic:pic>
              </a:graphicData>
            </a:graphic>
          </wp:inline>
        </w:drawing>
      </w:r>
    </w:p>
    <w:p w:rsidR="00D52F79" w:rsidRPr="0000165C" w:rsidRDefault="00D52F79" w:rsidP="00D52F79">
      <w:pPr>
        <w:jc w:val="both"/>
        <w:rPr>
          <w:lang w:val="ca-ES"/>
        </w:rPr>
      </w:pPr>
    </w:p>
    <w:p w:rsidR="00D52F79" w:rsidRPr="0000165C" w:rsidRDefault="00D52F79" w:rsidP="00EB0981">
      <w:pPr>
        <w:pStyle w:val="Pargrafdellista"/>
        <w:numPr>
          <w:ilvl w:val="0"/>
          <w:numId w:val="25"/>
        </w:numPr>
        <w:jc w:val="both"/>
        <w:rPr>
          <w:rFonts w:ascii="Taz" w:hAnsi="Taz"/>
          <w:sz w:val="24"/>
          <w:szCs w:val="24"/>
          <w:lang w:val="ca-ES"/>
        </w:rPr>
      </w:pPr>
      <w:r w:rsidRPr="0000165C">
        <w:rPr>
          <w:rFonts w:ascii="Taz" w:hAnsi="Taz"/>
          <w:sz w:val="24"/>
          <w:szCs w:val="24"/>
          <w:u w:val="single"/>
          <w:lang w:val="ca-ES"/>
        </w:rPr>
        <w:t>Dinamització comercial i de barri</w:t>
      </w:r>
    </w:p>
    <w:p w:rsidR="00D52F79" w:rsidRPr="0000165C" w:rsidRDefault="00D52F79" w:rsidP="00D52F79">
      <w:pPr>
        <w:pStyle w:val="Pargrafdellista"/>
        <w:jc w:val="both"/>
        <w:rPr>
          <w:rFonts w:ascii="Taz" w:hAnsi="Taz"/>
          <w:sz w:val="24"/>
          <w:szCs w:val="24"/>
          <w:lang w:val="ca-ES"/>
        </w:rPr>
      </w:pPr>
      <w:r w:rsidRPr="0000165C">
        <w:rPr>
          <w:rFonts w:ascii="Taz" w:hAnsi="Taz"/>
          <w:sz w:val="24"/>
          <w:szCs w:val="24"/>
          <w:lang w:val="ca-ES"/>
        </w:rPr>
        <w:t>Des de l’inici d’aquest mandat s’ha intensificat les accions a la plaça dels Màrtirs i està previst organitzar-hi més activitats relacionades amb esdeveniments importants de la ciutat.</w:t>
      </w:r>
    </w:p>
    <w:p w:rsidR="00D52F79" w:rsidRPr="0000165C" w:rsidRDefault="00D52F79" w:rsidP="00EB0981">
      <w:pPr>
        <w:pStyle w:val="Pargrafdellista"/>
        <w:numPr>
          <w:ilvl w:val="1"/>
          <w:numId w:val="25"/>
        </w:numPr>
        <w:jc w:val="both"/>
        <w:rPr>
          <w:rFonts w:ascii="Taz" w:hAnsi="Taz"/>
          <w:sz w:val="24"/>
          <w:szCs w:val="24"/>
          <w:lang w:val="ca-ES"/>
        </w:rPr>
      </w:pPr>
      <w:r w:rsidRPr="0000165C">
        <w:rPr>
          <w:rFonts w:ascii="Taz" w:hAnsi="Taz"/>
          <w:sz w:val="24"/>
          <w:szCs w:val="24"/>
          <w:lang w:val="ca-ES"/>
        </w:rPr>
        <w:t>El mes de novembre, i al llarg de 4 setmanes es van portat a terme activitats relacionades amb Vic capital de la cultura catalana</w:t>
      </w:r>
    </w:p>
    <w:p w:rsidR="00D52F79" w:rsidRPr="0000165C" w:rsidRDefault="00D52F79" w:rsidP="00EB0981">
      <w:pPr>
        <w:pStyle w:val="Pargrafdellista"/>
        <w:numPr>
          <w:ilvl w:val="1"/>
          <w:numId w:val="25"/>
        </w:numPr>
        <w:jc w:val="both"/>
        <w:rPr>
          <w:rFonts w:ascii="Taz" w:hAnsi="Taz"/>
          <w:sz w:val="24"/>
          <w:szCs w:val="24"/>
          <w:lang w:val="ca-ES"/>
        </w:rPr>
      </w:pPr>
      <w:r w:rsidRPr="0000165C">
        <w:rPr>
          <w:rFonts w:ascii="Taz" w:hAnsi="Taz"/>
          <w:sz w:val="24"/>
          <w:szCs w:val="24"/>
          <w:lang w:val="ca-ES"/>
        </w:rPr>
        <w:t>Està previst portar a terme</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Fira Lactium (Mercat del Ram)</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lastRenderedPageBreak/>
        <w:t>Mercat de la Música Viva (amb un escenari oficial)</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Mercat Medieval (activitats infantils i tabernes)</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Fira de Santa Llúcia</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bCs/>
          <w:sz w:val="24"/>
          <w:szCs w:val="24"/>
          <w:lang w:val="ca-ES"/>
        </w:rPr>
        <w:t>RecerCat (trobada de centres d’estudis)</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bCs/>
          <w:sz w:val="24"/>
          <w:szCs w:val="24"/>
          <w:lang w:val="ca-ES"/>
        </w:rPr>
        <w:t>Festa Major de Vic</w:t>
      </w:r>
    </w:p>
    <w:p w:rsidR="00D52F79" w:rsidRPr="0000165C" w:rsidRDefault="00D52F79" w:rsidP="00EB0981">
      <w:pPr>
        <w:pStyle w:val="Pargrafdellista"/>
        <w:numPr>
          <w:ilvl w:val="3"/>
          <w:numId w:val="25"/>
        </w:numPr>
        <w:jc w:val="both"/>
        <w:rPr>
          <w:rFonts w:ascii="Taz" w:hAnsi="Taz"/>
          <w:sz w:val="24"/>
          <w:szCs w:val="24"/>
          <w:lang w:val="ca-ES"/>
        </w:rPr>
      </w:pPr>
      <w:r w:rsidRPr="0000165C">
        <w:rPr>
          <w:rFonts w:ascii="Taz" w:hAnsi="Taz"/>
          <w:sz w:val="24"/>
          <w:szCs w:val="24"/>
          <w:lang w:val="ca-ES"/>
        </w:rPr>
        <w:t>Sopar jove i concert</w:t>
      </w:r>
    </w:p>
    <w:p w:rsidR="00D52F79" w:rsidRPr="0000165C" w:rsidRDefault="00D52F79" w:rsidP="00EB0981">
      <w:pPr>
        <w:pStyle w:val="Pargrafdellista"/>
        <w:numPr>
          <w:ilvl w:val="3"/>
          <w:numId w:val="25"/>
        </w:numPr>
        <w:jc w:val="both"/>
        <w:rPr>
          <w:rFonts w:ascii="Taz" w:hAnsi="Taz"/>
          <w:sz w:val="24"/>
          <w:szCs w:val="24"/>
          <w:lang w:val="ca-ES"/>
        </w:rPr>
      </w:pPr>
      <w:r w:rsidRPr="0000165C">
        <w:rPr>
          <w:rFonts w:ascii="Taz" w:hAnsi="Taz"/>
          <w:sz w:val="24"/>
          <w:szCs w:val="24"/>
          <w:lang w:val="ca-ES"/>
        </w:rPr>
        <w:t>Espectacle infantil</w:t>
      </w:r>
    </w:p>
    <w:p w:rsidR="00D52F79" w:rsidRPr="0000165C" w:rsidRDefault="00D52F79" w:rsidP="00EB0981">
      <w:pPr>
        <w:pStyle w:val="Pargrafdellista"/>
        <w:numPr>
          <w:ilvl w:val="3"/>
          <w:numId w:val="25"/>
        </w:numPr>
        <w:jc w:val="both"/>
        <w:rPr>
          <w:rFonts w:ascii="Taz" w:hAnsi="Taz"/>
          <w:sz w:val="24"/>
          <w:szCs w:val="24"/>
          <w:lang w:val="ca-ES"/>
        </w:rPr>
      </w:pPr>
      <w:r w:rsidRPr="0000165C">
        <w:rPr>
          <w:rFonts w:ascii="Taz" w:hAnsi="Taz"/>
          <w:sz w:val="24"/>
          <w:szCs w:val="24"/>
          <w:lang w:val="ca-ES"/>
        </w:rPr>
        <w:t>Ball de Tornaboda</w:t>
      </w:r>
    </w:p>
    <w:p w:rsidR="00D52F79" w:rsidRPr="0000165C" w:rsidRDefault="00D52F79" w:rsidP="00EB0981">
      <w:pPr>
        <w:pStyle w:val="Pargrafdellista"/>
        <w:numPr>
          <w:ilvl w:val="3"/>
          <w:numId w:val="25"/>
        </w:numPr>
        <w:jc w:val="both"/>
        <w:rPr>
          <w:rFonts w:ascii="Taz" w:hAnsi="Taz"/>
          <w:sz w:val="24"/>
          <w:szCs w:val="24"/>
          <w:lang w:val="ca-ES"/>
        </w:rPr>
      </w:pPr>
      <w:r w:rsidRPr="0000165C">
        <w:rPr>
          <w:rFonts w:ascii="Taz" w:hAnsi="Taz"/>
          <w:sz w:val="24"/>
          <w:szCs w:val="24"/>
          <w:lang w:val="ca-ES"/>
        </w:rPr>
        <w:t>Ballades de Swing</w:t>
      </w:r>
    </w:p>
    <w:p w:rsidR="00D52F79" w:rsidRPr="0000165C" w:rsidRDefault="00D52F79" w:rsidP="00EB0981">
      <w:pPr>
        <w:pStyle w:val="Pargrafdellista"/>
        <w:numPr>
          <w:ilvl w:val="1"/>
          <w:numId w:val="25"/>
        </w:numPr>
        <w:jc w:val="both"/>
        <w:rPr>
          <w:rFonts w:ascii="Taz" w:hAnsi="Taz"/>
          <w:sz w:val="24"/>
          <w:szCs w:val="24"/>
          <w:lang w:val="ca-ES"/>
        </w:rPr>
      </w:pPr>
      <w:r w:rsidRPr="0000165C">
        <w:rPr>
          <w:rFonts w:ascii="Taz" w:hAnsi="Taz"/>
          <w:sz w:val="24"/>
          <w:szCs w:val="24"/>
          <w:lang w:val="ca-ES"/>
        </w:rPr>
        <w:t>Mercats:</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Continua el mercat d’antiquaris</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Mercat del disc de 2a mà</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 xml:space="preserve">S’està treballant amb un nou mercat </w:t>
      </w:r>
      <w:r w:rsidRPr="0000165C">
        <w:rPr>
          <w:rFonts w:ascii="Taz" w:hAnsi="Taz"/>
          <w:bCs/>
          <w:sz w:val="24"/>
          <w:szCs w:val="24"/>
          <w:lang w:val="ca-ES"/>
        </w:rPr>
        <w:t>d’artesania alimentària</w:t>
      </w:r>
    </w:p>
    <w:p w:rsidR="00D52F79" w:rsidRPr="0000165C" w:rsidRDefault="00D52F79" w:rsidP="00D52F79">
      <w:pPr>
        <w:pStyle w:val="Pargrafdellista"/>
        <w:ind w:left="2160"/>
        <w:jc w:val="both"/>
        <w:rPr>
          <w:rFonts w:ascii="Taz" w:hAnsi="Taz"/>
          <w:sz w:val="24"/>
          <w:szCs w:val="24"/>
          <w:lang w:val="ca-ES"/>
        </w:rPr>
      </w:pPr>
    </w:p>
    <w:p w:rsidR="00D52F79" w:rsidRPr="0000165C" w:rsidRDefault="00D52F79" w:rsidP="00EB0981">
      <w:pPr>
        <w:pStyle w:val="Pargrafdellista"/>
        <w:numPr>
          <w:ilvl w:val="1"/>
          <w:numId w:val="25"/>
        </w:numPr>
        <w:jc w:val="both"/>
        <w:rPr>
          <w:rFonts w:ascii="Taz" w:hAnsi="Taz"/>
          <w:sz w:val="24"/>
          <w:szCs w:val="24"/>
          <w:lang w:val="ca-ES"/>
        </w:rPr>
      </w:pPr>
      <w:r w:rsidRPr="0000165C">
        <w:rPr>
          <w:rFonts w:ascii="Taz" w:hAnsi="Taz"/>
          <w:sz w:val="24"/>
          <w:szCs w:val="24"/>
          <w:lang w:val="ca-ES"/>
        </w:rPr>
        <w:t>En relació al comerç, l’Ajuntament es compromet a fer reunions amb els comerciants per decidir conjuntament solucions i alternatives a les problemàtiques. De la mateixa manera, posarà a l’abast dels comerços tots aquells projectes que els puguin servir per la reactivació comercial:</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 xml:space="preserve">Reempreses. Creacció </w:t>
      </w:r>
    </w:p>
    <w:p w:rsidR="00D52F79" w:rsidRPr="0000165C" w:rsidRDefault="00D52F79" w:rsidP="00EB0981">
      <w:pPr>
        <w:pStyle w:val="Pargrafdellista"/>
        <w:numPr>
          <w:ilvl w:val="2"/>
          <w:numId w:val="25"/>
        </w:numPr>
        <w:jc w:val="both"/>
        <w:rPr>
          <w:rFonts w:ascii="Taz" w:hAnsi="Taz"/>
          <w:sz w:val="24"/>
          <w:szCs w:val="24"/>
          <w:lang w:val="ca-ES"/>
        </w:rPr>
      </w:pPr>
      <w:r w:rsidRPr="0000165C">
        <w:rPr>
          <w:rFonts w:ascii="Taz" w:hAnsi="Taz"/>
          <w:sz w:val="24"/>
          <w:szCs w:val="24"/>
          <w:lang w:val="ca-ES"/>
        </w:rPr>
        <w:t>Espais en transició</w:t>
      </w:r>
    </w:p>
    <w:p w:rsidR="00D52F79" w:rsidRPr="0000165C" w:rsidRDefault="00D52F79" w:rsidP="00D52F79">
      <w:pPr>
        <w:pStyle w:val="Pargrafdellista"/>
        <w:ind w:left="1440"/>
        <w:jc w:val="both"/>
        <w:rPr>
          <w:rFonts w:ascii="Taz" w:hAnsi="Taz"/>
          <w:sz w:val="24"/>
          <w:szCs w:val="24"/>
          <w:lang w:val="ca-ES"/>
        </w:rPr>
      </w:pPr>
    </w:p>
    <w:p w:rsidR="00D52F79" w:rsidRPr="0000165C" w:rsidRDefault="00D52F79" w:rsidP="00D52F79">
      <w:pPr>
        <w:pStyle w:val="Pargrafdellista"/>
        <w:ind w:left="0"/>
        <w:jc w:val="both"/>
        <w:rPr>
          <w:rFonts w:ascii="Taz" w:hAnsi="Taz"/>
          <w:sz w:val="24"/>
          <w:szCs w:val="24"/>
          <w:lang w:val="ca-ES"/>
        </w:rPr>
      </w:pPr>
    </w:p>
    <w:p w:rsidR="00D52F79" w:rsidRPr="0000165C" w:rsidRDefault="00D52F79" w:rsidP="00D52F79">
      <w:pPr>
        <w:pStyle w:val="Pargrafdellista"/>
        <w:ind w:left="0"/>
        <w:jc w:val="both"/>
        <w:rPr>
          <w:rFonts w:ascii="Taz" w:hAnsi="Taz"/>
          <w:b/>
          <w:sz w:val="28"/>
          <w:szCs w:val="28"/>
          <w:u w:val="single"/>
          <w:lang w:val="ca-ES"/>
        </w:rPr>
      </w:pPr>
      <w:r w:rsidRPr="0000165C">
        <w:rPr>
          <w:rFonts w:ascii="Taz" w:hAnsi="Taz"/>
          <w:b/>
          <w:sz w:val="28"/>
          <w:szCs w:val="28"/>
          <w:u w:val="single"/>
          <w:lang w:val="ca-ES"/>
        </w:rPr>
        <w:t>RETORN</w:t>
      </w:r>
    </w:p>
    <w:p w:rsidR="00D52F79" w:rsidRPr="0000165C" w:rsidRDefault="00D52F79" w:rsidP="00D52F79">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dilluns 14 de març a can Pau Raba a les 20,30h es va presentar al veïnat i comerciants els resultats quantitatius i qualitatius del procés i les propostes que fa l’Ajuntament en relació als suggeriments fets per la ciutadania. La presentació va anar a càrrec de Titi Roca, regidor de barri i els tècnics de mobilitat i participació ciutadana. Primer de tot es va fer un repàs de totes les fases del procés i dels resultats quantitatius i qualitatius i de com els suggeriments s’havien traduït en propostes.</w:t>
      </w:r>
    </w:p>
    <w:p w:rsidR="00D52F79" w:rsidRPr="0000165C" w:rsidRDefault="00D52F79" w:rsidP="00D52F79">
      <w:pPr>
        <w:pStyle w:val="Pargrafdellista"/>
        <w:ind w:left="0"/>
        <w:jc w:val="both"/>
        <w:rPr>
          <w:rFonts w:ascii="Taz" w:hAnsi="Taz"/>
          <w:sz w:val="24"/>
          <w:szCs w:val="24"/>
          <w:lang w:val="ca-ES"/>
        </w:rPr>
      </w:pPr>
      <w:r w:rsidRPr="0000165C">
        <w:rPr>
          <w:rFonts w:ascii="Taz" w:hAnsi="Taz"/>
          <w:sz w:val="24"/>
          <w:szCs w:val="24"/>
          <w:lang w:val="ca-ES"/>
        </w:rPr>
        <w:t>Un cop finalitzada la sessió els assistents podien omplir una enquesta de valoració.</w:t>
      </w:r>
    </w:p>
    <w:p w:rsidR="00D52F79" w:rsidRPr="0000165C" w:rsidRDefault="00D52F79" w:rsidP="00D52F79">
      <w:pPr>
        <w:jc w:val="both"/>
        <w:rPr>
          <w:rFonts w:ascii="Taz" w:hAnsi="Taz"/>
          <w:b/>
          <w:u w:val="single"/>
          <w:lang w:val="ca-ES"/>
        </w:rPr>
      </w:pPr>
    </w:p>
    <w:p w:rsidR="00D52F79" w:rsidRPr="0000165C" w:rsidRDefault="00D52F79" w:rsidP="00D52F79">
      <w:pPr>
        <w:jc w:val="both"/>
        <w:rPr>
          <w:rFonts w:ascii="Taz" w:hAnsi="Taz"/>
          <w:b/>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52F79" w:rsidRPr="0000165C" w:rsidRDefault="00D52F79" w:rsidP="00D52F79">
      <w:pPr>
        <w:jc w:val="both"/>
        <w:rPr>
          <w:rFonts w:ascii="Taz" w:hAnsi="Taz"/>
          <w:b/>
          <w:sz w:val="24"/>
          <w:szCs w:val="24"/>
          <w:u w:val="single"/>
          <w:lang w:val="ca-ES"/>
        </w:rPr>
      </w:pPr>
    </w:p>
    <w:p w:rsidR="00DE3AA0" w:rsidRPr="0000165C" w:rsidRDefault="00DE3AA0" w:rsidP="00DE3AA0">
      <w:pPr>
        <w:tabs>
          <w:tab w:val="left" w:pos="142"/>
        </w:tabs>
        <w:jc w:val="both"/>
        <w:rPr>
          <w:b/>
          <w:color w:val="0070C0"/>
          <w:sz w:val="28"/>
          <w:szCs w:val="28"/>
          <w:u w:val="single"/>
          <w:lang w:val="ca-ES"/>
        </w:rPr>
      </w:pPr>
      <w:r w:rsidRPr="0000165C">
        <w:rPr>
          <w:b/>
          <w:color w:val="0070C0"/>
          <w:sz w:val="28"/>
          <w:szCs w:val="28"/>
          <w:u w:val="single"/>
          <w:lang w:val="ca-ES"/>
        </w:rPr>
        <w:lastRenderedPageBreak/>
        <w:t>ANNEX 2</w:t>
      </w:r>
    </w:p>
    <w:p w:rsidR="00DE3AA0" w:rsidRPr="0000165C" w:rsidRDefault="009D79E3" w:rsidP="009D79E3">
      <w:pPr>
        <w:tabs>
          <w:tab w:val="left" w:pos="142"/>
        </w:tabs>
        <w:jc w:val="center"/>
        <w:rPr>
          <w:b/>
          <w:color w:val="0070C0"/>
          <w:sz w:val="28"/>
          <w:szCs w:val="28"/>
          <w:u w:val="single"/>
          <w:lang w:val="ca-ES"/>
        </w:rPr>
      </w:pPr>
      <w:r>
        <w:rPr>
          <w:b/>
          <w:color w:val="0070C0"/>
          <w:sz w:val="28"/>
          <w:szCs w:val="28"/>
          <w:u w:val="single"/>
          <w:lang w:val="ca-ES"/>
        </w:rPr>
        <w:t>AVALUACIÓ DEL ESPAIS ESTABLES DE PARTICIPACIÓ CIUTADANA</w:t>
      </w:r>
    </w:p>
    <w:p w:rsidR="00DE3AA0" w:rsidRPr="0000165C" w:rsidRDefault="00DE3AA0" w:rsidP="00DE3AA0">
      <w:pPr>
        <w:tabs>
          <w:tab w:val="left" w:pos="142"/>
        </w:tabs>
        <w:jc w:val="both"/>
        <w:rPr>
          <w:b/>
          <w:color w:val="000000" w:themeColor="text1"/>
          <w:sz w:val="28"/>
          <w:szCs w:val="28"/>
          <w:u w:val="single"/>
          <w:lang w:val="ca-ES"/>
        </w:rPr>
      </w:pPr>
      <w:r w:rsidRPr="0000165C">
        <w:rPr>
          <w:b/>
          <w:color w:val="0070C0"/>
          <w:sz w:val="28"/>
          <w:szCs w:val="28"/>
          <w:u w:val="single"/>
          <w:lang w:val="ca-ES"/>
        </w:rPr>
        <w:t>INTRODUCCIÓ</w:t>
      </w:r>
    </w:p>
    <w:p w:rsidR="00DE3AA0" w:rsidRPr="0000165C" w:rsidRDefault="00DE3AA0" w:rsidP="00DE3AA0">
      <w:pPr>
        <w:jc w:val="both"/>
        <w:rPr>
          <w:color w:val="000000" w:themeColor="text1"/>
          <w:lang w:val="ca-ES"/>
        </w:rPr>
      </w:pPr>
      <w:r w:rsidRPr="0000165C">
        <w:rPr>
          <w:lang w:val="ca-ES"/>
        </w:rPr>
        <w:t xml:space="preserve">Els Consells són òrgans estables de participació ciutadana i tenen la finalitat d’integrar la participació de la ciutadania i les seves associacions en els assumptes municipals. </w:t>
      </w:r>
      <w:r w:rsidRPr="0000165C">
        <w:rPr>
          <w:color w:val="000000" w:themeColor="text1"/>
          <w:lang w:val="ca-ES"/>
        </w:rPr>
        <w:t>La llei preveu la creació d’òrgans representatius ordinaris que són obligatoris (Ple, alcaldia i junta de govern local, regulats al ROM). La creació d’òrgans de participació (consells) és voluntària.</w:t>
      </w:r>
    </w:p>
    <w:p w:rsidR="00DE3AA0" w:rsidRPr="0000165C" w:rsidRDefault="00DE3AA0" w:rsidP="00DE3AA0">
      <w:pPr>
        <w:jc w:val="both"/>
        <w:rPr>
          <w:color w:val="000000" w:themeColor="text1"/>
          <w:lang w:val="ca-ES"/>
        </w:rPr>
      </w:pPr>
      <w:r w:rsidRPr="0000165C">
        <w:rPr>
          <w:color w:val="000000" w:themeColor="text1"/>
          <w:lang w:val="ca-ES"/>
        </w:rPr>
        <w:t xml:space="preserve">Si un municipi decideix crear òrgans especials de participació, ha de tenir en compte que hi ha un límit infranquejable: els òrgans de participació han de ser forçosament consultius i, per tant, legalment no poden ser òrgans decisoris amb força vinculant. </w:t>
      </w:r>
    </w:p>
    <w:p w:rsidR="00DE3AA0" w:rsidRPr="0000165C" w:rsidRDefault="00DE3AA0" w:rsidP="00DE3AA0">
      <w:pPr>
        <w:jc w:val="both"/>
        <w:rPr>
          <w:color w:val="000000" w:themeColor="text1"/>
          <w:lang w:val="ca-ES"/>
        </w:rPr>
      </w:pPr>
      <w:r w:rsidRPr="0000165C">
        <w:rPr>
          <w:color w:val="000000" w:themeColor="text1"/>
          <w:lang w:val="ca-ES"/>
        </w:rPr>
        <w:t xml:space="preserve">Tot i no ser vinculants, la seva força hauria de radicar-se en el seu poder deliberatiu i representatiu de la voluntat ciutadana respecte temes importants i específics. Segons la LMRL i la LRBRL el seu objectiu general ha de ser contribuir a la deliberació democràtica (debat, proposta, coresponsabilitat, retorn.....). </w:t>
      </w:r>
    </w:p>
    <w:p w:rsidR="00DE3AA0" w:rsidRPr="0000165C" w:rsidRDefault="00DE3AA0" w:rsidP="00DE3AA0">
      <w:pPr>
        <w:jc w:val="both"/>
        <w:rPr>
          <w:color w:val="000000" w:themeColor="text1"/>
          <w:lang w:val="ca-ES"/>
        </w:rPr>
      </w:pPr>
      <w:r w:rsidRPr="0000165C">
        <w:rPr>
          <w:color w:val="000000" w:themeColor="text1"/>
          <w:lang w:val="ca-ES"/>
        </w:rPr>
        <w:t xml:space="preserve">Pel que fa als òrgans voluntaris de participació, n’hi ha de 3 tipus: consells de barri, sectorials i generals. </w:t>
      </w:r>
      <w:r w:rsidRPr="0000165C">
        <w:rPr>
          <w:b/>
          <w:color w:val="000000" w:themeColor="text1"/>
          <w:lang w:val="ca-ES"/>
        </w:rPr>
        <w:t xml:space="preserve">Municipis com Vic no estan </w:t>
      </w:r>
      <w:r w:rsidRPr="0000165C">
        <w:rPr>
          <w:b/>
          <w:color w:val="000000" w:themeColor="text1"/>
          <w:u w:val="single"/>
          <w:lang w:val="ca-ES"/>
        </w:rPr>
        <w:t xml:space="preserve">legalment </w:t>
      </w:r>
      <w:r w:rsidRPr="0000165C">
        <w:rPr>
          <w:b/>
          <w:color w:val="000000" w:themeColor="text1"/>
          <w:lang w:val="ca-ES"/>
        </w:rPr>
        <w:t>obligats a crear-ne de cap tipus</w:t>
      </w:r>
      <w:r w:rsidRPr="0000165C">
        <w:rPr>
          <w:color w:val="000000" w:themeColor="text1"/>
          <w:lang w:val="ca-ES"/>
        </w:rPr>
        <w:t xml:space="preserve"> </w:t>
      </w:r>
      <w:r w:rsidRPr="0000165C">
        <w:rPr>
          <w:b/>
          <w:color w:val="000000" w:themeColor="text1"/>
          <w:lang w:val="ca-ES"/>
        </w:rPr>
        <w:t>excepte en dos casos: Consell Escolar Municipal i un Consell de Serveis Socials</w:t>
      </w:r>
      <w:r w:rsidRPr="0000165C">
        <w:rPr>
          <w:color w:val="000000" w:themeColor="text1"/>
          <w:lang w:val="ca-ES"/>
        </w:rPr>
        <w:t xml:space="preserve">. </w:t>
      </w:r>
    </w:p>
    <w:p w:rsidR="00DE3AA0" w:rsidRPr="0000165C" w:rsidRDefault="00DE3AA0" w:rsidP="00DE3AA0">
      <w:pPr>
        <w:jc w:val="both"/>
        <w:rPr>
          <w:color w:val="000000" w:themeColor="text1"/>
          <w:u w:val="single"/>
          <w:lang w:val="ca-ES"/>
        </w:rPr>
      </w:pPr>
      <w:r w:rsidRPr="0000165C">
        <w:rPr>
          <w:color w:val="000000" w:themeColor="text1"/>
          <w:u w:val="single"/>
          <w:lang w:val="ca-ES"/>
        </w:rPr>
        <w:t>Si un ajuntament decideix crear òrgans de participació:</w:t>
      </w:r>
    </w:p>
    <w:p w:rsidR="00DE3AA0" w:rsidRPr="0000165C" w:rsidRDefault="00DE3AA0" w:rsidP="00DE3AA0">
      <w:pPr>
        <w:jc w:val="both"/>
        <w:rPr>
          <w:lang w:val="ca-ES"/>
        </w:rPr>
      </w:pPr>
      <w:r w:rsidRPr="0000165C">
        <w:rPr>
          <w:lang w:val="ca-ES"/>
        </w:rPr>
        <w:t xml:space="preserve">L’article 62 de la LMRL, que regula la creació d’aquests òrgans, no estableix cap requisit sobre la seva composició, això permet més autonomia municipal a l’hora de definir-lo. </w:t>
      </w:r>
    </w:p>
    <w:p w:rsidR="00DE3AA0" w:rsidRPr="0000165C" w:rsidRDefault="00DE3AA0" w:rsidP="00DE3AA0">
      <w:pPr>
        <w:jc w:val="both"/>
        <w:rPr>
          <w:lang w:val="ca-ES"/>
        </w:rPr>
      </w:pPr>
      <w:r w:rsidRPr="0000165C">
        <w:rPr>
          <w:lang w:val="ca-ES"/>
        </w:rPr>
        <w:t>La presidència de l’òrgan recau sobre el regidor que delegui l’alcaldessa.</w:t>
      </w:r>
    </w:p>
    <w:p w:rsidR="00DE3AA0" w:rsidRPr="0000165C" w:rsidRDefault="00DE3AA0" w:rsidP="00DE3AA0">
      <w:pPr>
        <w:jc w:val="both"/>
        <w:rPr>
          <w:lang w:val="ca-ES"/>
        </w:rPr>
      </w:pPr>
      <w:r w:rsidRPr="0000165C">
        <w:rPr>
          <w:lang w:val="ca-ES"/>
        </w:rPr>
        <w:t>Objectiu general de l’òrgan és facilitar la participació ciutadana en l’àmbit de més proximitat al ciutadà (art. 61 LMRL i 24.1 de la LRBRL) i contribuir a la deliberació democràtica.</w:t>
      </w:r>
    </w:p>
    <w:p w:rsidR="00DE3AA0" w:rsidRPr="0000165C" w:rsidRDefault="00DE3AA0" w:rsidP="00DE3AA0">
      <w:pPr>
        <w:jc w:val="both"/>
        <w:rPr>
          <w:lang w:val="ca-ES"/>
        </w:rPr>
      </w:pPr>
      <w:r w:rsidRPr="0000165C">
        <w:rPr>
          <w:lang w:val="ca-ES"/>
        </w:rPr>
        <w:t>Les funcions concretes de l’òrgan les defineix l’article 63 de la LMRL que atribueix a tots els òrgans especials de participació:</w:t>
      </w:r>
    </w:p>
    <w:p w:rsidR="00DE3AA0" w:rsidRPr="0000165C" w:rsidRDefault="00DE3AA0" w:rsidP="00EB0981">
      <w:pPr>
        <w:numPr>
          <w:ilvl w:val="0"/>
          <w:numId w:val="26"/>
        </w:numPr>
        <w:contextualSpacing/>
        <w:jc w:val="both"/>
        <w:rPr>
          <w:lang w:val="ca-ES"/>
        </w:rPr>
      </w:pPr>
      <w:r w:rsidRPr="0000165C">
        <w:rPr>
          <w:lang w:val="ca-ES"/>
        </w:rPr>
        <w:t>Formular propostes per resoldre problemes administratius que els afecten.</w:t>
      </w:r>
    </w:p>
    <w:p w:rsidR="00DE3AA0" w:rsidRPr="0000165C" w:rsidRDefault="00DE3AA0" w:rsidP="00EB0981">
      <w:pPr>
        <w:numPr>
          <w:ilvl w:val="0"/>
          <w:numId w:val="26"/>
        </w:numPr>
        <w:contextualSpacing/>
        <w:jc w:val="both"/>
        <w:rPr>
          <w:lang w:val="ca-ES"/>
        </w:rPr>
      </w:pPr>
      <w:r w:rsidRPr="0000165C">
        <w:rPr>
          <w:lang w:val="ca-ES"/>
        </w:rPr>
        <w:t>Emetre informes a iniciatives pròpies o de l’ajuntament sobre matèries de competència municipal.</w:t>
      </w:r>
    </w:p>
    <w:p w:rsidR="00DE3AA0" w:rsidRPr="0000165C" w:rsidRDefault="00DE3AA0" w:rsidP="00EB0981">
      <w:pPr>
        <w:numPr>
          <w:ilvl w:val="0"/>
          <w:numId w:val="26"/>
        </w:numPr>
        <w:contextualSpacing/>
        <w:jc w:val="both"/>
        <w:rPr>
          <w:lang w:val="ca-ES"/>
        </w:rPr>
      </w:pPr>
      <w:r w:rsidRPr="0000165C">
        <w:rPr>
          <w:lang w:val="ca-ES"/>
        </w:rPr>
        <w:t>Emetre i formular propostes i suggeriments en relació amb el funcionament dels serveis i els organismes públics municipals.</w:t>
      </w:r>
    </w:p>
    <w:p w:rsidR="00DE3AA0" w:rsidRPr="0000165C" w:rsidRDefault="00DE3AA0" w:rsidP="00EB0981">
      <w:pPr>
        <w:numPr>
          <w:ilvl w:val="0"/>
          <w:numId w:val="26"/>
        </w:numPr>
        <w:contextualSpacing/>
        <w:jc w:val="both"/>
        <w:rPr>
          <w:lang w:val="ca-ES"/>
        </w:rPr>
      </w:pPr>
      <w:r w:rsidRPr="0000165C">
        <w:rPr>
          <w:lang w:val="ca-ES"/>
        </w:rPr>
        <w:t>Les altres de naturalesa anàloga que determini l’acord de creació per part del Ple municipal.</w:t>
      </w:r>
    </w:p>
    <w:p w:rsidR="00DE3AA0" w:rsidRPr="0000165C" w:rsidRDefault="00DE3AA0" w:rsidP="00DE3AA0">
      <w:pPr>
        <w:jc w:val="both"/>
        <w:rPr>
          <w:lang w:val="ca-ES"/>
        </w:rPr>
      </w:pPr>
      <w:r w:rsidRPr="0000165C">
        <w:rPr>
          <w:lang w:val="ca-ES"/>
        </w:rPr>
        <w:t xml:space="preserve">La majoria de municipis que han creat òrgans d’aquest tipus han anat més enllà de la legislació obligatòria i els han encarregat també les següents funcions: </w:t>
      </w:r>
    </w:p>
    <w:p w:rsidR="00DE3AA0" w:rsidRPr="0000165C" w:rsidRDefault="00DE3AA0" w:rsidP="00EB0981">
      <w:pPr>
        <w:numPr>
          <w:ilvl w:val="0"/>
          <w:numId w:val="27"/>
        </w:numPr>
        <w:contextualSpacing/>
        <w:jc w:val="both"/>
        <w:rPr>
          <w:lang w:val="ca-ES"/>
        </w:rPr>
      </w:pPr>
      <w:r w:rsidRPr="0000165C">
        <w:rPr>
          <w:lang w:val="ca-ES"/>
        </w:rPr>
        <w:t>Seguiment i control de la política municipal en el sector corresponent, amb possibilitat d’elaborar iniciatives i propostes ciutadanes que puguin elevar-se al Ple.</w:t>
      </w:r>
    </w:p>
    <w:p w:rsidR="00DE3AA0" w:rsidRPr="0000165C" w:rsidRDefault="00DE3AA0" w:rsidP="00EB0981">
      <w:pPr>
        <w:numPr>
          <w:ilvl w:val="0"/>
          <w:numId w:val="27"/>
        </w:numPr>
        <w:contextualSpacing/>
        <w:jc w:val="both"/>
        <w:rPr>
          <w:lang w:val="ca-ES"/>
        </w:rPr>
      </w:pPr>
      <w:r w:rsidRPr="0000165C">
        <w:rPr>
          <w:lang w:val="ca-ES"/>
        </w:rPr>
        <w:t>Elaboració d’iniciatives i propostes ciutadanes amb capacitat d’elevar-se al Ple.</w:t>
      </w:r>
    </w:p>
    <w:p w:rsidR="00DE3AA0" w:rsidRPr="0000165C" w:rsidRDefault="00DE3AA0" w:rsidP="00EB0981">
      <w:pPr>
        <w:numPr>
          <w:ilvl w:val="0"/>
          <w:numId w:val="27"/>
        </w:numPr>
        <w:contextualSpacing/>
        <w:jc w:val="both"/>
        <w:rPr>
          <w:lang w:val="ca-ES"/>
        </w:rPr>
      </w:pPr>
      <w:r w:rsidRPr="0000165C">
        <w:rPr>
          <w:lang w:val="ca-ES"/>
        </w:rPr>
        <w:t>Participació en les comissions informatives corresponents.</w:t>
      </w:r>
    </w:p>
    <w:p w:rsidR="00DE3AA0" w:rsidRPr="0000165C" w:rsidRDefault="00DE3AA0" w:rsidP="00EB0981">
      <w:pPr>
        <w:numPr>
          <w:ilvl w:val="0"/>
          <w:numId w:val="27"/>
        </w:numPr>
        <w:contextualSpacing/>
        <w:jc w:val="both"/>
        <w:rPr>
          <w:lang w:val="ca-ES"/>
        </w:rPr>
      </w:pPr>
      <w:r w:rsidRPr="0000165C">
        <w:rPr>
          <w:lang w:val="ca-ES"/>
        </w:rPr>
        <w:lastRenderedPageBreak/>
        <w:t xml:space="preserve">Canalització d’iniciatives ciutadanes individuals i col·lectives de temàtica relacionada amb el sector corresponent, i promoció de l’ús dels instruments i procediments de participació. </w:t>
      </w:r>
    </w:p>
    <w:p w:rsidR="00DE3AA0" w:rsidRPr="0000165C" w:rsidRDefault="00DE3AA0" w:rsidP="00DE3AA0">
      <w:pPr>
        <w:jc w:val="both"/>
        <w:rPr>
          <w:b/>
          <w:u w:val="single"/>
          <w:lang w:val="ca-ES"/>
        </w:rPr>
      </w:pPr>
    </w:p>
    <w:p w:rsidR="00DE3AA0" w:rsidRPr="0000165C" w:rsidRDefault="00DE3AA0" w:rsidP="00DE3AA0">
      <w:pPr>
        <w:rPr>
          <w:b/>
          <w:color w:val="0070C0"/>
          <w:sz w:val="28"/>
          <w:szCs w:val="28"/>
          <w:u w:val="single"/>
          <w:lang w:val="ca-ES"/>
        </w:rPr>
      </w:pPr>
    </w:p>
    <w:p w:rsidR="00DE3AA0" w:rsidRPr="0000165C" w:rsidRDefault="00DE3AA0" w:rsidP="00DE3AA0">
      <w:pPr>
        <w:jc w:val="both"/>
        <w:rPr>
          <w:b/>
          <w:color w:val="0070C0"/>
          <w:sz w:val="28"/>
          <w:szCs w:val="28"/>
          <w:u w:val="single"/>
          <w:lang w:val="ca-ES"/>
        </w:rPr>
      </w:pPr>
      <w:r w:rsidRPr="0000165C">
        <w:rPr>
          <w:b/>
          <w:color w:val="0070C0"/>
          <w:sz w:val="28"/>
          <w:szCs w:val="28"/>
          <w:u w:val="single"/>
          <w:lang w:val="ca-ES"/>
        </w:rPr>
        <w:t>REPENSANT LA PARTICIPACIÓ CIUTADANA</w:t>
      </w:r>
    </w:p>
    <w:p w:rsidR="00DE3AA0" w:rsidRPr="0000165C" w:rsidRDefault="00DE3AA0" w:rsidP="00DE3AA0">
      <w:pPr>
        <w:jc w:val="both"/>
        <w:rPr>
          <w:lang w:val="ca-ES"/>
        </w:rPr>
      </w:pPr>
      <w:r w:rsidRPr="0000165C">
        <w:rPr>
          <w:lang w:val="ca-ES"/>
        </w:rPr>
        <w:t xml:space="preserve">En aquests moments els diferents municipis de Barcelona que ens els últims anys havien creat consells estan avaluant i repensant aquestes estructures estables de participació. Des de la Diputació de Barcelona, es va crear un grup de treball per redefinir diferents aspectes relacionats amb la nova manera d’afrontar la participació des dels municipis. Un dels aspectes importants que han sortit de les conclusions d’aquest grup de treball és el de </w:t>
      </w:r>
      <w:r w:rsidRPr="0000165C">
        <w:rPr>
          <w:u w:val="single"/>
          <w:lang w:val="ca-ES"/>
        </w:rPr>
        <w:t xml:space="preserve">reformular les arquitectures institucionals de participació actual </w:t>
      </w:r>
      <w:r w:rsidRPr="0000165C">
        <w:rPr>
          <w:lang w:val="ca-ES"/>
        </w:rPr>
        <w:t xml:space="preserve">en relació als espais estables de participació, proposant una revisió de manera que siguin útils i que compleixin les funcions de deliberació, rendició de comptes, propositius, relacionals i informatius de manera que donin sortida als objectius pels quals es van constituir: de consulta i assessorament de la política sectorial municipal, amb incidència en la millora de la governança. </w:t>
      </w:r>
    </w:p>
    <w:p w:rsidR="00DE3AA0" w:rsidRPr="0000165C" w:rsidRDefault="00DE3AA0" w:rsidP="00DE3AA0">
      <w:pPr>
        <w:jc w:val="both"/>
        <w:rPr>
          <w:lang w:val="ca-ES"/>
        </w:rPr>
      </w:pPr>
      <w:r w:rsidRPr="0000165C">
        <w:rPr>
          <w:lang w:val="ca-ES"/>
        </w:rPr>
        <w:t xml:space="preserve">En molts municipis les estructures estables de participació són excessives; per tant es fa necessari redefinir les arquitectures institucionals de participació en tres possibles direccions: </w:t>
      </w:r>
    </w:p>
    <w:p w:rsidR="00DE3AA0" w:rsidRPr="0000165C" w:rsidRDefault="00DE3AA0" w:rsidP="00EB0981">
      <w:pPr>
        <w:numPr>
          <w:ilvl w:val="0"/>
          <w:numId w:val="61"/>
        </w:numPr>
        <w:contextualSpacing/>
        <w:jc w:val="both"/>
        <w:rPr>
          <w:lang w:val="ca-ES"/>
        </w:rPr>
      </w:pPr>
      <w:r w:rsidRPr="0000165C">
        <w:rPr>
          <w:lang w:val="ca-ES"/>
        </w:rPr>
        <w:t xml:space="preserve">racionalitzar l’estructura (mantenir els espais necessaris, evitar duplicitats), </w:t>
      </w:r>
    </w:p>
    <w:p w:rsidR="00DE3AA0" w:rsidRPr="0000165C" w:rsidRDefault="00DE3AA0" w:rsidP="00EB0981">
      <w:pPr>
        <w:numPr>
          <w:ilvl w:val="0"/>
          <w:numId w:val="61"/>
        </w:numPr>
        <w:contextualSpacing/>
        <w:jc w:val="both"/>
        <w:rPr>
          <w:lang w:val="ca-ES"/>
        </w:rPr>
      </w:pPr>
      <w:r w:rsidRPr="0000165C">
        <w:rPr>
          <w:lang w:val="ca-ES"/>
        </w:rPr>
        <w:t xml:space="preserve">valorar les tasques que funcionen, </w:t>
      </w:r>
    </w:p>
    <w:p w:rsidR="00DE3AA0" w:rsidRPr="0000165C" w:rsidRDefault="00DE3AA0" w:rsidP="00EB0981">
      <w:pPr>
        <w:numPr>
          <w:ilvl w:val="0"/>
          <w:numId w:val="61"/>
        </w:numPr>
        <w:contextualSpacing/>
        <w:jc w:val="both"/>
        <w:rPr>
          <w:lang w:val="ca-ES"/>
        </w:rPr>
      </w:pPr>
      <w:r w:rsidRPr="0000165C">
        <w:rPr>
          <w:lang w:val="ca-ES"/>
        </w:rPr>
        <w:t xml:space="preserve">redefinir el model (revisar els objectius, composició, format, funcionament etc.). </w:t>
      </w:r>
    </w:p>
    <w:p w:rsidR="00DE3AA0" w:rsidRPr="0000165C" w:rsidRDefault="00DE3AA0" w:rsidP="00DE3AA0">
      <w:pPr>
        <w:jc w:val="both"/>
        <w:rPr>
          <w:lang w:val="ca-ES"/>
        </w:rPr>
      </w:pPr>
      <w:r w:rsidRPr="0000165C">
        <w:rPr>
          <w:lang w:val="ca-ES"/>
        </w:rPr>
        <w:t xml:space="preserve">Considerem que cal </w:t>
      </w:r>
      <w:r w:rsidRPr="0000165C">
        <w:rPr>
          <w:b/>
          <w:lang w:val="ca-ES"/>
        </w:rPr>
        <w:t>donar nous formats als òrgans estables de participació tot desenvolupant estructures més lleugeres, més flexibles en el seu funcionament, obertes a la incorporació de nous actors i menys reglamentades</w:t>
      </w:r>
      <w:r w:rsidRPr="0000165C">
        <w:rPr>
          <w:lang w:val="ca-ES"/>
        </w:rPr>
        <w:t xml:space="preserve">. Les línies de millora poden anar en la següent direcció: </w:t>
      </w:r>
    </w:p>
    <w:p w:rsidR="00DE3AA0" w:rsidRPr="0000165C" w:rsidRDefault="00DE3AA0" w:rsidP="00EB0981">
      <w:pPr>
        <w:numPr>
          <w:ilvl w:val="0"/>
          <w:numId w:val="62"/>
        </w:numPr>
        <w:contextualSpacing/>
        <w:jc w:val="both"/>
        <w:rPr>
          <w:b/>
          <w:lang w:val="ca-ES"/>
        </w:rPr>
      </w:pPr>
      <w:r w:rsidRPr="0000165C">
        <w:rPr>
          <w:lang w:val="ca-ES"/>
        </w:rPr>
        <w:t xml:space="preserve">obertura, autonomia en l’acció i el funcionament quotidià (temes a tractar, difusió de les accions...), </w:t>
      </w:r>
    </w:p>
    <w:p w:rsidR="00DE3AA0" w:rsidRPr="0000165C" w:rsidRDefault="00DE3AA0" w:rsidP="00EB0981">
      <w:pPr>
        <w:numPr>
          <w:ilvl w:val="0"/>
          <w:numId w:val="62"/>
        </w:numPr>
        <w:contextualSpacing/>
        <w:jc w:val="both"/>
        <w:rPr>
          <w:b/>
          <w:lang w:val="ca-ES"/>
        </w:rPr>
      </w:pPr>
      <w:r w:rsidRPr="0000165C">
        <w:rPr>
          <w:b/>
          <w:lang w:val="ca-ES"/>
        </w:rPr>
        <w:t>flexibilitat metodològica</w:t>
      </w:r>
      <w:r w:rsidRPr="0000165C">
        <w:rPr>
          <w:lang w:val="ca-ES"/>
        </w:rPr>
        <w:t xml:space="preserve"> (introduir nous formats i mètodes de treball menys rígids</w:t>
      </w:r>
      <w:r w:rsidRPr="0000165C">
        <w:rPr>
          <w:b/>
          <w:lang w:val="ca-ES"/>
        </w:rPr>
        <w:t xml:space="preserve">), </w:t>
      </w:r>
    </w:p>
    <w:p w:rsidR="00DE3AA0" w:rsidRPr="0000165C" w:rsidRDefault="00DE3AA0" w:rsidP="00EB0981">
      <w:pPr>
        <w:numPr>
          <w:ilvl w:val="0"/>
          <w:numId w:val="62"/>
        </w:numPr>
        <w:contextualSpacing/>
        <w:jc w:val="both"/>
        <w:rPr>
          <w:b/>
          <w:lang w:val="ca-ES"/>
        </w:rPr>
      </w:pPr>
      <w:r w:rsidRPr="0000165C">
        <w:rPr>
          <w:b/>
          <w:lang w:val="ca-ES"/>
        </w:rPr>
        <w:t>orientació a l’acció i focalització temàtica d’aquestes accions cap a temàtiques que s’ajustin a les necessitats del municipi en cada moment</w:t>
      </w:r>
      <w:r w:rsidRPr="0000165C">
        <w:rPr>
          <w:lang w:val="ca-ES"/>
        </w:rPr>
        <w:t xml:space="preserve">. </w:t>
      </w:r>
    </w:p>
    <w:p w:rsidR="00DE3AA0" w:rsidRPr="0000165C" w:rsidRDefault="00DE3AA0" w:rsidP="00DE3AA0">
      <w:pPr>
        <w:jc w:val="both"/>
        <w:rPr>
          <w:b/>
          <w:lang w:val="ca-ES"/>
        </w:rPr>
      </w:pPr>
      <w:r w:rsidRPr="0000165C">
        <w:rPr>
          <w:lang w:val="ca-ES"/>
        </w:rPr>
        <w:t>El més raonable és impulsar la participació institucional en aquells temes on hi hagi una demanda ciutadana i/o on estigui clar que la temàtica interessa i preocupa a la ciutadania</w:t>
      </w:r>
      <w:r w:rsidRPr="0000165C">
        <w:rPr>
          <w:b/>
          <w:lang w:val="ca-ES"/>
        </w:rPr>
        <w:t>. El fet que els processos participatius responguin a un format més flexible, siguin temporals i no permanents i puguin adaptar-se a les característiques de cada problemàtica i de cada moment, els converteix en instruments més òptims.</w:t>
      </w:r>
      <w:r w:rsidRPr="0000165C">
        <w:rPr>
          <w:lang w:val="ca-ES"/>
        </w:rPr>
        <w:t xml:space="preserve"> Tot i així és necessari revisar-ne els formats i el disseny i cercar un equilibri entre les necessitats de l’ajuntament i la disponibilitat i voluntats de la ciutadania. </w:t>
      </w:r>
      <w:r w:rsidRPr="0000165C">
        <w:rPr>
          <w:b/>
          <w:lang w:val="ca-ES"/>
        </w:rPr>
        <w:t>Els dissenys més simples, acordats amb la ciutadania i amb uns objectius clars i uns resultats tangibles, tenen més probabilitats d’èxit.</w:t>
      </w:r>
    </w:p>
    <w:p w:rsidR="00DE3AA0" w:rsidRPr="0000165C" w:rsidRDefault="00DE3AA0" w:rsidP="00DE3AA0">
      <w:pPr>
        <w:jc w:val="both"/>
        <w:rPr>
          <w:b/>
          <w:lang w:val="ca-ES"/>
        </w:rPr>
      </w:pPr>
      <w:r w:rsidRPr="0000165C">
        <w:rPr>
          <w:b/>
          <w:lang w:val="ca-ES"/>
        </w:rPr>
        <w:t>A banda de posar en pràctica la participació, els governs locals continuen necessitant eines participatives orientades als processos de planificació i elaboració de les seves polítiques públiques:</w:t>
      </w:r>
    </w:p>
    <w:p w:rsidR="00DE3AA0" w:rsidRPr="0000165C" w:rsidRDefault="00DE3AA0" w:rsidP="00EB0981">
      <w:pPr>
        <w:numPr>
          <w:ilvl w:val="0"/>
          <w:numId w:val="51"/>
        </w:numPr>
        <w:jc w:val="both"/>
        <w:rPr>
          <w:lang w:val="ca-ES"/>
        </w:rPr>
      </w:pPr>
      <w:r w:rsidRPr="0000165C">
        <w:rPr>
          <w:lang w:val="ca-ES"/>
        </w:rPr>
        <w:t>Revisar formats i funcions dels òrgans estables de participació com a espais per escoltar millor a la ciutadania. Caldrà complementar l’escolta activa a través de les eines digitals.</w:t>
      </w:r>
    </w:p>
    <w:p w:rsidR="00DE3AA0" w:rsidRPr="0000165C" w:rsidRDefault="00DE3AA0" w:rsidP="00EB0981">
      <w:pPr>
        <w:numPr>
          <w:ilvl w:val="0"/>
          <w:numId w:val="51"/>
        </w:numPr>
        <w:jc w:val="both"/>
        <w:rPr>
          <w:lang w:val="ca-ES"/>
        </w:rPr>
      </w:pPr>
      <w:r w:rsidRPr="0000165C">
        <w:rPr>
          <w:lang w:val="ca-ES"/>
        </w:rPr>
        <w:lastRenderedPageBreak/>
        <w:t>Més enllà de la coproducció, s’haurien de promoure processos participatius relacionats amb les  polítiques públiques. Quan convingui, caldrà vincular aquests processos a les estratègies de coproducció.</w:t>
      </w:r>
    </w:p>
    <w:p w:rsidR="00DE3AA0" w:rsidRPr="0000165C" w:rsidRDefault="00DE3AA0" w:rsidP="00EB0981">
      <w:pPr>
        <w:numPr>
          <w:ilvl w:val="0"/>
          <w:numId w:val="51"/>
        </w:numPr>
        <w:jc w:val="both"/>
        <w:rPr>
          <w:lang w:val="ca-ES"/>
        </w:rPr>
      </w:pPr>
      <w:r w:rsidRPr="0000165C">
        <w:rPr>
          <w:lang w:val="ca-ES"/>
        </w:rPr>
        <w:t>La planificació estratègica de la participació ciutadana de caràcter institucional continua sent essencial.</w:t>
      </w:r>
    </w:p>
    <w:p w:rsidR="00DE3AA0" w:rsidRPr="0000165C" w:rsidRDefault="00DE3AA0" w:rsidP="00EB0981">
      <w:pPr>
        <w:numPr>
          <w:ilvl w:val="0"/>
          <w:numId w:val="51"/>
        </w:numPr>
        <w:jc w:val="both"/>
        <w:rPr>
          <w:lang w:val="ca-ES"/>
        </w:rPr>
      </w:pPr>
      <w:r w:rsidRPr="0000165C">
        <w:rPr>
          <w:lang w:val="ca-ES"/>
        </w:rPr>
        <w:t>Redefinir el model dels òrgans estables de participació. Cal desenvolupar estructures més obertes, autònomes, lleugeres, menys reglamentades, més flexibles en els seus mètodes de treball (noves dinàmiques menys rígides en les que els participants hi tinguin un paper més actiu), orientades a l’acció (implementació d’accions o presa de decisions), focalitzades temàticament.</w:t>
      </w:r>
    </w:p>
    <w:p w:rsidR="00DE3AA0" w:rsidRPr="0000165C" w:rsidRDefault="00DE3AA0" w:rsidP="00DE3AA0">
      <w:pPr>
        <w:jc w:val="both"/>
        <w:rPr>
          <w:lang w:val="ca-ES"/>
        </w:rPr>
      </w:pPr>
      <w:r w:rsidRPr="0000165C">
        <w:rPr>
          <w:lang w:val="ca-ES"/>
        </w:rPr>
        <w:t xml:space="preserve">Si bé és necessari que els ajuntaments redefineixin les funcions i els formats dels òrgans estables i dels processos de participació, </w:t>
      </w:r>
      <w:r w:rsidRPr="0000165C">
        <w:rPr>
          <w:b/>
          <w:lang w:val="ca-ES"/>
        </w:rPr>
        <w:t xml:space="preserve">també és necessari que els ajuntaments millorin les seves eines de participació. Implicar la ciutadania en l’impuls i el disseny dels instruments participatius, </w:t>
      </w:r>
      <w:r w:rsidRPr="0000165C">
        <w:rPr>
          <w:lang w:val="ca-ES"/>
        </w:rPr>
        <w:t xml:space="preserve">especialment quan es tracti de processos </w:t>
      </w:r>
      <w:r w:rsidRPr="0000165C">
        <w:rPr>
          <w:i/>
          <w:lang w:val="ca-ES"/>
        </w:rPr>
        <w:t>ad hoc</w:t>
      </w:r>
      <w:r w:rsidRPr="0000165C">
        <w:rPr>
          <w:lang w:val="ca-ES"/>
        </w:rPr>
        <w:t>, són dos aspectes que possibilitarien que les institucions recuperessin la confiança i la legitimitat ciutadanes.</w:t>
      </w:r>
    </w:p>
    <w:p w:rsidR="00DE3AA0" w:rsidRPr="0000165C" w:rsidRDefault="00DE3AA0" w:rsidP="00DE3AA0">
      <w:pPr>
        <w:jc w:val="both"/>
        <w:rPr>
          <w:lang w:val="ca-ES"/>
        </w:rPr>
      </w:pPr>
    </w:p>
    <w:p w:rsidR="00DE3AA0" w:rsidRPr="0000165C" w:rsidRDefault="00DE3AA0" w:rsidP="00DE3AA0">
      <w:pPr>
        <w:rPr>
          <w:b/>
          <w:color w:val="0070C0"/>
          <w:sz w:val="28"/>
          <w:szCs w:val="28"/>
          <w:u w:val="single"/>
          <w:lang w:val="ca-ES"/>
        </w:rPr>
      </w:pPr>
    </w:p>
    <w:p w:rsidR="00DE3AA0" w:rsidRPr="0000165C" w:rsidRDefault="00DE3AA0" w:rsidP="00DE3AA0">
      <w:pPr>
        <w:jc w:val="both"/>
        <w:rPr>
          <w:b/>
          <w:color w:val="0070C0"/>
          <w:sz w:val="28"/>
          <w:szCs w:val="28"/>
          <w:u w:val="single"/>
          <w:lang w:val="ca-ES"/>
        </w:rPr>
      </w:pPr>
      <w:r w:rsidRPr="0000165C">
        <w:rPr>
          <w:b/>
          <w:color w:val="0070C0"/>
          <w:sz w:val="28"/>
          <w:szCs w:val="28"/>
          <w:u w:val="single"/>
          <w:lang w:val="ca-ES"/>
        </w:rPr>
        <w:t>QUINS CONSELLS TENIM A VIC?</w:t>
      </w:r>
    </w:p>
    <w:p w:rsidR="00DE3AA0" w:rsidRPr="0000165C" w:rsidRDefault="00DE3AA0" w:rsidP="00DE3AA0">
      <w:pPr>
        <w:jc w:val="both"/>
        <w:rPr>
          <w:lang w:val="ca-ES"/>
        </w:rPr>
      </w:pPr>
      <w:r w:rsidRPr="0000165C">
        <w:rPr>
          <w:lang w:val="ca-ES"/>
        </w:rPr>
        <w:t xml:space="preserve">A Vic, entre el 2009 i el 2012 es van crear </w:t>
      </w:r>
      <w:r w:rsidRPr="0000165C">
        <w:rPr>
          <w:b/>
          <w:lang w:val="ca-ES"/>
        </w:rPr>
        <w:t>8 consells sectorials</w:t>
      </w:r>
      <w:r w:rsidRPr="0000165C">
        <w:rPr>
          <w:lang w:val="ca-ES"/>
        </w:rPr>
        <w:t xml:space="preserve">: </w:t>
      </w:r>
    </w:p>
    <w:p w:rsidR="00DE3AA0" w:rsidRPr="0000165C" w:rsidRDefault="00DE3AA0" w:rsidP="00EB0981">
      <w:pPr>
        <w:numPr>
          <w:ilvl w:val="0"/>
          <w:numId w:val="28"/>
        </w:numPr>
        <w:contextualSpacing/>
        <w:jc w:val="both"/>
        <w:rPr>
          <w:b/>
          <w:lang w:val="ca-ES"/>
        </w:rPr>
      </w:pPr>
      <w:r w:rsidRPr="0000165C">
        <w:rPr>
          <w:b/>
          <w:lang w:val="ca-ES"/>
        </w:rPr>
        <w:t>Cultura</w:t>
      </w:r>
    </w:p>
    <w:p w:rsidR="00DE3AA0" w:rsidRPr="0000165C" w:rsidRDefault="00DE3AA0" w:rsidP="00EB0981">
      <w:pPr>
        <w:numPr>
          <w:ilvl w:val="0"/>
          <w:numId w:val="28"/>
        </w:numPr>
        <w:contextualSpacing/>
        <w:jc w:val="both"/>
        <w:rPr>
          <w:b/>
          <w:lang w:val="ca-ES"/>
        </w:rPr>
      </w:pPr>
      <w:r w:rsidRPr="0000165C">
        <w:rPr>
          <w:b/>
          <w:lang w:val="ca-ES"/>
        </w:rPr>
        <w:t>Dones</w:t>
      </w:r>
    </w:p>
    <w:p w:rsidR="00DE3AA0" w:rsidRPr="0000165C" w:rsidRDefault="00DE3AA0" w:rsidP="00EB0981">
      <w:pPr>
        <w:numPr>
          <w:ilvl w:val="0"/>
          <w:numId w:val="28"/>
        </w:numPr>
        <w:contextualSpacing/>
        <w:jc w:val="both"/>
        <w:rPr>
          <w:b/>
          <w:lang w:val="ca-ES"/>
        </w:rPr>
      </w:pPr>
      <w:r w:rsidRPr="0000165C">
        <w:rPr>
          <w:b/>
          <w:lang w:val="ca-ES"/>
        </w:rPr>
        <w:t>Pagesia</w:t>
      </w:r>
    </w:p>
    <w:p w:rsidR="00DE3AA0" w:rsidRPr="0000165C" w:rsidRDefault="00DE3AA0" w:rsidP="00EB0981">
      <w:pPr>
        <w:numPr>
          <w:ilvl w:val="0"/>
          <w:numId w:val="28"/>
        </w:numPr>
        <w:contextualSpacing/>
        <w:jc w:val="both"/>
        <w:rPr>
          <w:b/>
          <w:lang w:val="ca-ES"/>
        </w:rPr>
      </w:pPr>
      <w:r w:rsidRPr="0000165C">
        <w:rPr>
          <w:b/>
          <w:lang w:val="ca-ES"/>
        </w:rPr>
        <w:t>Serveis socials</w:t>
      </w:r>
    </w:p>
    <w:p w:rsidR="00DE3AA0" w:rsidRPr="0000165C" w:rsidRDefault="00DE3AA0" w:rsidP="00EB0981">
      <w:pPr>
        <w:numPr>
          <w:ilvl w:val="0"/>
          <w:numId w:val="28"/>
        </w:numPr>
        <w:contextualSpacing/>
        <w:jc w:val="both"/>
        <w:rPr>
          <w:b/>
          <w:lang w:val="ca-ES"/>
        </w:rPr>
      </w:pPr>
      <w:r w:rsidRPr="0000165C">
        <w:rPr>
          <w:b/>
          <w:lang w:val="ca-ES"/>
        </w:rPr>
        <w:t>Gent gran</w:t>
      </w:r>
    </w:p>
    <w:p w:rsidR="00DE3AA0" w:rsidRPr="0000165C" w:rsidRDefault="00DE3AA0" w:rsidP="00EB0981">
      <w:pPr>
        <w:numPr>
          <w:ilvl w:val="0"/>
          <w:numId w:val="28"/>
        </w:numPr>
        <w:contextualSpacing/>
        <w:jc w:val="both"/>
        <w:rPr>
          <w:b/>
          <w:lang w:val="ca-ES"/>
        </w:rPr>
      </w:pPr>
      <w:r w:rsidRPr="0000165C">
        <w:rPr>
          <w:b/>
          <w:lang w:val="ca-ES"/>
        </w:rPr>
        <w:t>Convivència i seguretat</w:t>
      </w:r>
    </w:p>
    <w:p w:rsidR="00DE3AA0" w:rsidRPr="0000165C" w:rsidRDefault="00DE3AA0" w:rsidP="00EB0981">
      <w:pPr>
        <w:numPr>
          <w:ilvl w:val="0"/>
          <w:numId w:val="28"/>
        </w:numPr>
        <w:contextualSpacing/>
        <w:jc w:val="both"/>
        <w:rPr>
          <w:b/>
          <w:lang w:val="ca-ES"/>
        </w:rPr>
      </w:pPr>
      <w:r w:rsidRPr="0000165C">
        <w:rPr>
          <w:b/>
          <w:lang w:val="ca-ES"/>
        </w:rPr>
        <w:t xml:space="preserve">Cooperació </w:t>
      </w:r>
    </w:p>
    <w:p w:rsidR="00DE3AA0" w:rsidRPr="0000165C" w:rsidRDefault="00DE3AA0" w:rsidP="00EB0981">
      <w:pPr>
        <w:numPr>
          <w:ilvl w:val="0"/>
          <w:numId w:val="28"/>
        </w:numPr>
        <w:contextualSpacing/>
        <w:jc w:val="both"/>
        <w:rPr>
          <w:lang w:val="ca-ES"/>
        </w:rPr>
      </w:pPr>
      <w:r w:rsidRPr="0000165C">
        <w:rPr>
          <w:b/>
          <w:lang w:val="ca-ES"/>
        </w:rPr>
        <w:t>Joves</w:t>
      </w:r>
    </w:p>
    <w:p w:rsidR="00DE3AA0" w:rsidRPr="0000165C" w:rsidRDefault="00DE3AA0" w:rsidP="00DE3AA0">
      <w:pPr>
        <w:jc w:val="both"/>
        <w:rPr>
          <w:lang w:val="ca-ES"/>
        </w:rPr>
      </w:pPr>
      <w:r w:rsidRPr="0000165C">
        <w:rPr>
          <w:lang w:val="ca-ES"/>
        </w:rPr>
        <w:t xml:space="preserve">A més es va crear la </w:t>
      </w:r>
      <w:r w:rsidRPr="0000165C">
        <w:rPr>
          <w:b/>
          <w:lang w:val="ca-ES"/>
        </w:rPr>
        <w:t>comissió de Festa Major</w:t>
      </w:r>
      <w:r w:rsidRPr="0000165C">
        <w:rPr>
          <w:lang w:val="ca-ES"/>
        </w:rPr>
        <w:t xml:space="preserve"> amb un reglament propi. </w:t>
      </w:r>
    </w:p>
    <w:p w:rsidR="00DE3AA0" w:rsidRPr="0000165C" w:rsidRDefault="00DE3AA0" w:rsidP="00DE3AA0">
      <w:pPr>
        <w:jc w:val="both"/>
        <w:rPr>
          <w:lang w:val="ca-ES"/>
        </w:rPr>
      </w:pPr>
      <w:r w:rsidRPr="0000165C">
        <w:rPr>
          <w:lang w:val="ca-ES"/>
        </w:rPr>
        <w:t xml:space="preserve">De la mateixa manera es va constituir el </w:t>
      </w:r>
      <w:r w:rsidRPr="0000165C">
        <w:rPr>
          <w:b/>
          <w:lang w:val="ca-ES"/>
        </w:rPr>
        <w:t>Consell de Ciutat</w:t>
      </w:r>
      <w:r w:rsidRPr="0000165C">
        <w:rPr>
          <w:lang w:val="ca-ES"/>
        </w:rPr>
        <w:t xml:space="preserve"> com a màxim òrgan de participació de la ciutadania de Vic. Es preveia que el Consell de Ciutat havia d’incorporar un representant de cada un dels consells sectorials.</w:t>
      </w:r>
    </w:p>
    <w:p w:rsidR="00DE3AA0" w:rsidRPr="0000165C" w:rsidRDefault="00DE3AA0" w:rsidP="00DE3AA0">
      <w:pPr>
        <w:jc w:val="both"/>
        <w:rPr>
          <w:lang w:val="ca-ES"/>
        </w:rPr>
      </w:pPr>
    </w:p>
    <w:p w:rsidR="00DE3AA0" w:rsidRPr="0000165C" w:rsidRDefault="00DE3AA0" w:rsidP="00DE3AA0">
      <w:pPr>
        <w:rPr>
          <w:b/>
          <w:color w:val="0070C0"/>
          <w:sz w:val="28"/>
          <w:szCs w:val="28"/>
          <w:u w:val="single"/>
          <w:lang w:val="ca-ES"/>
        </w:rPr>
      </w:pPr>
    </w:p>
    <w:p w:rsidR="00DE3AA0" w:rsidRPr="0000165C" w:rsidRDefault="00DE3AA0" w:rsidP="00DE3AA0">
      <w:pPr>
        <w:jc w:val="both"/>
        <w:rPr>
          <w:b/>
          <w:color w:val="0070C0"/>
          <w:sz w:val="28"/>
          <w:szCs w:val="28"/>
          <w:u w:val="single"/>
          <w:lang w:val="ca-ES"/>
        </w:rPr>
      </w:pPr>
      <w:r w:rsidRPr="0000165C">
        <w:rPr>
          <w:b/>
          <w:color w:val="0070C0"/>
          <w:sz w:val="28"/>
          <w:szCs w:val="28"/>
          <w:u w:val="single"/>
          <w:lang w:val="ca-ES"/>
        </w:rPr>
        <w:t>JUSTIFICACIÓ: EL PER QUÈ D’AQUESTA AVALUACIÓ</w:t>
      </w:r>
    </w:p>
    <w:p w:rsidR="00DE3AA0" w:rsidRPr="0000165C" w:rsidRDefault="00DE3AA0" w:rsidP="00DE3AA0">
      <w:pPr>
        <w:jc w:val="both"/>
        <w:rPr>
          <w:i/>
          <w:lang w:val="ca-ES"/>
        </w:rPr>
      </w:pPr>
      <w:r w:rsidRPr="0000165C">
        <w:rPr>
          <w:lang w:val="ca-ES"/>
        </w:rPr>
        <w:t>És voluntat del nou equip de govern renovar l’actual Reglament de Participació, que data de 1997 i normativament ha quedat obsolet ja que en els darrers temps han aparegut noves lleis que regulen la participació.</w:t>
      </w:r>
    </w:p>
    <w:p w:rsidR="00DE3AA0" w:rsidRPr="0000165C" w:rsidRDefault="00DE3AA0" w:rsidP="00DE3AA0">
      <w:pPr>
        <w:jc w:val="both"/>
        <w:rPr>
          <w:lang w:val="ca-ES"/>
        </w:rPr>
      </w:pPr>
      <w:r w:rsidRPr="0000165C">
        <w:rPr>
          <w:lang w:val="ca-ES"/>
        </w:rPr>
        <w:t xml:space="preserve">Un dels apartats que inclouen la majoria de reglaments de participació és el que fa referència als òrgans estables de participació o consells. Amb vistes a l’elaboració d’aquest nou reglament </w:t>
      </w:r>
      <w:r w:rsidRPr="0000165C">
        <w:rPr>
          <w:lang w:val="ca-ES"/>
        </w:rPr>
        <w:lastRenderedPageBreak/>
        <w:t>de participació, la unitat de participació ha rebut l’encàrrec de valorar el funcionament dels consells que actualment hi ha a la ciutat i fer arribar les seves conclusions tècniques a l’equip de govern per a que aquest pugui decidir la idoneïtat de mantenir-los, modificar-los o eliminar-los.</w:t>
      </w:r>
    </w:p>
    <w:p w:rsidR="00DE3AA0" w:rsidRPr="0000165C" w:rsidRDefault="00DE3AA0" w:rsidP="00DE3AA0">
      <w:pPr>
        <w:jc w:val="both"/>
        <w:rPr>
          <w:lang w:val="ca-ES"/>
        </w:rPr>
      </w:pPr>
      <w:r w:rsidRPr="0000165C">
        <w:rPr>
          <w:lang w:val="ca-ES"/>
        </w:rPr>
        <w:t xml:space="preserve">El sistema d’avaluació que s’ha utilitzat ha estat el creuament d’informació rebuda mitjançant entrevistes personalitzades amb tots els tècnics/es responsables dels consells sectorials i també entrevistes personalitzades amb representants d’entitats membres d’aquests consells. A més de les diferents entrevistes, les dades obtingudes s’han creuat amb els diferents reglament reguladors dels consells sectorials i el consell de ciutat, per tant d’obtenir conclusions contractades entre tècnics, ciutadans i normativa. </w:t>
      </w:r>
    </w:p>
    <w:p w:rsidR="00DE3AA0" w:rsidRPr="0000165C" w:rsidRDefault="00DE3AA0" w:rsidP="00DE3AA0">
      <w:pPr>
        <w:jc w:val="both"/>
        <w:rPr>
          <w:lang w:val="ca-ES"/>
        </w:rPr>
      </w:pPr>
      <w:r w:rsidRPr="0000165C">
        <w:rPr>
          <w:noProof/>
          <w:lang w:eastAsia="es-ES"/>
        </w:rPr>
        <mc:AlternateContent>
          <mc:Choice Requires="wps">
            <w:drawing>
              <wp:anchor distT="0" distB="0" distL="114300" distR="114300" simplePos="0" relativeHeight="251659264" behindDoc="1" locked="0" layoutInCell="1" allowOverlap="1" wp14:anchorId="245E879F" wp14:editId="5985AC3D">
                <wp:simplePos x="0" y="0"/>
                <wp:positionH relativeFrom="column">
                  <wp:posOffset>-89535</wp:posOffset>
                </wp:positionH>
                <wp:positionV relativeFrom="paragraph">
                  <wp:posOffset>180340</wp:posOffset>
                </wp:positionV>
                <wp:extent cx="5543550" cy="800100"/>
                <wp:effectExtent l="0" t="0" r="19050" b="19050"/>
                <wp:wrapNone/>
                <wp:docPr id="14" name="Rectangle arrodonit 14"/>
                <wp:cNvGraphicFramePr/>
                <a:graphic xmlns:a="http://schemas.openxmlformats.org/drawingml/2006/main">
                  <a:graphicData uri="http://schemas.microsoft.com/office/word/2010/wordprocessingShape">
                    <wps:wsp>
                      <wps:cNvSpPr/>
                      <wps:spPr>
                        <a:xfrm>
                          <a:off x="0" y="0"/>
                          <a:ext cx="5543550" cy="800100"/>
                        </a:xfrm>
                        <a:prstGeom prst="round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EAA8C" id="Rectangle arrodonit 14" o:spid="_x0000_s1026" style="position:absolute;margin-left:-7.05pt;margin-top:14.2pt;width:436.5pt;height:63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" fillcolor="#a5a5a5" strokecolor="#787878" strokeweight="1pt">
                <v:stroke joinstyle="miter"/>
              </v:roundrect>
            </w:pict>
          </mc:Fallback>
        </mc:AlternateContent>
      </w:r>
    </w:p>
    <w:p w:rsidR="00DE3AA0" w:rsidRPr="0000165C" w:rsidRDefault="00DE3AA0" w:rsidP="00DE3AA0">
      <w:pPr>
        <w:jc w:val="both"/>
        <w:rPr>
          <w:b/>
          <w:lang w:val="ca-ES"/>
        </w:rPr>
      </w:pPr>
      <w:r w:rsidRPr="0000165C">
        <w:rPr>
          <w:b/>
          <w:lang w:val="ca-ES"/>
        </w:rPr>
        <w:t>En total, s’han realitzat 8 entrevistes a tècnics municipals, 11 entrevistes a membres del consell de ciutat i entrevistes a 2 representants de cada un dels consells sectorials. En total, 35 entrevistes.</w:t>
      </w:r>
    </w:p>
    <w:p w:rsidR="00DE3AA0" w:rsidRPr="0000165C" w:rsidRDefault="00DE3AA0" w:rsidP="00DE3AA0">
      <w:pPr>
        <w:jc w:val="both"/>
        <w:rPr>
          <w:lang w:val="ca-ES"/>
        </w:rPr>
      </w:pPr>
    </w:p>
    <w:p w:rsidR="00DE3AA0" w:rsidRPr="0000165C" w:rsidRDefault="00DE3AA0" w:rsidP="00DE3AA0">
      <w:pPr>
        <w:jc w:val="both"/>
        <w:rPr>
          <w:lang w:val="ca-ES"/>
        </w:rPr>
      </w:pPr>
      <w:r w:rsidRPr="0000165C">
        <w:rPr>
          <w:lang w:val="ca-ES"/>
        </w:rPr>
        <w:t>Finalment, l’informe acaba amb un seguit de conclusions i recomanacions que es fan des de la regidoria de participació. Aquestes conclusions fan referència a: si són consells d’obligada creació per llei; si es compleixen els objectius que estableixen els respectius reglaments; l’assistència i representativitat de les persones assistents; la seva incidència sobre les línies de treball de cada una de les regidories; el seu nivell de deliberació i finalment la seva utilitat (si aporten valor afegit). En els casos que s’ha tingut accés, s’han consultat també les actes de les reunions.</w:t>
      </w:r>
    </w:p>
    <w:p w:rsidR="00DE3AA0" w:rsidRPr="0000165C" w:rsidRDefault="00DE3AA0" w:rsidP="00DE3AA0">
      <w:pPr>
        <w:jc w:val="both"/>
        <w:rPr>
          <w:lang w:val="ca-ES"/>
        </w:rPr>
      </w:pPr>
      <w:r w:rsidRPr="0000165C">
        <w:rPr>
          <w:lang w:val="ca-ES"/>
        </w:rPr>
        <w:t>Un cop creuades totes aquests informacions, les recomanacions a les quals ha arribat la regidoria de Participació són les que es descriuen a continuació.</w:t>
      </w:r>
    </w:p>
    <w:p w:rsidR="00DE3AA0" w:rsidRPr="0000165C" w:rsidRDefault="00DE3AA0" w:rsidP="00DE3AA0">
      <w:pPr>
        <w:jc w:val="both"/>
        <w:rPr>
          <w:lang w:val="ca-ES"/>
        </w:rPr>
      </w:pPr>
    </w:p>
    <w:p w:rsidR="00DE3AA0" w:rsidRPr="0000165C" w:rsidRDefault="00DE3AA0" w:rsidP="00DE3AA0">
      <w:pPr>
        <w:rPr>
          <w:b/>
          <w:color w:val="0070C0"/>
          <w:sz w:val="28"/>
          <w:szCs w:val="28"/>
          <w:u w:val="single"/>
          <w:lang w:val="ca-ES"/>
        </w:rPr>
      </w:pPr>
    </w:p>
    <w:p w:rsidR="00DE3AA0" w:rsidRPr="0000165C" w:rsidRDefault="00DE3AA0" w:rsidP="00DE3AA0">
      <w:pPr>
        <w:jc w:val="both"/>
        <w:rPr>
          <w:b/>
          <w:color w:val="0070C0"/>
          <w:sz w:val="28"/>
          <w:szCs w:val="28"/>
          <w:u w:val="single"/>
          <w:lang w:val="ca-ES"/>
        </w:rPr>
      </w:pPr>
      <w:r w:rsidRPr="0000165C">
        <w:rPr>
          <w:b/>
          <w:color w:val="0070C0"/>
          <w:sz w:val="28"/>
          <w:szCs w:val="28"/>
          <w:u w:val="single"/>
          <w:lang w:val="ca-ES"/>
        </w:rPr>
        <w:t>ANÀLISI QUALITATIVA DELS ÒRGANS DE PARTICIPACIÓ</w:t>
      </w: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CONSELL DE CULTURA</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jc w:val="both"/>
        <w:rPr>
          <w:b/>
          <w:lang w:val="ca-ES"/>
        </w:rPr>
      </w:pPr>
      <w:r w:rsidRPr="0000165C">
        <w:rPr>
          <w:lang w:val="ca-ES"/>
        </w:rPr>
        <w:t xml:space="preserve">El Consell de Cultura no disposa de reglament però si d’uns estatus que regulen la seva organització. Segons aquests estatuts,  el Consell de Cultura hauria de ser “ </w:t>
      </w:r>
      <w:r w:rsidRPr="0000165C">
        <w:rPr>
          <w:b/>
          <w:lang w:val="ca-ES"/>
        </w:rPr>
        <w:t xml:space="preserve">un òrgan col·legiat de caràcter consultiu i sectorial que té com a finalitat l’assessorament, la informació, la col·laboració i la participació ciutadana en la gestió i planificació de les polítiques culturals, la gestió del patrimoni i la divulgació de la cultura a Vic, així com preservar i promoure la riquesa de la cultura popular i tradicional”. </w:t>
      </w:r>
    </w:p>
    <w:p w:rsidR="00DE3AA0" w:rsidRPr="0000165C" w:rsidRDefault="00DE3AA0" w:rsidP="00DE3AA0">
      <w:p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 xml:space="preserve">Segons els estatuts, les seves funcions haurien de ser: </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 xml:space="preserve">Facilitar la participació de la ciutadania i llurs associacions a la gestió municipal. </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Emetre informes i elaborar estudis en relació a qüestions del seu sector.</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Elevar propostes o iniciatives d’actuació a l’Ajuntament sobre qüestions sectorials que el Consell consideri oportunes.</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Identificar, dinamitzar i relacionar els diversos sectors culturals presents a la ciutat.</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lastRenderedPageBreak/>
        <w:t>Ésser un instruments pels col·lectius socials/entitats per expressar-se, en el marc de les finalitats que preveuen aquests estatuts.</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Vetllar pel Patrimoni Històric i Artístic de Vic.</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 xml:space="preserve">Promoure les diverses expressions culturals derivades dels àmbits de les arts escèniques, la música, les arts plàstiques, les arts visuals i les arts literàries. </w:t>
      </w:r>
    </w:p>
    <w:p w:rsidR="00DE3AA0" w:rsidRPr="0000165C" w:rsidRDefault="00DE3AA0" w:rsidP="00EB0981">
      <w:pPr>
        <w:numPr>
          <w:ilvl w:val="0"/>
          <w:numId w:val="30"/>
        </w:numPr>
        <w:spacing w:after="0" w:line="240" w:lineRule="auto"/>
        <w:contextualSpacing/>
        <w:jc w:val="both"/>
        <w:rPr>
          <w:rFonts w:ascii="Calibri" w:eastAsia="Calibri" w:hAnsi="Calibri" w:cs="Times New Roman"/>
          <w:lang w:val="ca-ES"/>
        </w:rPr>
      </w:pPr>
      <w:r w:rsidRPr="0000165C">
        <w:rPr>
          <w:rFonts w:ascii="Calibri" w:eastAsia="Calibri" w:hAnsi="Calibri" w:cs="Times New Roman"/>
          <w:lang w:val="ca-ES"/>
        </w:rPr>
        <w:t xml:space="preserve">Establir lligams de cooperació amb altres consells o òrgans similars d’altres municipis, amb coneixement previ de l’Ajuntament. </w:t>
      </w: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 xml:space="preserve">Realment és un espai </w:t>
      </w:r>
      <w:r w:rsidRPr="0000165C">
        <w:rPr>
          <w:b/>
          <w:lang w:val="ca-ES"/>
        </w:rPr>
        <w:t>informatiu</w:t>
      </w:r>
      <w:r w:rsidRPr="0000165C">
        <w:rPr>
          <w:lang w:val="ca-ES"/>
        </w:rPr>
        <w:t xml:space="preserve"> i de treball d’accions concretes com la Beca Ciutat de Vic. Hauria d’estar representat per 12 persones procedents dels diferents àmbits temàtics relacionats amb la cultura (arts escèniques, arts musicals, arts plàstiques, arts literàries, arts visuals, cultura tradicional, patrimoni històric, educació en l’àmbit cultural i gestió d’espais culturals) i ja ho està bastant. La qüestió és que està representat per persones que tenen entre 50-60 anys i es considera que es podrien trobar representants més joves i sortir de les entitats de sempre.</w:t>
      </w: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32"/>
        </w:numPr>
        <w:contextualSpacing/>
        <w:jc w:val="both"/>
        <w:rPr>
          <w:lang w:val="ca-ES"/>
        </w:rPr>
      </w:pPr>
      <w:r w:rsidRPr="0000165C">
        <w:rPr>
          <w:u w:val="single"/>
          <w:lang w:val="ca-ES"/>
        </w:rPr>
        <w:t>Membre 1</w:t>
      </w:r>
      <w:r w:rsidRPr="0000165C">
        <w:rPr>
          <w:lang w:val="ca-ES"/>
        </w:rPr>
        <w:t xml:space="preserve">: El consell està realment </w:t>
      </w:r>
      <w:r w:rsidRPr="0000165C">
        <w:rPr>
          <w:b/>
          <w:lang w:val="ca-ES"/>
        </w:rPr>
        <w:t xml:space="preserve">envellit </w:t>
      </w:r>
      <w:r w:rsidRPr="0000165C">
        <w:rPr>
          <w:lang w:val="ca-ES"/>
        </w:rPr>
        <w:t xml:space="preserve">i la majoria dels seus representants tenen un perfil molt </w:t>
      </w:r>
      <w:r w:rsidRPr="0000165C">
        <w:rPr>
          <w:b/>
          <w:lang w:val="ca-ES"/>
        </w:rPr>
        <w:t>conservador.</w:t>
      </w:r>
      <w:r w:rsidRPr="0000165C">
        <w:rPr>
          <w:lang w:val="ca-ES"/>
        </w:rPr>
        <w:t xml:space="preserve"> La majoria de vegades es fa de jurat de premis i realment </w:t>
      </w:r>
      <w:r w:rsidRPr="0000165C">
        <w:rPr>
          <w:b/>
          <w:lang w:val="ca-ES"/>
        </w:rPr>
        <w:t>no hi ha debat sobre què és la cultura</w:t>
      </w:r>
      <w:r w:rsidRPr="0000165C">
        <w:rPr>
          <w:lang w:val="ca-ES"/>
        </w:rPr>
        <w:t xml:space="preserve"> i cap a on s’hauria d’anar. Es considera que Vic Capital del a Cultura Catalana hauria estat una bona ocasió per debatre el concepte de cultura i traçar les grans línies de ciutat. Important crear, com a mínim dues </w:t>
      </w:r>
      <w:r w:rsidRPr="0000165C">
        <w:rPr>
          <w:b/>
          <w:lang w:val="ca-ES"/>
        </w:rPr>
        <w:t>comissions</w:t>
      </w:r>
      <w:r w:rsidRPr="0000165C">
        <w:rPr>
          <w:lang w:val="ca-ES"/>
        </w:rPr>
        <w:t xml:space="preserve"> separades entre cultura popular i patrimoni i una altra; arts escèniques, plàstiques, visuals i musicals, amb capacitat de decisòria. La programació de la capitalitat de la Cultura Catalana només es van marcar unes línies molt vinculades amb la transversalitat de les disciplines, que no es van complir i en canvi es va planificar la programació amb altres grups temàtics.</w:t>
      </w:r>
    </w:p>
    <w:p w:rsidR="00DE3AA0" w:rsidRPr="0000165C" w:rsidRDefault="00DE3AA0" w:rsidP="00EB0981">
      <w:pPr>
        <w:numPr>
          <w:ilvl w:val="0"/>
          <w:numId w:val="31"/>
        </w:numPr>
        <w:contextualSpacing/>
        <w:jc w:val="both"/>
        <w:rPr>
          <w:b/>
          <w:lang w:val="ca-ES"/>
        </w:rPr>
      </w:pPr>
      <w:r w:rsidRPr="0000165C">
        <w:rPr>
          <w:u w:val="single"/>
          <w:lang w:val="ca-ES"/>
        </w:rPr>
        <w:t>Membre 2</w:t>
      </w:r>
      <w:r w:rsidRPr="0000165C">
        <w:rPr>
          <w:lang w:val="ca-ES"/>
        </w:rPr>
        <w:t xml:space="preserve">: </w:t>
      </w:r>
      <w:r w:rsidRPr="0000165C">
        <w:rPr>
          <w:b/>
          <w:lang w:val="ca-ES"/>
        </w:rPr>
        <w:t>falta diversitat</w:t>
      </w:r>
      <w:r w:rsidRPr="0000165C">
        <w:rPr>
          <w:lang w:val="ca-ES"/>
        </w:rPr>
        <w:t xml:space="preserve">. Es convida a </w:t>
      </w:r>
      <w:r w:rsidRPr="0000165C">
        <w:rPr>
          <w:b/>
          <w:lang w:val="ca-ES"/>
        </w:rPr>
        <w:t>les mateixes persones</w:t>
      </w:r>
      <w:r w:rsidRPr="0000165C">
        <w:rPr>
          <w:lang w:val="ca-ES"/>
        </w:rPr>
        <w:t xml:space="preserve"> de sempre per quedar bé ja que formen part d’una elit cultural. Les seves opinions importen més que les de la resta. Pel que fa al funcionament </w:t>
      </w:r>
      <w:r w:rsidRPr="0000165C">
        <w:rPr>
          <w:b/>
          <w:lang w:val="ca-ES"/>
        </w:rPr>
        <w:t>no hi ha mai conclusions</w:t>
      </w:r>
      <w:r w:rsidRPr="0000165C">
        <w:rPr>
          <w:lang w:val="ca-ES"/>
        </w:rPr>
        <w:t xml:space="preserve"> de res del que s’ha parlat. No es treballa mai conjuntament sinó que les persones van allà a </w:t>
      </w:r>
      <w:r w:rsidRPr="0000165C">
        <w:rPr>
          <w:b/>
          <w:lang w:val="ca-ES"/>
        </w:rPr>
        <w:t>veure què passa amb el seu projecte.</w:t>
      </w:r>
    </w:p>
    <w:p w:rsidR="00DE3AA0" w:rsidRPr="0000165C" w:rsidRDefault="00DE3AA0" w:rsidP="00DE3AA0">
      <w:pPr>
        <w:ind w:left="720"/>
        <w:contextualSpacing/>
        <w:jc w:val="both"/>
        <w:rPr>
          <w:b/>
          <w:lang w:val="ca-ES"/>
        </w:rPr>
      </w:pPr>
    </w:p>
    <w:p w:rsidR="00DE3AA0" w:rsidRPr="0000165C" w:rsidRDefault="00DE3AA0" w:rsidP="00EB0981">
      <w:pPr>
        <w:numPr>
          <w:ilvl w:val="0"/>
          <w:numId w:val="31"/>
        </w:numPr>
        <w:contextualSpacing/>
        <w:jc w:val="both"/>
        <w:rPr>
          <w:lang w:val="ca-ES"/>
        </w:rPr>
      </w:pPr>
      <w:r w:rsidRPr="0000165C">
        <w:rPr>
          <w:u w:val="single"/>
          <w:lang w:val="ca-ES"/>
        </w:rPr>
        <w:t>Membre 3</w:t>
      </w:r>
      <w:r w:rsidRPr="0000165C">
        <w:rPr>
          <w:lang w:val="ca-ES"/>
        </w:rPr>
        <w:t xml:space="preserve">: sovint es fan </w:t>
      </w:r>
      <w:r w:rsidRPr="0000165C">
        <w:rPr>
          <w:b/>
          <w:lang w:val="ca-ES"/>
        </w:rPr>
        <w:t>propostes</w:t>
      </w:r>
      <w:r w:rsidRPr="0000165C">
        <w:rPr>
          <w:lang w:val="ca-ES"/>
        </w:rPr>
        <w:t xml:space="preserve"> però </w:t>
      </w:r>
      <w:r w:rsidRPr="0000165C">
        <w:rPr>
          <w:b/>
          <w:lang w:val="ca-ES"/>
        </w:rPr>
        <w:t>no acostumen a dur-se a terme</w:t>
      </w:r>
      <w:r w:rsidRPr="0000165C">
        <w:rPr>
          <w:lang w:val="ca-ES"/>
        </w:rPr>
        <w:t>. Per fer reals les propostes es necessita un pressupost, que de moment no existeix. Caldria fer una reflexió conjunta sobre quins són els fonaments, idees i objectius del consell i quina incidència política ha de tenir. Potser estaria bé poder crear grups de treball, amb algun convidat extern on amb responsabilitats rotatives, és a dir, que hi hagués coresponsabilitat i que els membres, a més de fer propostes en fossin responsables de la seva implementació.</w:t>
      </w:r>
    </w:p>
    <w:p w:rsidR="00DE3AA0" w:rsidRPr="0000165C" w:rsidRDefault="00DE3AA0" w:rsidP="00DE3AA0">
      <w:pPr>
        <w:jc w:val="both"/>
        <w:rPr>
          <w:lang w:val="ca-ES"/>
        </w:rPr>
      </w:pP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32"/>
        </w:numPr>
        <w:contextualSpacing/>
        <w:jc w:val="both"/>
        <w:rPr>
          <w:lang w:val="ca-ES"/>
        </w:rPr>
      </w:pPr>
      <w:r w:rsidRPr="0000165C">
        <w:rPr>
          <w:lang w:val="ca-ES"/>
        </w:rPr>
        <w:t>No hi ha obligació legal de crear-lo.</w:t>
      </w:r>
    </w:p>
    <w:p w:rsidR="00DE3AA0" w:rsidRPr="0000165C" w:rsidRDefault="00DE3AA0" w:rsidP="00EB0981">
      <w:pPr>
        <w:numPr>
          <w:ilvl w:val="0"/>
          <w:numId w:val="32"/>
        </w:numPr>
        <w:contextualSpacing/>
        <w:jc w:val="both"/>
        <w:rPr>
          <w:lang w:val="ca-ES"/>
        </w:rPr>
      </w:pPr>
      <w:r w:rsidRPr="0000165C">
        <w:rPr>
          <w:lang w:val="ca-ES"/>
        </w:rPr>
        <w:t>No es compleixen els objectius definits al reglament. El consell té nul·la capacitat d’incidència sobre les polítiques municipals de cultura.</w:t>
      </w:r>
    </w:p>
    <w:p w:rsidR="00DE3AA0" w:rsidRPr="0000165C" w:rsidRDefault="00DE3AA0" w:rsidP="00EB0981">
      <w:pPr>
        <w:numPr>
          <w:ilvl w:val="0"/>
          <w:numId w:val="32"/>
        </w:numPr>
        <w:contextualSpacing/>
        <w:jc w:val="both"/>
        <w:rPr>
          <w:lang w:val="ca-ES"/>
        </w:rPr>
      </w:pPr>
      <w:r w:rsidRPr="0000165C">
        <w:rPr>
          <w:lang w:val="ca-ES"/>
        </w:rPr>
        <w:lastRenderedPageBreak/>
        <w:t>Els temes a tractar i l’ordre del dia es decideixen des de la regidoria.</w:t>
      </w:r>
    </w:p>
    <w:p w:rsidR="00DE3AA0" w:rsidRPr="0000165C" w:rsidRDefault="00DE3AA0" w:rsidP="00EB0981">
      <w:pPr>
        <w:numPr>
          <w:ilvl w:val="0"/>
          <w:numId w:val="32"/>
        </w:numPr>
        <w:contextualSpacing/>
        <w:jc w:val="both"/>
        <w:rPr>
          <w:lang w:val="ca-ES"/>
        </w:rPr>
      </w:pPr>
      <w:r w:rsidRPr="0000165C">
        <w:rPr>
          <w:lang w:val="ca-ES"/>
        </w:rPr>
        <w:t>No hi ha debat ni deliberació. És un espai informatiu.</w:t>
      </w:r>
    </w:p>
    <w:p w:rsidR="00DE3AA0" w:rsidRPr="0000165C" w:rsidRDefault="00DE3AA0" w:rsidP="00EB0981">
      <w:pPr>
        <w:numPr>
          <w:ilvl w:val="0"/>
          <w:numId w:val="32"/>
        </w:numPr>
        <w:contextualSpacing/>
        <w:jc w:val="both"/>
        <w:rPr>
          <w:lang w:val="ca-ES"/>
        </w:rPr>
      </w:pPr>
      <w:r w:rsidRPr="0000165C">
        <w:rPr>
          <w:lang w:val="ca-ES"/>
        </w:rPr>
        <w:t>No hi ha retorn ni comunicació interna cap als membres.</w:t>
      </w:r>
    </w:p>
    <w:p w:rsidR="00DE3AA0" w:rsidRPr="0000165C" w:rsidRDefault="00DE3AA0" w:rsidP="00EB0981">
      <w:pPr>
        <w:numPr>
          <w:ilvl w:val="0"/>
          <w:numId w:val="32"/>
        </w:numPr>
        <w:contextualSpacing/>
        <w:jc w:val="both"/>
        <w:rPr>
          <w:lang w:val="ca-ES"/>
        </w:rPr>
      </w:pPr>
      <w:r w:rsidRPr="0000165C">
        <w:rPr>
          <w:lang w:val="ca-ES"/>
        </w:rPr>
        <w:t>Comunicació externa: no s’informa per xarxes socials o altres mitjans (web, paper) quan es convoca una reunió ni dels temes que es tracten. No es pengen les actes.</w:t>
      </w:r>
    </w:p>
    <w:p w:rsidR="00DE3AA0" w:rsidRPr="0000165C" w:rsidRDefault="00DE3AA0" w:rsidP="00EB0981">
      <w:pPr>
        <w:numPr>
          <w:ilvl w:val="0"/>
          <w:numId w:val="32"/>
        </w:numPr>
        <w:contextualSpacing/>
        <w:jc w:val="both"/>
        <w:rPr>
          <w:lang w:val="ca-ES"/>
        </w:rPr>
      </w:pPr>
      <w:r w:rsidRPr="0000165C">
        <w:rPr>
          <w:lang w:val="ca-ES"/>
        </w:rPr>
        <w:t>És rígid i no hi ha obertura de mires. Sobretot no es pot incidir en l’àmbit del teatre Atlàntida.</w:t>
      </w:r>
    </w:p>
    <w:p w:rsidR="00DE3AA0" w:rsidRPr="0000165C" w:rsidRDefault="00DE3AA0" w:rsidP="00EB0981">
      <w:pPr>
        <w:numPr>
          <w:ilvl w:val="0"/>
          <w:numId w:val="32"/>
        </w:numPr>
        <w:contextualSpacing/>
        <w:jc w:val="both"/>
        <w:rPr>
          <w:lang w:val="ca-ES"/>
        </w:rPr>
      </w:pPr>
      <w:r w:rsidRPr="0000165C">
        <w:rPr>
          <w:lang w:val="ca-ES"/>
        </w:rPr>
        <w:t>Les decisions importants no es prenen en el marc del Consell.</w:t>
      </w:r>
    </w:p>
    <w:p w:rsidR="00DE3AA0" w:rsidRPr="0000165C" w:rsidRDefault="00DE3AA0" w:rsidP="00EB0981">
      <w:pPr>
        <w:numPr>
          <w:ilvl w:val="0"/>
          <w:numId w:val="32"/>
        </w:numPr>
        <w:contextualSpacing/>
        <w:jc w:val="both"/>
        <w:rPr>
          <w:lang w:val="ca-ES"/>
        </w:rPr>
      </w:pPr>
      <w:r w:rsidRPr="0000165C">
        <w:rPr>
          <w:lang w:val="ca-ES"/>
        </w:rPr>
        <w:t>Cal buscar nous membres.</w:t>
      </w:r>
    </w:p>
    <w:p w:rsidR="00DE3AA0" w:rsidRPr="0000165C" w:rsidRDefault="00DE3AA0" w:rsidP="00EB0981">
      <w:pPr>
        <w:numPr>
          <w:ilvl w:val="0"/>
          <w:numId w:val="32"/>
        </w:numPr>
        <w:contextualSpacing/>
        <w:jc w:val="both"/>
        <w:rPr>
          <w:lang w:val="ca-ES"/>
        </w:rPr>
      </w:pPr>
      <w:r w:rsidRPr="0000165C">
        <w:rPr>
          <w:lang w:val="ca-ES"/>
        </w:rPr>
        <w:t>Definir què és cultura .</w:t>
      </w:r>
    </w:p>
    <w:p w:rsidR="00DE3AA0" w:rsidRPr="0000165C" w:rsidRDefault="00DE3AA0" w:rsidP="00EB0981">
      <w:pPr>
        <w:numPr>
          <w:ilvl w:val="0"/>
          <w:numId w:val="32"/>
        </w:numPr>
        <w:contextualSpacing/>
        <w:jc w:val="both"/>
        <w:rPr>
          <w:b/>
          <w:color w:val="0070C0"/>
          <w:lang w:val="ca-ES"/>
        </w:rPr>
      </w:pPr>
      <w:r w:rsidRPr="0000165C">
        <w:rPr>
          <w:b/>
          <w:color w:val="0070C0"/>
          <w:lang w:val="ca-ES"/>
        </w:rPr>
        <w:t>La regidoria duria endavant les mateixes actuacions sense el consell. Tal i com funciona ara no aporta valor afegit com a estructura de participació.</w:t>
      </w:r>
    </w:p>
    <w:p w:rsidR="00DE3AA0" w:rsidRPr="0000165C" w:rsidRDefault="00DE3AA0" w:rsidP="00DE3AA0">
      <w:pPr>
        <w:ind w:left="720"/>
        <w:contextualSpacing/>
        <w:jc w:val="both"/>
        <w:rPr>
          <w:lang w:val="ca-ES"/>
        </w:rPr>
      </w:pPr>
    </w:p>
    <w:p w:rsidR="00DE3AA0" w:rsidRPr="0000165C" w:rsidRDefault="00DE3AA0" w:rsidP="00DE3AA0">
      <w:pPr>
        <w:jc w:val="both"/>
        <w:rPr>
          <w:b/>
          <w:u w:val="single"/>
          <w:lang w:val="ca-ES"/>
        </w:rPr>
      </w:pPr>
      <w:r w:rsidRPr="0000165C">
        <w:rPr>
          <w:b/>
          <w:u w:val="single"/>
          <w:lang w:val="ca-ES"/>
        </w:rPr>
        <w:t>Recomanacions de la regidoria de Participació:</w:t>
      </w:r>
    </w:p>
    <w:p w:rsidR="00DE3AA0" w:rsidRPr="0000165C" w:rsidRDefault="00DE3AA0" w:rsidP="00EB0981">
      <w:pPr>
        <w:numPr>
          <w:ilvl w:val="0"/>
          <w:numId w:val="63"/>
        </w:numPr>
        <w:contextualSpacing/>
        <w:jc w:val="both"/>
        <w:rPr>
          <w:lang w:val="ca-ES"/>
        </w:rPr>
      </w:pPr>
      <w:r w:rsidRPr="0000165C">
        <w:rPr>
          <w:lang w:val="ca-ES"/>
        </w:rPr>
        <w:t>Valorar entre personal tècnic i polític, amb el suport de participació, quin és el millor mecanisme de participació sectorial estable: comissions, consell, grups de treball...</w:t>
      </w:r>
    </w:p>
    <w:p w:rsidR="00DE3AA0" w:rsidRPr="0000165C" w:rsidRDefault="00DE3AA0" w:rsidP="00EB0981">
      <w:pPr>
        <w:numPr>
          <w:ilvl w:val="0"/>
          <w:numId w:val="63"/>
        </w:numPr>
        <w:contextualSpacing/>
        <w:jc w:val="both"/>
        <w:rPr>
          <w:lang w:val="ca-ES"/>
        </w:rPr>
      </w:pPr>
      <w:r w:rsidRPr="0000165C">
        <w:rPr>
          <w:lang w:val="ca-ES"/>
        </w:rPr>
        <w:t>Identificar conjuntament quines persones o entitats s’haurien de formar part (buscar persones més joves de disciplines diferents)</w:t>
      </w:r>
    </w:p>
    <w:p w:rsidR="00DE3AA0" w:rsidRPr="0000165C" w:rsidRDefault="00DE3AA0" w:rsidP="00EB0981">
      <w:pPr>
        <w:numPr>
          <w:ilvl w:val="0"/>
          <w:numId w:val="63"/>
        </w:numPr>
        <w:contextualSpacing/>
        <w:jc w:val="both"/>
        <w:rPr>
          <w:lang w:val="ca-ES"/>
        </w:rPr>
      </w:pPr>
      <w:r w:rsidRPr="0000165C">
        <w:rPr>
          <w:lang w:val="ca-ES"/>
        </w:rPr>
        <w:t>Revisar els estatuts i definir clarament la funció del consell o l’estructura que es cregui més convenient. Refer objectius i adaptar-los al que realment vol assumir la regidoria.</w:t>
      </w:r>
    </w:p>
    <w:p w:rsidR="00DE3AA0" w:rsidRPr="0000165C" w:rsidRDefault="00DE3AA0" w:rsidP="00EB0981">
      <w:pPr>
        <w:numPr>
          <w:ilvl w:val="0"/>
          <w:numId w:val="63"/>
        </w:numPr>
        <w:contextualSpacing/>
        <w:jc w:val="both"/>
        <w:rPr>
          <w:lang w:val="ca-ES"/>
        </w:rPr>
      </w:pPr>
      <w:r w:rsidRPr="0000165C">
        <w:rPr>
          <w:lang w:val="ca-ES"/>
        </w:rPr>
        <w:t>Revisar i compartir els estatuts, les funcions, les responsabilitats, pressupost, subvencions.... amb tots els membres del consell o estructura per tal que siguin assumit i compartits per tots.</w:t>
      </w:r>
    </w:p>
    <w:p w:rsidR="00DE3AA0" w:rsidRPr="0000165C" w:rsidRDefault="00DE3AA0" w:rsidP="00DE3AA0">
      <w:pPr>
        <w:jc w:val="both"/>
        <w:rPr>
          <w:b/>
          <w:lang w:val="ca-ES"/>
        </w:rPr>
      </w:pPr>
    </w:p>
    <w:p w:rsidR="00DE3AA0" w:rsidRPr="0000165C" w:rsidRDefault="00DE3AA0" w:rsidP="00DE3AA0">
      <w:pPr>
        <w:jc w:val="both"/>
        <w:rPr>
          <w:b/>
          <w:lang w:val="ca-ES"/>
        </w:rPr>
      </w:pPr>
      <w:r w:rsidRPr="0000165C">
        <w:rPr>
          <w:b/>
          <w:lang w:val="ca-ES"/>
        </w:rPr>
        <w:t>Consideren que inicialment cal:</w:t>
      </w:r>
    </w:p>
    <w:p w:rsidR="00DE3AA0" w:rsidRPr="0000165C" w:rsidRDefault="00DE3AA0" w:rsidP="00DE3AA0">
      <w:pPr>
        <w:jc w:val="both"/>
        <w:rPr>
          <w:lang w:val="ca-ES"/>
        </w:rPr>
      </w:pPr>
      <w:r w:rsidRPr="0000165C">
        <w:rPr>
          <w:lang w:val="ca-ES"/>
        </w:rPr>
        <w:t>Convocar tots els membres del consell de cultura i proposar i consensuar:</w:t>
      </w:r>
    </w:p>
    <w:p w:rsidR="00DE3AA0" w:rsidRPr="0000165C" w:rsidRDefault="00DE3AA0" w:rsidP="00EB0981">
      <w:pPr>
        <w:numPr>
          <w:ilvl w:val="0"/>
          <w:numId w:val="65"/>
        </w:numPr>
        <w:contextualSpacing/>
        <w:jc w:val="both"/>
        <w:rPr>
          <w:lang w:val="ca-ES"/>
        </w:rPr>
      </w:pPr>
      <w:r w:rsidRPr="0000165C">
        <w:rPr>
          <w:lang w:val="ca-ES"/>
        </w:rPr>
        <w:t xml:space="preserve">La creació d’un consell amb dues comissions de treball: </w:t>
      </w:r>
    </w:p>
    <w:p w:rsidR="00DE3AA0" w:rsidRPr="0000165C" w:rsidRDefault="00DE3AA0" w:rsidP="00EB0981">
      <w:pPr>
        <w:numPr>
          <w:ilvl w:val="1"/>
          <w:numId w:val="64"/>
        </w:numPr>
        <w:contextualSpacing/>
        <w:jc w:val="both"/>
        <w:rPr>
          <w:lang w:val="ca-ES"/>
        </w:rPr>
      </w:pPr>
      <w:r w:rsidRPr="0000165C">
        <w:rPr>
          <w:lang w:val="ca-ES"/>
        </w:rPr>
        <w:t>Cultura popular i patrimoni cultural</w:t>
      </w:r>
    </w:p>
    <w:p w:rsidR="00DE3AA0" w:rsidRPr="0000165C" w:rsidRDefault="00DE3AA0" w:rsidP="00EB0981">
      <w:pPr>
        <w:numPr>
          <w:ilvl w:val="1"/>
          <w:numId w:val="64"/>
        </w:numPr>
        <w:contextualSpacing/>
        <w:jc w:val="both"/>
        <w:rPr>
          <w:lang w:val="ca-ES"/>
        </w:rPr>
      </w:pPr>
      <w:r w:rsidRPr="0000165C">
        <w:rPr>
          <w:lang w:val="ca-ES"/>
        </w:rPr>
        <w:t>Arts escèniques, arts plàstiques, arts visuals, arts musicals....</w:t>
      </w:r>
    </w:p>
    <w:p w:rsidR="00DE3AA0" w:rsidRPr="0000165C" w:rsidRDefault="00DE3AA0" w:rsidP="00EB0981">
      <w:pPr>
        <w:numPr>
          <w:ilvl w:val="0"/>
          <w:numId w:val="64"/>
        </w:numPr>
        <w:contextualSpacing/>
        <w:jc w:val="both"/>
        <w:rPr>
          <w:lang w:val="ca-ES"/>
        </w:rPr>
      </w:pPr>
      <w:r w:rsidRPr="0000165C">
        <w:rPr>
          <w:lang w:val="ca-ES"/>
        </w:rPr>
        <w:t>Fer un plenari a l’any amb les dues comissions perquè es puguin compartir projectes</w:t>
      </w:r>
    </w:p>
    <w:p w:rsidR="00DE3AA0" w:rsidRPr="0000165C" w:rsidRDefault="00DE3AA0" w:rsidP="00EB0981">
      <w:pPr>
        <w:numPr>
          <w:ilvl w:val="0"/>
          <w:numId w:val="64"/>
        </w:numPr>
        <w:contextualSpacing/>
        <w:jc w:val="both"/>
        <w:rPr>
          <w:lang w:val="ca-ES"/>
        </w:rPr>
      </w:pPr>
      <w:r w:rsidRPr="0000165C">
        <w:rPr>
          <w:lang w:val="ca-ES"/>
        </w:rPr>
        <w:t>Preguntar qui troben a faltar al consell i buscar nous membres</w:t>
      </w:r>
    </w:p>
    <w:p w:rsidR="00DE3AA0" w:rsidRPr="0000165C" w:rsidRDefault="00DE3AA0" w:rsidP="00EB0981">
      <w:pPr>
        <w:numPr>
          <w:ilvl w:val="0"/>
          <w:numId w:val="64"/>
        </w:numPr>
        <w:contextualSpacing/>
        <w:jc w:val="both"/>
        <w:rPr>
          <w:lang w:val="ca-ES"/>
        </w:rPr>
      </w:pPr>
      <w:r w:rsidRPr="0000165C">
        <w:rPr>
          <w:lang w:val="ca-ES"/>
        </w:rPr>
        <w:t>Recordar a cada sessió els objectius i les responsabilitat compartides del consell</w:t>
      </w:r>
    </w:p>
    <w:p w:rsidR="00DE3AA0" w:rsidRPr="0000165C" w:rsidRDefault="00DE3AA0" w:rsidP="00EB0981">
      <w:pPr>
        <w:numPr>
          <w:ilvl w:val="0"/>
          <w:numId w:val="64"/>
        </w:numPr>
        <w:contextualSpacing/>
        <w:jc w:val="both"/>
        <w:rPr>
          <w:lang w:val="ca-ES"/>
        </w:rPr>
      </w:pPr>
      <w:r w:rsidRPr="0000165C">
        <w:rPr>
          <w:lang w:val="ca-ES"/>
        </w:rPr>
        <w:t>Dinamitzar el consell de manera que sigui un espai de debat i deliberació de les polítiques culturals i de la programació.</w:t>
      </w:r>
    </w:p>
    <w:p w:rsidR="00DE3AA0" w:rsidRPr="0000165C" w:rsidRDefault="00DE3AA0" w:rsidP="00EB0981">
      <w:pPr>
        <w:numPr>
          <w:ilvl w:val="0"/>
          <w:numId w:val="64"/>
        </w:numPr>
        <w:contextualSpacing/>
        <w:jc w:val="both"/>
        <w:rPr>
          <w:lang w:val="ca-ES"/>
        </w:rPr>
      </w:pPr>
      <w:r w:rsidRPr="0000165C">
        <w:rPr>
          <w:lang w:val="ca-ES"/>
        </w:rPr>
        <w:t>Totes les propostes que surtin debatre-les i consensuar-les abans de tirar-les endavant</w:t>
      </w:r>
    </w:p>
    <w:p w:rsidR="00DE3AA0" w:rsidRPr="0000165C" w:rsidRDefault="00DE3AA0" w:rsidP="00EB0981">
      <w:pPr>
        <w:numPr>
          <w:ilvl w:val="0"/>
          <w:numId w:val="64"/>
        </w:numPr>
        <w:contextualSpacing/>
        <w:jc w:val="both"/>
        <w:rPr>
          <w:lang w:val="ca-ES"/>
        </w:rPr>
      </w:pPr>
      <w:r w:rsidRPr="0000165C">
        <w:rPr>
          <w:lang w:val="ca-ES"/>
        </w:rPr>
        <w:t xml:space="preserve">Fer retorn i seguiment de els propostes i projectes. </w:t>
      </w:r>
    </w:p>
    <w:p w:rsidR="00DE3AA0" w:rsidRPr="0000165C" w:rsidRDefault="00DE3AA0" w:rsidP="00DE3AA0">
      <w:pPr>
        <w:ind w:firstLine="708"/>
        <w:jc w:val="both"/>
        <w:rPr>
          <w:lang w:val="ca-ES"/>
        </w:rPr>
      </w:pPr>
    </w:p>
    <w:p w:rsidR="00DE3AA0" w:rsidRPr="0000165C" w:rsidRDefault="00DE3AA0" w:rsidP="00DE3AA0">
      <w:pPr>
        <w:jc w:val="both"/>
        <w:rPr>
          <w:b/>
          <w:lang w:val="ca-ES"/>
        </w:rPr>
      </w:pPr>
    </w:p>
    <w:p w:rsidR="00DE3AA0" w:rsidRPr="0000165C" w:rsidRDefault="00DE3AA0" w:rsidP="00DE3AA0">
      <w:pPr>
        <w:rPr>
          <w:b/>
          <w:sz w:val="24"/>
          <w:szCs w:val="24"/>
          <w:lang w:val="ca-ES"/>
        </w:rPr>
      </w:pPr>
      <w:r w:rsidRPr="0000165C">
        <w:rPr>
          <w:b/>
          <w:sz w:val="24"/>
          <w:szCs w:val="24"/>
          <w:lang w:val="ca-ES"/>
        </w:rPr>
        <w:br w:type="page"/>
      </w: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lastRenderedPageBreak/>
        <w:t>CONSELL LOCAL DE DONES</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El Consell Local de Dones de Vic es l’òrgan de participació sectorial de caràcter consultiu de la àrea responsable de les Polítiques de Dones i Igualtat dona-home, pel que fa a la informació, l’assessorament i la col·laboració en la política i la qüestió municipal, amb la finalitat de recollir les inquietuds ciutadanes i les qüestions d’interès per a les dones.Concretament, per a aquelles competències i funcions que suposin una millora del benestar i de la qualitat de vida d’aquesta part de la població i de la ciutadania en general; facilitant el debat i l’elaboració de propostes, mitjançant l’elaboració d’informes i qualsevol altre tipus d’aportació i/o recomanació d’interès</w:t>
      </w:r>
      <w:r w:rsidRPr="0000165C">
        <w:rPr>
          <w:rFonts w:ascii="ArialMT" w:eastAsia="ArialMT" w:cs="ArialMT"/>
          <w:sz w:val="18"/>
          <w:szCs w:val="18"/>
          <w:lang w:val="ca-ES"/>
        </w:rPr>
        <w:t>.</w:t>
      </w:r>
    </w:p>
    <w:p w:rsidR="00DE3AA0" w:rsidRPr="0000165C" w:rsidRDefault="00DE3AA0" w:rsidP="00DE3AA0">
      <w:pPr>
        <w:autoSpaceDE w:val="0"/>
        <w:autoSpaceDN w:val="0"/>
        <w:adjustRightInd w:val="0"/>
        <w:spacing w:after="0" w:line="240" w:lineRule="auto"/>
        <w:rPr>
          <w:rFonts w:ascii="ArialMT" w:eastAsia="ArialMT" w:cs="ArialMT"/>
          <w:sz w:val="18"/>
          <w:szCs w:val="18"/>
          <w:lang w:val="ca-ES"/>
        </w:rPr>
      </w:pP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Per fer efectius els objectius del Consell Local de Dones aquest dirigirà la seva activitat a la consecució de les funcions relacionades amb donar suport a associacions i col·lectius de dones, debatre, estudiar, emetre informes, ser un òrgan consultiu en la definició de els polítiques de dones, fer recomanacions, col·laborar en l’organització d’activitats.... tot això relacionat amb les polítiques de gènere i sobretot en la igualtat dona-home.</w:t>
      </w:r>
    </w:p>
    <w:p w:rsidR="00DE3AA0" w:rsidRPr="0000165C" w:rsidRDefault="00DE3AA0" w:rsidP="00DE3AA0">
      <w:pPr>
        <w:autoSpaceDE w:val="0"/>
        <w:autoSpaceDN w:val="0"/>
        <w:adjustRightInd w:val="0"/>
        <w:spacing w:after="0" w:line="240" w:lineRule="auto"/>
        <w:jc w:val="both"/>
        <w:rPr>
          <w:rFonts w:eastAsia="ArialMT" w:cs="ArialMT"/>
          <w:lang w:val="ca-ES"/>
        </w:rPr>
      </w:pPr>
    </w:p>
    <w:p w:rsidR="00DE3AA0" w:rsidRPr="0000165C" w:rsidRDefault="00DE3AA0" w:rsidP="00DE3AA0">
      <w:pPr>
        <w:autoSpaceDE w:val="0"/>
        <w:autoSpaceDN w:val="0"/>
        <w:adjustRightInd w:val="0"/>
        <w:spacing w:after="0" w:line="240" w:lineRule="auto"/>
        <w:rPr>
          <w:rFonts w:eastAsia="ArialMT" w:cs="ArialMT"/>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Realment és un espai de treball de temes menors ja que serveix per programar conjuntament les activitats del 8 de març o del 25 de novembre. Aquesta capacitat propositiva no va gens correlacionada amb implicació de les entitats, no hi ha gens d’implicació per part d’aquestes a l’hora d’organitzar conjuntament les activitats programades. Es considera que no és una estructura representativa del sector ja que es troben a faltar agents del sector. No s’assoleixen els objectius que marca el reglament i es considera que un altre tipus d’estructura seria molt més adient:</w:t>
      </w:r>
    </w:p>
    <w:p w:rsidR="00DE3AA0" w:rsidRPr="0000165C" w:rsidRDefault="00DE3AA0" w:rsidP="00EB0981">
      <w:pPr>
        <w:numPr>
          <w:ilvl w:val="0"/>
          <w:numId w:val="35"/>
        </w:numPr>
        <w:contextualSpacing/>
        <w:jc w:val="both"/>
        <w:rPr>
          <w:lang w:val="ca-ES"/>
        </w:rPr>
      </w:pPr>
      <w:r w:rsidRPr="0000165C">
        <w:rPr>
          <w:lang w:val="ca-ES"/>
        </w:rPr>
        <w:t>Suprimir el Consell de Dones i Introduir la perspectiva d’igualtat a tots els altres òrgans de participació per fer-la transversal.</w:t>
      </w:r>
    </w:p>
    <w:p w:rsidR="00DE3AA0" w:rsidRPr="0000165C" w:rsidRDefault="00DE3AA0" w:rsidP="00EB0981">
      <w:pPr>
        <w:numPr>
          <w:ilvl w:val="0"/>
          <w:numId w:val="35"/>
        </w:numPr>
        <w:contextualSpacing/>
        <w:jc w:val="both"/>
        <w:rPr>
          <w:lang w:val="ca-ES"/>
        </w:rPr>
      </w:pPr>
      <w:r w:rsidRPr="0000165C">
        <w:rPr>
          <w:lang w:val="ca-ES"/>
        </w:rPr>
        <w:t>Posar en marxa un òrgan d’àmbit comarcal que sigui més transversal i que vagi més enllà de les entitats vigatanes (ex. Sindicats, o La Xinxa, Adona’t).</w:t>
      </w:r>
    </w:p>
    <w:p w:rsidR="00DE3AA0" w:rsidRPr="0000165C" w:rsidRDefault="00DE3AA0" w:rsidP="00EB0981">
      <w:pPr>
        <w:numPr>
          <w:ilvl w:val="0"/>
          <w:numId w:val="35"/>
        </w:numPr>
        <w:contextualSpacing/>
        <w:jc w:val="both"/>
        <w:rPr>
          <w:lang w:val="ca-ES"/>
        </w:rPr>
      </w:pPr>
      <w:r w:rsidRPr="0000165C">
        <w:rPr>
          <w:lang w:val="ca-ES"/>
        </w:rPr>
        <w:t xml:space="preserve">Treballar com una comissió dins d’òrgans superiors com el Consell de Ciutat o fer un grup de treball en el marc de la Declaració de Vic. </w:t>
      </w:r>
    </w:p>
    <w:p w:rsidR="00DE3AA0" w:rsidRPr="0000165C" w:rsidRDefault="00DE3AA0" w:rsidP="00DE3AA0">
      <w:pPr>
        <w:jc w:val="both"/>
        <w:rPr>
          <w:lang w:val="ca-ES"/>
        </w:rPr>
      </w:pP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33"/>
        </w:numPr>
        <w:contextualSpacing/>
        <w:jc w:val="both"/>
        <w:rPr>
          <w:lang w:val="ca-ES"/>
        </w:rPr>
      </w:pPr>
      <w:r w:rsidRPr="0000165C">
        <w:rPr>
          <w:u w:val="single"/>
          <w:lang w:val="ca-ES"/>
        </w:rPr>
        <w:t>Membre 1</w:t>
      </w:r>
      <w:r w:rsidRPr="0000165C">
        <w:rPr>
          <w:lang w:val="ca-ES"/>
        </w:rPr>
        <w:t>: fa més de dos anys que no es convoca el consell. És un espai merament informatiu en el que sempre es parla de temes puntuals. Hi assisteix per sentit del deure però no li troba cap interès i no li motiva gens. Té la sensació que no és un espai útil. Amb tot, reconeix que un ajuntament no té competències en temes de dona i això fa que no es puguin decidir massa coses. Hi ha una diversitat molt gran entre els membres ja que l’únic que tenen en comú és la condició de dona i hi ha diferents tipus de feminisme molt oposat (vídues, mares de llet, caseta, artplural...........)</w:t>
      </w:r>
    </w:p>
    <w:p w:rsidR="00DE3AA0" w:rsidRPr="0000165C" w:rsidRDefault="00DE3AA0" w:rsidP="00EB0981">
      <w:pPr>
        <w:numPr>
          <w:ilvl w:val="0"/>
          <w:numId w:val="33"/>
        </w:numPr>
        <w:contextualSpacing/>
        <w:jc w:val="both"/>
        <w:rPr>
          <w:lang w:val="ca-ES"/>
        </w:rPr>
      </w:pPr>
      <w:r w:rsidRPr="0000165C">
        <w:rPr>
          <w:u w:val="single"/>
          <w:lang w:val="ca-ES"/>
        </w:rPr>
        <w:t>Membre 2 i 3</w:t>
      </w:r>
      <w:r w:rsidRPr="0000165C">
        <w:rPr>
          <w:lang w:val="ca-ES"/>
        </w:rPr>
        <w:t>: és un espai més informatiu que propositiu, tot i que no s’impedia res. Servia per conèixer altres entitats, com un espai de trobada. Res més. Potser perquè un ajuntament té poc marge de maniobra per decidir sobre les polítiques d’igualtat.</w:t>
      </w: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lastRenderedPageBreak/>
        <w:t>Valoració de la regidoria de Participació</w:t>
      </w:r>
    </w:p>
    <w:p w:rsidR="00DE3AA0" w:rsidRPr="0000165C" w:rsidRDefault="00DE3AA0" w:rsidP="00EB0981">
      <w:pPr>
        <w:numPr>
          <w:ilvl w:val="0"/>
          <w:numId w:val="34"/>
        </w:numPr>
        <w:contextualSpacing/>
        <w:jc w:val="both"/>
        <w:rPr>
          <w:lang w:val="ca-ES"/>
        </w:rPr>
      </w:pPr>
      <w:r w:rsidRPr="0000165C">
        <w:rPr>
          <w:lang w:val="ca-ES"/>
        </w:rPr>
        <w:t>No hi ha obligació legal de crear-lo. La llei estableix un mandat als poders públics per assegurar la no discriminació per igualtat de gènere (LGTBI) però no diu res sobre la situació de la dona.</w:t>
      </w:r>
    </w:p>
    <w:p w:rsidR="00DE3AA0" w:rsidRPr="0000165C" w:rsidRDefault="00DE3AA0" w:rsidP="00EB0981">
      <w:pPr>
        <w:numPr>
          <w:ilvl w:val="0"/>
          <w:numId w:val="34"/>
        </w:numPr>
        <w:contextualSpacing/>
        <w:jc w:val="both"/>
        <w:rPr>
          <w:lang w:val="ca-ES"/>
        </w:rPr>
      </w:pPr>
      <w:r w:rsidRPr="0000165C">
        <w:rPr>
          <w:lang w:val="ca-ES"/>
        </w:rPr>
        <w:t>No reflecteix la diversitat de dones que hi ha a la ciutat</w:t>
      </w:r>
    </w:p>
    <w:p w:rsidR="00DE3AA0" w:rsidRPr="0000165C" w:rsidRDefault="00DE3AA0" w:rsidP="00EB0981">
      <w:pPr>
        <w:numPr>
          <w:ilvl w:val="0"/>
          <w:numId w:val="34"/>
        </w:numPr>
        <w:contextualSpacing/>
        <w:jc w:val="both"/>
        <w:rPr>
          <w:lang w:val="ca-ES"/>
        </w:rPr>
      </w:pPr>
      <w:r w:rsidRPr="0000165C">
        <w:rPr>
          <w:lang w:val="ca-ES"/>
        </w:rPr>
        <w:t xml:space="preserve">No es compleixen els objectius definits al reglament. </w:t>
      </w:r>
    </w:p>
    <w:p w:rsidR="00DE3AA0" w:rsidRPr="0000165C" w:rsidRDefault="00DE3AA0" w:rsidP="00EB0981">
      <w:pPr>
        <w:numPr>
          <w:ilvl w:val="0"/>
          <w:numId w:val="34"/>
        </w:numPr>
        <w:contextualSpacing/>
        <w:jc w:val="both"/>
        <w:rPr>
          <w:lang w:val="ca-ES"/>
        </w:rPr>
      </w:pPr>
      <w:r w:rsidRPr="0000165C">
        <w:rPr>
          <w:lang w:val="ca-ES"/>
        </w:rPr>
        <w:t>Els temes a tractar i l’ordre del dia es decideixen des de la regidoria.</w:t>
      </w:r>
    </w:p>
    <w:p w:rsidR="00DE3AA0" w:rsidRPr="0000165C" w:rsidRDefault="00DE3AA0" w:rsidP="00EB0981">
      <w:pPr>
        <w:numPr>
          <w:ilvl w:val="0"/>
          <w:numId w:val="34"/>
        </w:numPr>
        <w:contextualSpacing/>
        <w:jc w:val="both"/>
        <w:rPr>
          <w:lang w:val="ca-ES"/>
        </w:rPr>
      </w:pPr>
      <w:r w:rsidRPr="0000165C">
        <w:rPr>
          <w:lang w:val="ca-ES"/>
        </w:rPr>
        <w:t>No hi ha debat ni deliberació. És un espai informatiu i propositiu sobre activitats concretes. Els seus membres són molt diversos i per tant és difícil arribar a acords.</w:t>
      </w:r>
    </w:p>
    <w:p w:rsidR="00DE3AA0" w:rsidRPr="0000165C" w:rsidRDefault="00DE3AA0" w:rsidP="00EB0981">
      <w:pPr>
        <w:numPr>
          <w:ilvl w:val="0"/>
          <w:numId w:val="34"/>
        </w:numPr>
        <w:contextualSpacing/>
        <w:jc w:val="both"/>
        <w:rPr>
          <w:lang w:val="ca-ES"/>
        </w:rPr>
      </w:pPr>
      <w:r w:rsidRPr="0000165C">
        <w:rPr>
          <w:lang w:val="ca-ES"/>
        </w:rPr>
        <w:t>No hi ha retorn ni comunicació interna cap als membres, malgrat que tècnicament es considera que si.</w:t>
      </w:r>
    </w:p>
    <w:p w:rsidR="00DE3AA0" w:rsidRPr="0000165C" w:rsidRDefault="00DE3AA0" w:rsidP="00EB0981">
      <w:pPr>
        <w:numPr>
          <w:ilvl w:val="0"/>
          <w:numId w:val="34"/>
        </w:numPr>
        <w:contextualSpacing/>
        <w:jc w:val="both"/>
        <w:rPr>
          <w:u w:val="single"/>
          <w:lang w:val="ca-ES"/>
        </w:rPr>
      </w:pPr>
      <w:r w:rsidRPr="0000165C">
        <w:rPr>
          <w:lang w:val="ca-ES"/>
        </w:rPr>
        <w:t>Comunicació externa: no s’informa per xarxes socials o altres mitjans (web, paper) quan es convoca una reunió ni dels temes que es tracten. VicDones no té web propi ni existeix un apartat per donar visibilitat al Consell de Dones.</w:t>
      </w:r>
    </w:p>
    <w:p w:rsidR="00DE3AA0" w:rsidRPr="0000165C" w:rsidRDefault="00DE3AA0" w:rsidP="00EB0981">
      <w:pPr>
        <w:numPr>
          <w:ilvl w:val="0"/>
          <w:numId w:val="34"/>
        </w:numPr>
        <w:contextualSpacing/>
        <w:jc w:val="both"/>
        <w:rPr>
          <w:b/>
          <w:color w:val="0070C0"/>
          <w:lang w:val="ca-ES"/>
        </w:rPr>
      </w:pPr>
      <w:r w:rsidRPr="0000165C">
        <w:rPr>
          <w:b/>
          <w:color w:val="0070C0"/>
          <w:lang w:val="ca-ES"/>
        </w:rPr>
        <w:t>La regidoria duria endavant les mateixes accions sense el consell. Tal i com funciona ara no aporta valor afegit com a estructura de participació.</w:t>
      </w:r>
    </w:p>
    <w:p w:rsidR="00DE3AA0" w:rsidRPr="0000165C" w:rsidRDefault="00DE3AA0" w:rsidP="00DE3AA0">
      <w:pPr>
        <w:ind w:left="720"/>
        <w:contextualSpacing/>
        <w:jc w:val="both"/>
        <w:rPr>
          <w:u w:val="single"/>
          <w:lang w:val="ca-ES"/>
        </w:rPr>
      </w:pPr>
    </w:p>
    <w:p w:rsidR="00DE3AA0" w:rsidRPr="0000165C" w:rsidRDefault="00DE3AA0" w:rsidP="00DE3AA0">
      <w:pPr>
        <w:jc w:val="both"/>
        <w:rPr>
          <w:b/>
          <w:u w:val="single"/>
          <w:lang w:val="ca-ES"/>
        </w:rPr>
      </w:pPr>
      <w:r w:rsidRPr="0000165C">
        <w:rPr>
          <w:b/>
          <w:u w:val="single"/>
          <w:lang w:val="ca-ES"/>
        </w:rPr>
        <w:t>Recomanacions de la regidoria de Participació</w:t>
      </w:r>
    </w:p>
    <w:p w:rsidR="00DE3AA0" w:rsidRPr="0000165C" w:rsidRDefault="00DE3AA0" w:rsidP="00EB0981">
      <w:pPr>
        <w:numPr>
          <w:ilvl w:val="0"/>
          <w:numId w:val="66"/>
        </w:numPr>
        <w:contextualSpacing/>
        <w:jc w:val="both"/>
        <w:rPr>
          <w:lang w:val="ca-ES"/>
        </w:rPr>
      </w:pPr>
      <w:r w:rsidRPr="0000165C">
        <w:rPr>
          <w:lang w:val="ca-ES"/>
        </w:rPr>
        <w:t>No convocar el consell ja que és una estructura que no compleix la funció definida i ni la tècnica ni els membre ho consideren una estructura útil.</w:t>
      </w:r>
    </w:p>
    <w:p w:rsidR="00DE3AA0" w:rsidRPr="0000165C" w:rsidRDefault="00DE3AA0" w:rsidP="00EB0981">
      <w:pPr>
        <w:numPr>
          <w:ilvl w:val="0"/>
          <w:numId w:val="66"/>
        </w:numPr>
        <w:contextualSpacing/>
        <w:jc w:val="both"/>
        <w:rPr>
          <w:lang w:val="ca-ES"/>
        </w:rPr>
      </w:pPr>
      <w:r w:rsidRPr="0000165C">
        <w:rPr>
          <w:lang w:val="ca-ES"/>
        </w:rPr>
        <w:t>És molt difícil que totes les dones de la ciutat hi siguin representades i que es puguin compartir objectius degut a la diversitat de situacions, cultures i interessos.</w:t>
      </w:r>
    </w:p>
    <w:p w:rsidR="00DE3AA0" w:rsidRPr="0000165C" w:rsidRDefault="00DE3AA0" w:rsidP="00EB0981">
      <w:pPr>
        <w:numPr>
          <w:ilvl w:val="0"/>
          <w:numId w:val="66"/>
        </w:numPr>
        <w:contextualSpacing/>
        <w:jc w:val="both"/>
        <w:rPr>
          <w:lang w:val="ca-ES"/>
        </w:rPr>
      </w:pPr>
      <w:r w:rsidRPr="0000165C">
        <w:rPr>
          <w:lang w:val="ca-ES"/>
        </w:rPr>
        <w:t>Si es considera adequat es pot crear una comissió per planificar el 8 de març i el 25 de novembre.</w:t>
      </w:r>
    </w:p>
    <w:p w:rsidR="00DE3AA0" w:rsidRPr="0000165C" w:rsidRDefault="00DE3AA0" w:rsidP="00EB0981">
      <w:pPr>
        <w:numPr>
          <w:ilvl w:val="0"/>
          <w:numId w:val="66"/>
        </w:numPr>
        <w:contextualSpacing/>
        <w:jc w:val="both"/>
        <w:rPr>
          <w:lang w:val="ca-ES"/>
        </w:rPr>
      </w:pPr>
      <w:r w:rsidRPr="0000165C">
        <w:rPr>
          <w:lang w:val="ca-ES"/>
        </w:rPr>
        <w:t>Incorporar la visió de gènere i d’igualtat home-dona en altres consells sectorials o al consell de ciutat.</w:t>
      </w:r>
    </w:p>
    <w:p w:rsidR="00DE3AA0" w:rsidRPr="0000165C" w:rsidRDefault="00DE3AA0" w:rsidP="00EB0981">
      <w:pPr>
        <w:numPr>
          <w:ilvl w:val="0"/>
          <w:numId w:val="66"/>
        </w:numPr>
        <w:contextualSpacing/>
        <w:jc w:val="both"/>
        <w:rPr>
          <w:lang w:val="ca-ES"/>
        </w:rPr>
      </w:pPr>
      <w:r w:rsidRPr="0000165C">
        <w:rPr>
          <w:lang w:val="ca-ES"/>
        </w:rPr>
        <w:t>Participar transversalment amb projectes incorporant la visió de gènere i la diversitat: les dones, la clau....</w:t>
      </w:r>
    </w:p>
    <w:p w:rsidR="00DE3AA0" w:rsidRPr="0000165C" w:rsidRDefault="00DE3AA0" w:rsidP="00DE3AA0">
      <w:pPr>
        <w:jc w:val="both"/>
        <w:rPr>
          <w:lang w:val="ca-ES"/>
        </w:rPr>
      </w:pPr>
    </w:p>
    <w:p w:rsidR="00DE3AA0" w:rsidRPr="0000165C" w:rsidRDefault="00DE3AA0" w:rsidP="00DE3AA0">
      <w:pPr>
        <w:jc w:val="both"/>
        <w:rPr>
          <w:lang w:val="ca-ES"/>
        </w:rPr>
      </w:pPr>
    </w:p>
    <w:p w:rsidR="00DE3AA0" w:rsidRPr="0000165C" w:rsidRDefault="00DE3AA0" w:rsidP="00DE3AA0">
      <w:pPr>
        <w:jc w:val="both"/>
        <w:rPr>
          <w:lang w:val="ca-ES"/>
        </w:rPr>
      </w:pP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CONSELL DE LA GENT GRAN</w:t>
      </w:r>
    </w:p>
    <w:p w:rsidR="00DE3AA0" w:rsidRPr="0000165C" w:rsidRDefault="00DE3AA0" w:rsidP="00DE3AA0">
      <w:pPr>
        <w:jc w:val="both"/>
        <w:rPr>
          <w:b/>
          <w:lang w:val="ca-ES"/>
        </w:rPr>
      </w:pPr>
      <w:r w:rsidRPr="0000165C">
        <w:rPr>
          <w:b/>
          <w:u w:val="single"/>
          <w:lang w:val="ca-ES"/>
        </w:rPr>
        <w:t>Què diu el reglament?</w:t>
      </w:r>
      <w:r w:rsidRPr="0000165C">
        <w:rPr>
          <w:b/>
          <w:lang w:val="ca-ES"/>
        </w:rPr>
        <w:t xml:space="preserve"> </w:t>
      </w:r>
    </w:p>
    <w:p w:rsidR="00DE3AA0" w:rsidRPr="0000165C" w:rsidRDefault="00DE3AA0" w:rsidP="00DE3AA0">
      <w:pPr>
        <w:jc w:val="both"/>
        <w:rPr>
          <w:lang w:val="ca-ES"/>
        </w:rPr>
      </w:pPr>
      <w:r w:rsidRPr="0000165C">
        <w:rPr>
          <w:lang w:val="ca-ES"/>
        </w:rPr>
        <w:t>No hi ha reglament.</w:t>
      </w:r>
    </w:p>
    <w:p w:rsidR="00DE3AA0" w:rsidRPr="0000165C" w:rsidRDefault="00DE3AA0" w:rsidP="00DE3AA0">
      <w:pPr>
        <w:jc w:val="both"/>
        <w:rPr>
          <w:b/>
          <w:u w:val="single"/>
          <w:lang w:val="ca-ES"/>
        </w:rPr>
      </w:pPr>
      <w:r w:rsidRPr="0000165C">
        <w:rPr>
          <w:b/>
          <w:u w:val="single"/>
          <w:lang w:val="ca-ES"/>
        </w:rPr>
        <w:t>Valoració del personal tècnic municipal de l’àrea responsable</w:t>
      </w:r>
      <w:r w:rsidRPr="0000165C">
        <w:rPr>
          <w:lang w:val="ca-ES"/>
        </w:rPr>
        <w:t>És un espai informatiu de la regidoria i alhora un espai en el que s’organitzen activitats concretes com la Festa de la Primavera. Com que aquesta festa ja té un format pre-establert, les decisions que es prenen són per exemple sobre el cartell o sobre el menú del dinar. Està format per representants d’entitats i ciutadans individuals, majoritàriament dones majors de 65 anys. La composició no es valora com a representativa ja que faltarien empreses privades, per exemple. Normalment hi assisteixen entre 10 i 15 persones i es solen fer unes 5 reunions per any.</w:t>
      </w: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36"/>
        </w:numPr>
        <w:contextualSpacing/>
        <w:jc w:val="both"/>
        <w:rPr>
          <w:lang w:val="ca-ES"/>
        </w:rPr>
      </w:pPr>
      <w:r w:rsidRPr="0000165C">
        <w:rPr>
          <w:u w:val="single"/>
          <w:lang w:val="ca-ES"/>
        </w:rPr>
        <w:lastRenderedPageBreak/>
        <w:t>Membre 1</w:t>
      </w:r>
      <w:r w:rsidRPr="0000165C">
        <w:rPr>
          <w:lang w:val="ca-ES"/>
        </w:rPr>
        <w:t>: és un espai útil per conèixer gent i aprendre. Li agradaria que es tractessin temes com els horaris de les persones que viuen en una residència o bé parlar de l’assistència de persones grans que viuen soles i que necessiten algú que les ajudi a anar a comprar, per exemple.</w:t>
      </w:r>
    </w:p>
    <w:p w:rsidR="00DE3AA0" w:rsidRPr="0000165C" w:rsidRDefault="00DE3AA0" w:rsidP="00DE3AA0">
      <w:pPr>
        <w:ind w:left="720"/>
        <w:contextualSpacing/>
        <w:jc w:val="both"/>
        <w:rPr>
          <w:lang w:val="ca-ES"/>
        </w:rPr>
      </w:pPr>
    </w:p>
    <w:p w:rsidR="00DE3AA0" w:rsidRPr="0000165C" w:rsidRDefault="00DE3AA0" w:rsidP="00EB0981">
      <w:pPr>
        <w:numPr>
          <w:ilvl w:val="0"/>
          <w:numId w:val="36"/>
        </w:numPr>
        <w:contextualSpacing/>
        <w:jc w:val="both"/>
        <w:rPr>
          <w:lang w:val="ca-ES"/>
        </w:rPr>
      </w:pPr>
      <w:r w:rsidRPr="0000165C">
        <w:rPr>
          <w:u w:val="single"/>
          <w:lang w:val="ca-ES"/>
        </w:rPr>
        <w:t>Membre 2</w:t>
      </w:r>
      <w:r w:rsidRPr="0000165C">
        <w:rPr>
          <w:lang w:val="ca-ES"/>
        </w:rPr>
        <w:t>: no creu que sigui un consell representatiu ja que hi troba a faltar agents dedicats a la vessant sanitària: CAP’s, centre de dia, Santa Creu i agents policials com mossos etc. Defineix el consell de la gent gran com un espai informatiu i un espai de treball de temes molt concrets i puntuals. Ho descriu com un espai poc útil ja que considera que hi hauria d’haver una persona dedicada exclusivament a dinamitzar el consell i que actués com a nexe dels diferents agents que treballen amb la gent gran per tal de fer una programació de recursos (activitats, xerrades, tallers...) coordinada i així ser més eficients en la despesa. Si l’objectiu és tractar temes puntuals si que té sentit tal i com està; si es vol anar més enllà, no. Falta transversalitat i obertura.</w:t>
      </w: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46"/>
        </w:numPr>
        <w:contextualSpacing/>
        <w:jc w:val="both"/>
        <w:rPr>
          <w:lang w:val="ca-ES"/>
        </w:rPr>
      </w:pPr>
      <w:r w:rsidRPr="0000165C">
        <w:rPr>
          <w:lang w:val="ca-ES"/>
        </w:rPr>
        <w:t>No hi ha reglament però tampoc hi ha obligació legal de crear-lo.</w:t>
      </w:r>
    </w:p>
    <w:p w:rsidR="00DE3AA0" w:rsidRPr="0000165C" w:rsidRDefault="00DE3AA0" w:rsidP="00EB0981">
      <w:pPr>
        <w:numPr>
          <w:ilvl w:val="0"/>
          <w:numId w:val="46"/>
        </w:numPr>
        <w:contextualSpacing/>
        <w:jc w:val="both"/>
        <w:rPr>
          <w:lang w:val="ca-ES"/>
        </w:rPr>
      </w:pPr>
      <w:r w:rsidRPr="0000165C">
        <w:rPr>
          <w:lang w:val="ca-ES"/>
        </w:rPr>
        <w:t>Es tracten temes menors relacionats amb una activitat concreta. No és un espai de planificació sinó més aviat un espai informatiu. El Consell actua com a canal de comunicació. No hi ha deliberació ni debat.</w:t>
      </w:r>
    </w:p>
    <w:p w:rsidR="00DE3AA0" w:rsidRPr="0000165C" w:rsidRDefault="00DE3AA0" w:rsidP="00EB0981">
      <w:pPr>
        <w:numPr>
          <w:ilvl w:val="0"/>
          <w:numId w:val="46"/>
        </w:numPr>
        <w:contextualSpacing/>
        <w:jc w:val="both"/>
        <w:rPr>
          <w:lang w:val="ca-ES"/>
        </w:rPr>
      </w:pPr>
      <w:r w:rsidRPr="0000165C">
        <w:rPr>
          <w:lang w:val="ca-ES"/>
        </w:rPr>
        <w:t xml:space="preserve">No s’avalua conjuntament ni es fa memòria. No hi ha retorn. </w:t>
      </w:r>
    </w:p>
    <w:p w:rsidR="00DE3AA0" w:rsidRPr="0000165C" w:rsidRDefault="00DE3AA0" w:rsidP="00EB0981">
      <w:pPr>
        <w:numPr>
          <w:ilvl w:val="0"/>
          <w:numId w:val="46"/>
        </w:numPr>
        <w:contextualSpacing/>
        <w:jc w:val="both"/>
        <w:rPr>
          <w:lang w:val="ca-ES"/>
        </w:rPr>
      </w:pPr>
      <w:r w:rsidRPr="0000165C">
        <w:rPr>
          <w:lang w:val="ca-ES"/>
        </w:rPr>
        <w:t>No és un consell representatiu del sector.</w:t>
      </w:r>
    </w:p>
    <w:p w:rsidR="00DE3AA0" w:rsidRPr="0000165C" w:rsidRDefault="00DE3AA0" w:rsidP="00EB0981">
      <w:pPr>
        <w:numPr>
          <w:ilvl w:val="0"/>
          <w:numId w:val="46"/>
        </w:numPr>
        <w:contextualSpacing/>
        <w:jc w:val="both"/>
        <w:rPr>
          <w:u w:val="single"/>
          <w:lang w:val="ca-ES"/>
        </w:rPr>
      </w:pPr>
      <w:r w:rsidRPr="0000165C">
        <w:rPr>
          <w:lang w:val="ca-ES"/>
        </w:rPr>
        <w:t xml:space="preserve">La comunicació amb els membres és fluixa, passa molt temps entre reunió i reunió. </w:t>
      </w:r>
    </w:p>
    <w:p w:rsidR="00DE3AA0" w:rsidRPr="0000165C" w:rsidRDefault="00DE3AA0" w:rsidP="00EB0981">
      <w:pPr>
        <w:numPr>
          <w:ilvl w:val="0"/>
          <w:numId w:val="46"/>
        </w:numPr>
        <w:contextualSpacing/>
        <w:jc w:val="both"/>
        <w:rPr>
          <w:u w:val="single"/>
          <w:lang w:val="ca-ES"/>
        </w:rPr>
      </w:pPr>
      <w:r w:rsidRPr="0000165C">
        <w:rPr>
          <w:lang w:val="ca-ES"/>
        </w:rPr>
        <w:t>La comunicació de la seva activitat i composició amb l’exterior és nul·la.</w:t>
      </w:r>
    </w:p>
    <w:p w:rsidR="00DE3AA0" w:rsidRPr="0000165C" w:rsidRDefault="00DE3AA0" w:rsidP="00EB0981">
      <w:pPr>
        <w:numPr>
          <w:ilvl w:val="0"/>
          <w:numId w:val="46"/>
        </w:numPr>
        <w:contextualSpacing/>
        <w:jc w:val="both"/>
        <w:rPr>
          <w:b/>
          <w:color w:val="0070C0"/>
          <w:lang w:val="ca-ES"/>
        </w:rPr>
      </w:pPr>
      <w:r w:rsidRPr="0000165C">
        <w:rPr>
          <w:b/>
          <w:color w:val="0070C0"/>
          <w:lang w:val="ca-ES"/>
        </w:rPr>
        <w:t>La regidoria duria endavant les mateixes accions sense el consell. Tal i com funciona no aporta valor afegit com a estructura de participació.</w:t>
      </w:r>
    </w:p>
    <w:p w:rsidR="00DE3AA0" w:rsidRPr="0000165C" w:rsidRDefault="00DE3AA0" w:rsidP="00DE3AA0">
      <w:pPr>
        <w:ind w:left="720"/>
        <w:contextualSpacing/>
        <w:jc w:val="both"/>
        <w:rPr>
          <w:u w:val="single"/>
          <w:lang w:val="ca-ES"/>
        </w:rPr>
      </w:pPr>
    </w:p>
    <w:p w:rsidR="00DE3AA0" w:rsidRPr="0000165C" w:rsidRDefault="00DE3AA0" w:rsidP="00DE3AA0">
      <w:pPr>
        <w:ind w:left="720"/>
        <w:contextualSpacing/>
        <w:jc w:val="both"/>
        <w:rPr>
          <w:u w:val="single"/>
          <w:lang w:val="ca-ES"/>
        </w:rPr>
      </w:pPr>
    </w:p>
    <w:p w:rsidR="00DE3AA0" w:rsidRPr="0000165C" w:rsidRDefault="00DE3AA0" w:rsidP="00DE3AA0">
      <w:pPr>
        <w:jc w:val="both"/>
        <w:rPr>
          <w:u w:val="single"/>
          <w:lang w:val="ca-ES"/>
        </w:rPr>
      </w:pPr>
      <w:r w:rsidRPr="0000165C">
        <w:rPr>
          <w:u w:val="single"/>
          <w:lang w:val="ca-ES"/>
        </w:rPr>
        <w:t>Recomanacions de la regidoria de Participació</w:t>
      </w:r>
    </w:p>
    <w:p w:rsidR="00DE3AA0" w:rsidRPr="0000165C" w:rsidRDefault="00DE3AA0" w:rsidP="00EB0981">
      <w:pPr>
        <w:numPr>
          <w:ilvl w:val="0"/>
          <w:numId w:val="67"/>
        </w:numPr>
        <w:contextualSpacing/>
        <w:jc w:val="both"/>
        <w:rPr>
          <w:lang w:val="ca-ES"/>
        </w:rPr>
      </w:pPr>
      <w:r w:rsidRPr="0000165C">
        <w:rPr>
          <w:lang w:val="ca-ES"/>
        </w:rPr>
        <w:t>Crear una comissió de programació de la festa de la primavera</w:t>
      </w:r>
    </w:p>
    <w:p w:rsidR="00DE3AA0" w:rsidRPr="0000165C" w:rsidRDefault="00DE3AA0" w:rsidP="00EB0981">
      <w:pPr>
        <w:numPr>
          <w:ilvl w:val="0"/>
          <w:numId w:val="67"/>
        </w:numPr>
        <w:contextualSpacing/>
        <w:jc w:val="both"/>
        <w:rPr>
          <w:lang w:val="ca-ES"/>
        </w:rPr>
      </w:pPr>
      <w:r w:rsidRPr="0000165C">
        <w:rPr>
          <w:lang w:val="ca-ES"/>
        </w:rPr>
        <w:t>Incorporar a persones grans en altres consells sectorials</w:t>
      </w:r>
    </w:p>
    <w:p w:rsidR="00DE3AA0" w:rsidRPr="0000165C" w:rsidRDefault="00DE3AA0" w:rsidP="00EB0981">
      <w:pPr>
        <w:numPr>
          <w:ilvl w:val="0"/>
          <w:numId w:val="67"/>
        </w:numPr>
        <w:contextualSpacing/>
        <w:jc w:val="both"/>
        <w:rPr>
          <w:lang w:val="ca-ES"/>
        </w:rPr>
      </w:pPr>
      <w:r w:rsidRPr="0000165C">
        <w:rPr>
          <w:lang w:val="ca-ES"/>
        </w:rPr>
        <w:t xml:space="preserve">Tractar els temes relatius a les persones grans sobretot relacionats amb dependència, envelliment, salut.... al consell de serveis socials </w:t>
      </w:r>
    </w:p>
    <w:p w:rsidR="00DE3AA0" w:rsidRPr="0000165C" w:rsidRDefault="00DE3AA0" w:rsidP="00DE3AA0">
      <w:pPr>
        <w:jc w:val="both"/>
        <w:rPr>
          <w:lang w:val="ca-ES"/>
        </w:rPr>
      </w:pPr>
    </w:p>
    <w:p w:rsidR="00DE3AA0" w:rsidRPr="0000165C" w:rsidRDefault="00DE3AA0" w:rsidP="00DE3AA0">
      <w:pPr>
        <w:rPr>
          <w:lang w:val="ca-ES"/>
        </w:rPr>
      </w:pPr>
      <w:r w:rsidRPr="0000165C">
        <w:rPr>
          <w:lang w:val="ca-ES"/>
        </w:rPr>
        <w:br w:type="page"/>
      </w: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lastRenderedPageBreak/>
        <w:t>CONSELL DE LA PAGESIA</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 xml:space="preserve">Òrgan de naturalesa participativa i consultiva amb les funcions de debat, informació, valoració i/o proposta, no vinculant, en relació amb les iniciatives municipals relatives al sector de la pagesia de la ciutat. </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Les seves funcions són:</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cs="DejaVuLGCSans"/>
          <w:lang w:val="ca-ES"/>
        </w:rPr>
        <w:t xml:space="preserve">- </w:t>
      </w:r>
      <w:r w:rsidRPr="0000165C">
        <w:rPr>
          <w:rFonts w:eastAsia="ArialMT" w:cs="ArialMT"/>
          <w:lang w:val="ca-ES"/>
        </w:rPr>
        <w:t>Organitzar la discussió i consulta amb els diferents titulars d’explotacions ramaderes, agrícoles i/o forestals del municipi de Vic en relació a les diferents problemàtiques i possibles solucions.</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cs="DejaVuLGCSans"/>
          <w:lang w:val="ca-ES"/>
        </w:rPr>
        <w:t xml:space="preserve">- </w:t>
      </w:r>
      <w:r w:rsidRPr="0000165C">
        <w:rPr>
          <w:rFonts w:eastAsia="ArialMT" w:cs="ArialMT"/>
          <w:lang w:val="ca-ES"/>
        </w:rPr>
        <w:t>Actuar com a òrgan de consulta i assessorament del Ple de l’Ajuntament de Vic, en tots aquells aspectes que afectin de forma directa o indirecta al sector.</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cs="DejaVuLGCSans"/>
          <w:lang w:val="ca-ES"/>
        </w:rPr>
        <w:t xml:space="preserve">- </w:t>
      </w:r>
      <w:r w:rsidRPr="0000165C">
        <w:rPr>
          <w:rFonts w:eastAsia="ArialMT" w:cs="ArialMT"/>
          <w:lang w:val="ca-ES"/>
        </w:rPr>
        <w:t>Col·laborar en la preparació i execució de la política agrària, ramadera i forestal del municipi, presentant iniciatives, propostes, suggeriments i traslladant les queixes del sector a l’ajuntament.</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cs="DejaVuLGCSans"/>
          <w:lang w:val="ca-ES"/>
        </w:rPr>
        <w:t xml:space="preserve">- </w:t>
      </w:r>
      <w:r w:rsidRPr="0000165C">
        <w:rPr>
          <w:rFonts w:eastAsia="ArialMT" w:cs="ArialMT"/>
          <w:lang w:val="ca-ES"/>
        </w:rPr>
        <w:t>Realització d’un Pla d’Actuació Anual en funció de les necessitats o problemàtiques definides.</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cs="DejaVuLGCSans"/>
          <w:lang w:val="ca-ES"/>
        </w:rPr>
        <w:t xml:space="preserve">- </w:t>
      </w:r>
      <w:r w:rsidRPr="0000165C">
        <w:rPr>
          <w:rFonts w:eastAsia="ArialMT" w:cs="ArialMT"/>
          <w:lang w:val="ca-ES"/>
        </w:rPr>
        <w:t>Promoure el respecte al medi ambient, així com la conservació, la protecció i la millora de la qualitat ambiental.</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cs="DejaVuLGCSans"/>
          <w:lang w:val="ca-ES"/>
        </w:rPr>
        <w:t xml:space="preserve">- </w:t>
      </w:r>
      <w:r w:rsidRPr="0000165C">
        <w:rPr>
          <w:rFonts w:eastAsia="ArialMT" w:cs="ArialMT"/>
          <w:lang w:val="ca-ES"/>
        </w:rPr>
        <w:t>Difondre de manera publica i fàcilment accessible els documents que resultin del treball d’aquest Consell.</w:t>
      </w: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És un espai en el que es plantegen propostes i aquestes propostes tenen influència sobre les polítiques públiques que es desenvolupen des de la regidoria. A més és un espai de planificació conjunta. Segons la tècnica encarregada del consell, aquest li facilita molt la seva feina i el dia a dia ja que fa que tots parlin el mateix idioma. Se’l valora molt positivament.</w:t>
      </w:r>
    </w:p>
    <w:p w:rsidR="00DE3AA0" w:rsidRPr="0000165C" w:rsidRDefault="00DE3AA0" w:rsidP="00DE3AA0">
      <w:pPr>
        <w:jc w:val="both"/>
        <w:rPr>
          <w:u w:val="single"/>
          <w:lang w:val="ca-ES"/>
        </w:rPr>
      </w:pPr>
      <w:r w:rsidRPr="0000165C">
        <w:rPr>
          <w:lang w:val="ca-ES"/>
        </w:rPr>
        <w:t>És un Consell ben representatiu ja que hi ha unes 50 cases de pagès a la ciutat que visquin de l’activitat agrícola i/o ramadera i assisteixen entre 10-15 pagesos a les reunions. Són els mateixos pagesos els que proposen els temes a tractar.</w:t>
      </w: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37"/>
        </w:numPr>
        <w:contextualSpacing/>
        <w:jc w:val="both"/>
        <w:rPr>
          <w:u w:val="single"/>
          <w:lang w:val="ca-ES"/>
        </w:rPr>
      </w:pPr>
      <w:r w:rsidRPr="0000165C">
        <w:rPr>
          <w:u w:val="single"/>
          <w:lang w:val="ca-ES"/>
        </w:rPr>
        <w:t>Membre 1</w:t>
      </w:r>
      <w:r w:rsidRPr="0000165C">
        <w:rPr>
          <w:lang w:val="ca-ES"/>
        </w:rPr>
        <w:t>: Principalment és un espai de gestió de queixes i de propostes relacionades amb les seves necessitats (per exemple posar bústies, senyalitzar les cases de pagès o netejar els camins). Abans s’anaven a queixar a l’Ajuntament per separat i tenien menys força. Ara van tots junts i tenen més força, a més accedeixen més directament al regidor o alcalde (sobretot amb l’alcalde Vila d’Abadal). Per exemple, els pagesos van començar demanant que es netegessin els camins. Ara s’ha aconseguit que es faci cada any (l’Ajuntament ho ha incorporat) sense que ells ho hagin de demanar.</w:t>
      </w:r>
    </w:p>
    <w:p w:rsidR="00DE3AA0" w:rsidRPr="0000165C" w:rsidRDefault="00DE3AA0" w:rsidP="00DE3AA0">
      <w:pPr>
        <w:ind w:left="720"/>
        <w:contextualSpacing/>
        <w:jc w:val="both"/>
        <w:rPr>
          <w:u w:val="single"/>
          <w:lang w:val="ca-ES"/>
        </w:rPr>
      </w:pPr>
    </w:p>
    <w:p w:rsidR="00DE3AA0" w:rsidRPr="0000165C" w:rsidRDefault="00DE3AA0" w:rsidP="00EB0981">
      <w:pPr>
        <w:numPr>
          <w:ilvl w:val="0"/>
          <w:numId w:val="37"/>
        </w:numPr>
        <w:contextualSpacing/>
        <w:jc w:val="both"/>
        <w:rPr>
          <w:u w:val="single"/>
          <w:lang w:val="ca-ES"/>
        </w:rPr>
      </w:pPr>
      <w:r w:rsidRPr="0000165C">
        <w:rPr>
          <w:u w:val="single"/>
          <w:lang w:val="ca-ES"/>
        </w:rPr>
        <w:t>Membre 2</w:t>
      </w:r>
      <w:r w:rsidRPr="0000165C">
        <w:rPr>
          <w:lang w:val="ca-ES"/>
        </w:rPr>
        <w:t xml:space="preserve">: És un espai de queixes/demandes individuals (concretament ells demana poder ampliar la seva propietat, tot i que hi ha problemes amb el POUM) i també col·lectives, com les bústies. Hi ha molt contacte, més enllà de les reunions. De fet, han fet varis esmorzars i dinars. </w:t>
      </w:r>
    </w:p>
    <w:p w:rsidR="00DE3AA0" w:rsidRPr="0000165C" w:rsidRDefault="00DE3AA0" w:rsidP="00DE3AA0">
      <w:pPr>
        <w:ind w:left="720"/>
        <w:contextualSpacing/>
        <w:jc w:val="both"/>
        <w:rPr>
          <w:u w:val="single"/>
          <w:lang w:val="ca-ES"/>
        </w:rPr>
      </w:pP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38"/>
        </w:numPr>
        <w:contextualSpacing/>
        <w:jc w:val="both"/>
        <w:rPr>
          <w:lang w:val="ca-ES"/>
        </w:rPr>
      </w:pPr>
      <w:r w:rsidRPr="0000165C">
        <w:rPr>
          <w:lang w:val="ca-ES"/>
        </w:rPr>
        <w:t>No es compleixen la majoria de funcions que estableix el reglament.</w:t>
      </w:r>
    </w:p>
    <w:p w:rsidR="00DE3AA0" w:rsidRPr="0000165C" w:rsidRDefault="00DE3AA0" w:rsidP="00EB0981">
      <w:pPr>
        <w:numPr>
          <w:ilvl w:val="0"/>
          <w:numId w:val="38"/>
        </w:numPr>
        <w:contextualSpacing/>
        <w:jc w:val="both"/>
        <w:rPr>
          <w:lang w:val="ca-ES"/>
        </w:rPr>
      </w:pPr>
      <w:r w:rsidRPr="0000165C">
        <w:rPr>
          <w:lang w:val="ca-ES"/>
        </w:rPr>
        <w:lastRenderedPageBreak/>
        <w:t>És un espai de demandes individuals que s’aprofita per tenir contacte directe amb el regidor/a i solucionar de forma més ràpida els seus problemes.</w:t>
      </w:r>
    </w:p>
    <w:p w:rsidR="00DE3AA0" w:rsidRPr="0000165C" w:rsidRDefault="00DE3AA0" w:rsidP="00EB0981">
      <w:pPr>
        <w:numPr>
          <w:ilvl w:val="0"/>
          <w:numId w:val="38"/>
        </w:numPr>
        <w:contextualSpacing/>
        <w:jc w:val="both"/>
        <w:rPr>
          <w:lang w:val="ca-ES"/>
        </w:rPr>
      </w:pPr>
      <w:r w:rsidRPr="0000165C">
        <w:rPr>
          <w:lang w:val="ca-ES"/>
        </w:rPr>
        <w:t>Hi ha també propostes i demandes col·lectives. És més aviat un espai de democràcia directa.</w:t>
      </w:r>
    </w:p>
    <w:p w:rsidR="00DE3AA0" w:rsidRPr="0000165C" w:rsidRDefault="00DE3AA0" w:rsidP="00EB0981">
      <w:pPr>
        <w:numPr>
          <w:ilvl w:val="0"/>
          <w:numId w:val="38"/>
        </w:numPr>
        <w:contextualSpacing/>
        <w:jc w:val="both"/>
        <w:rPr>
          <w:lang w:val="ca-ES"/>
        </w:rPr>
      </w:pPr>
      <w:r w:rsidRPr="0000165C">
        <w:rPr>
          <w:lang w:val="ca-ES"/>
        </w:rPr>
        <w:t>Des del punt de vista de la planificació d’accions, tècnicament és un espai útil.</w:t>
      </w:r>
    </w:p>
    <w:p w:rsidR="00DE3AA0" w:rsidRPr="0000165C" w:rsidRDefault="00DE3AA0" w:rsidP="00EB0981">
      <w:pPr>
        <w:numPr>
          <w:ilvl w:val="0"/>
          <w:numId w:val="38"/>
        </w:numPr>
        <w:contextualSpacing/>
        <w:jc w:val="both"/>
        <w:rPr>
          <w:lang w:val="ca-ES"/>
        </w:rPr>
      </w:pPr>
      <w:r w:rsidRPr="0000165C">
        <w:rPr>
          <w:lang w:val="ca-ES"/>
        </w:rPr>
        <w:t>És un espai representatiu del sector. Hi assisteixen 15 persones però el boca a boca funciona molt bé entre els pagesos (50 famílies).</w:t>
      </w:r>
    </w:p>
    <w:p w:rsidR="00DE3AA0" w:rsidRPr="0000165C" w:rsidRDefault="00DE3AA0" w:rsidP="00EB0981">
      <w:pPr>
        <w:numPr>
          <w:ilvl w:val="0"/>
          <w:numId w:val="38"/>
        </w:numPr>
        <w:contextualSpacing/>
        <w:jc w:val="both"/>
        <w:rPr>
          <w:lang w:val="ca-ES"/>
        </w:rPr>
      </w:pPr>
      <w:r w:rsidRPr="0000165C">
        <w:rPr>
          <w:lang w:val="ca-ES"/>
        </w:rPr>
        <w:t>Hi ha retorn, els seus membres se senten totalment informats en tot moment.</w:t>
      </w:r>
    </w:p>
    <w:p w:rsidR="00DE3AA0" w:rsidRPr="0000165C" w:rsidRDefault="00DE3AA0" w:rsidP="00EB0981">
      <w:pPr>
        <w:numPr>
          <w:ilvl w:val="0"/>
          <w:numId w:val="38"/>
        </w:numPr>
        <w:contextualSpacing/>
        <w:jc w:val="both"/>
        <w:rPr>
          <w:lang w:val="ca-ES"/>
        </w:rPr>
      </w:pPr>
      <w:r w:rsidRPr="0000165C">
        <w:rPr>
          <w:lang w:val="ca-ES"/>
        </w:rPr>
        <w:t>La comunicació d’aquest espai amb l’exterior és nul·la.</w:t>
      </w:r>
    </w:p>
    <w:p w:rsidR="00DE3AA0" w:rsidRPr="0000165C" w:rsidRDefault="00DE3AA0" w:rsidP="00EB0981">
      <w:pPr>
        <w:numPr>
          <w:ilvl w:val="0"/>
          <w:numId w:val="38"/>
        </w:numPr>
        <w:contextualSpacing/>
        <w:jc w:val="both"/>
        <w:rPr>
          <w:lang w:val="ca-ES"/>
        </w:rPr>
      </w:pPr>
      <w:r w:rsidRPr="0000165C">
        <w:rPr>
          <w:lang w:val="ca-ES"/>
        </w:rPr>
        <w:t>No compleix ni es parla de temes de millora, repecte i conservació del medi ambient</w:t>
      </w:r>
    </w:p>
    <w:p w:rsidR="00DE3AA0" w:rsidRPr="0000165C" w:rsidRDefault="00DE3AA0" w:rsidP="00EB0981">
      <w:pPr>
        <w:numPr>
          <w:ilvl w:val="0"/>
          <w:numId w:val="38"/>
        </w:numPr>
        <w:contextualSpacing/>
        <w:jc w:val="both"/>
        <w:rPr>
          <w:b/>
          <w:color w:val="0070C0"/>
          <w:lang w:val="ca-ES"/>
        </w:rPr>
      </w:pPr>
      <w:r w:rsidRPr="0000165C">
        <w:rPr>
          <w:b/>
          <w:color w:val="0070C0"/>
          <w:lang w:val="ca-ES"/>
        </w:rPr>
        <w:t>La regidoria no duria endavant les mateixes accions sense el consell. Si que aporta valor afegit com a estructura de participació.</w:t>
      </w:r>
    </w:p>
    <w:p w:rsidR="00DE3AA0" w:rsidRPr="0000165C" w:rsidRDefault="00DE3AA0" w:rsidP="00DE3AA0">
      <w:pPr>
        <w:ind w:left="720"/>
        <w:contextualSpacing/>
        <w:jc w:val="both"/>
        <w:rPr>
          <w:lang w:val="ca-ES"/>
        </w:rPr>
      </w:pPr>
    </w:p>
    <w:p w:rsidR="00DE3AA0" w:rsidRPr="0000165C" w:rsidRDefault="00DE3AA0" w:rsidP="00DE3AA0">
      <w:pPr>
        <w:jc w:val="both"/>
        <w:rPr>
          <w:b/>
          <w:u w:val="single"/>
          <w:lang w:val="ca-ES"/>
        </w:rPr>
      </w:pPr>
      <w:r w:rsidRPr="0000165C">
        <w:rPr>
          <w:b/>
          <w:u w:val="single"/>
          <w:lang w:val="ca-ES"/>
        </w:rPr>
        <w:t>Recomanacions de la regidoria de Participació</w:t>
      </w:r>
    </w:p>
    <w:p w:rsidR="00DE3AA0" w:rsidRPr="0000165C" w:rsidRDefault="00DE3AA0" w:rsidP="00EB0981">
      <w:pPr>
        <w:numPr>
          <w:ilvl w:val="0"/>
          <w:numId w:val="68"/>
        </w:numPr>
        <w:contextualSpacing/>
        <w:jc w:val="both"/>
        <w:rPr>
          <w:lang w:val="ca-ES"/>
        </w:rPr>
      </w:pPr>
      <w:r w:rsidRPr="0000165C">
        <w:rPr>
          <w:lang w:val="ca-ES"/>
        </w:rPr>
        <w:t>Ampliar el consell a entitats de protecció del medi, cooperatives de producció agrícola i ramadera, associacions de pagesos i ramaders, grans productors....</w:t>
      </w:r>
    </w:p>
    <w:p w:rsidR="00DE3AA0" w:rsidRPr="0000165C" w:rsidRDefault="00DE3AA0" w:rsidP="00EB0981">
      <w:pPr>
        <w:numPr>
          <w:ilvl w:val="0"/>
          <w:numId w:val="68"/>
        </w:numPr>
        <w:contextualSpacing/>
        <w:jc w:val="both"/>
        <w:rPr>
          <w:lang w:val="ca-ES"/>
        </w:rPr>
      </w:pPr>
      <w:r w:rsidRPr="0000165C">
        <w:rPr>
          <w:lang w:val="ca-ES"/>
        </w:rPr>
        <w:t>Crear un espai de contacte directe amb la pagesia a través de fòrums deliberatius sobre temes d’interès pel sector: residus ramaders, contaminació de les aigües, explotacions ramaderes...., convidant a tècnics o extern que puguin donar una visió per posar-la a debat.</w:t>
      </w:r>
    </w:p>
    <w:p w:rsidR="00DE3AA0" w:rsidRPr="0000165C" w:rsidRDefault="00DE3AA0" w:rsidP="00EB0981">
      <w:pPr>
        <w:numPr>
          <w:ilvl w:val="0"/>
          <w:numId w:val="68"/>
        </w:numPr>
        <w:contextualSpacing/>
        <w:jc w:val="both"/>
        <w:rPr>
          <w:lang w:val="ca-ES"/>
        </w:rPr>
      </w:pPr>
      <w:r w:rsidRPr="0000165C">
        <w:rPr>
          <w:lang w:val="ca-ES"/>
        </w:rPr>
        <w:t xml:space="preserve">Trobar espais de representació a fires i jornades. </w:t>
      </w:r>
    </w:p>
    <w:p w:rsidR="00DE3AA0" w:rsidRPr="0000165C" w:rsidRDefault="00DE3AA0" w:rsidP="00DE3AA0">
      <w:pPr>
        <w:jc w:val="both"/>
        <w:rPr>
          <w:lang w:val="ca-ES"/>
        </w:rPr>
      </w:pPr>
    </w:p>
    <w:p w:rsidR="00DE3AA0" w:rsidRPr="0000165C" w:rsidRDefault="00DE3AA0" w:rsidP="00DE3AA0">
      <w:pPr>
        <w:jc w:val="both"/>
        <w:rPr>
          <w:lang w:val="ca-ES"/>
        </w:rPr>
      </w:pPr>
    </w:p>
    <w:p w:rsidR="00DE3AA0" w:rsidRPr="0000165C" w:rsidRDefault="00DE3AA0" w:rsidP="00DE3AA0">
      <w:pPr>
        <w:rPr>
          <w:lang w:val="ca-ES"/>
        </w:rPr>
      </w:pPr>
    </w:p>
    <w:p w:rsidR="00DE3AA0" w:rsidRPr="0000165C" w:rsidRDefault="00DE3AA0" w:rsidP="00DE3AA0">
      <w:pPr>
        <w:jc w:val="both"/>
        <w:rPr>
          <w:lang w:val="ca-ES"/>
        </w:rPr>
      </w:pP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CONSELL DE SERVEIS SOCIALS</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El Consell Local de Serveis Socials de l’Ajuntament de Vic es l’òrgan de participació i de consulta de caràcter global que te per objectiu debatre i valorar les grans línies estratègiques i els afers principals dels serveis socials de la ciutat de Vic.</w:t>
      </w:r>
    </w:p>
    <w:p w:rsidR="00DE3AA0" w:rsidRPr="0000165C" w:rsidRDefault="00DE3AA0" w:rsidP="00DE3AA0">
      <w:pPr>
        <w:autoSpaceDE w:val="0"/>
        <w:autoSpaceDN w:val="0"/>
        <w:adjustRightInd w:val="0"/>
        <w:spacing w:after="0" w:line="240" w:lineRule="auto"/>
        <w:jc w:val="both"/>
        <w:rPr>
          <w:rFonts w:eastAsia="ArialMT" w:cs="ArialMT"/>
          <w:lang w:val="ca-ES"/>
        </w:rPr>
      </w:pP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Les seves funcions són:</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a) Informar anualment la programació general de les activitats que es desenvolupin en els serveis socials i que afavoreixin les relacions intergeneracionals.</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b) Aprovar els objectius de l’actuació Municipal en l’àmbit Acció Social i Ciutadania, el pla estratègic de l’establiment, amb referencia a la qualitat assistencial de les persones usuàries i la participació activa dels usuaris, familiars, treballadors i treballadores.</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c) Informar de la memòria anual que contindrà l’avaluació dels resultats terapèutics, socials i econòmics del servei.</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d) Informar i vetllar per l’aplicació dels reglaments de regim interior dels serveis i les seves modificacions.</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e) Vetllar per la bona utilització dels espais i les infraestructures dels serveis socials.</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f) Vetllar per la bona qualitat de vida de les persones ateses; grau de satisfacció, relació usuari-professional-familiar.</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g) La creació de circuits de coordinació entre la direcció, professionals, usuaris i/o familiars dels serveis socials.</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lastRenderedPageBreak/>
        <w:t>h) La canalització de demandes i aspectes de millora perquè els usuaris trobin en els serveis i centres com a “lloc de vida” i participació.</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i) La persona titular de la presidència del consell de participació, davant qualsevol tema específic podrà donar informació puntual del tema corresponent.</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j) Fer propostes de millora dels serveis.</w:t>
      </w:r>
    </w:p>
    <w:p w:rsidR="00DE3AA0" w:rsidRPr="0000165C" w:rsidRDefault="00DE3AA0" w:rsidP="00DE3AA0">
      <w:pPr>
        <w:autoSpaceDE w:val="0"/>
        <w:autoSpaceDN w:val="0"/>
        <w:adjustRightInd w:val="0"/>
        <w:spacing w:after="0" w:line="240" w:lineRule="auto"/>
        <w:rPr>
          <w:rFonts w:ascii="ArialMT" w:eastAsia="ArialMT" w:cs="ArialMT"/>
          <w:sz w:val="18"/>
          <w:szCs w:val="18"/>
          <w:lang w:val="ca-ES"/>
        </w:rPr>
      </w:pP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A banda de la seva presentació, s’ha realitzat una única reunió a la que hi van assistir per invitació expressa entitats socials com Tapís o Sant Tomàs (entre d’altres), entitats relacionades amb la salut pública i també representants del CAP Nord. A finals de la legislatura passada (2015), l’Alcalde va convocar a totes les entitats del sector com a grup assessor, sense tenir en compte els tècnics municipals.</w:t>
      </w:r>
    </w:p>
    <w:p w:rsidR="00DE3AA0" w:rsidRPr="0000165C" w:rsidRDefault="00DE3AA0" w:rsidP="00DE3AA0">
      <w:pPr>
        <w:jc w:val="both"/>
        <w:rPr>
          <w:lang w:val="ca-ES"/>
        </w:rPr>
      </w:pPr>
      <w:r w:rsidRPr="0000165C">
        <w:rPr>
          <w:lang w:val="ca-ES"/>
        </w:rPr>
        <w:t>La valoració no és bona.</w:t>
      </w:r>
    </w:p>
    <w:p w:rsidR="00DE3AA0" w:rsidRPr="0000165C" w:rsidRDefault="00DE3AA0" w:rsidP="00DE3AA0">
      <w:pPr>
        <w:jc w:val="both"/>
        <w:rPr>
          <w:lang w:val="ca-ES"/>
        </w:rPr>
      </w:pP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52"/>
        </w:numPr>
        <w:contextualSpacing/>
        <w:jc w:val="both"/>
        <w:rPr>
          <w:lang w:val="ca-ES"/>
        </w:rPr>
      </w:pPr>
      <w:r w:rsidRPr="0000165C">
        <w:rPr>
          <w:lang w:val="ca-ES"/>
        </w:rPr>
        <w:t>Al no haver-hi activitat no s’ha realitzat cap entrevista amb membres.</w:t>
      </w:r>
    </w:p>
    <w:p w:rsidR="00DE3AA0" w:rsidRPr="0000165C" w:rsidRDefault="00DE3AA0" w:rsidP="00EB0981">
      <w:pPr>
        <w:numPr>
          <w:ilvl w:val="0"/>
          <w:numId w:val="52"/>
        </w:numPr>
        <w:contextualSpacing/>
        <w:jc w:val="both"/>
        <w:rPr>
          <w:lang w:val="ca-ES"/>
        </w:rPr>
      </w:pPr>
      <w:r w:rsidRPr="0000165C">
        <w:rPr>
          <w:lang w:val="ca-ES"/>
        </w:rPr>
        <w:t>Alguns entrevistats per altres consells desconeixen l’existència d’aquest consell i no se’ls ha convocat mai.</w:t>
      </w: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39"/>
        </w:numPr>
        <w:contextualSpacing/>
        <w:jc w:val="both"/>
        <w:rPr>
          <w:lang w:val="ca-ES"/>
        </w:rPr>
      </w:pPr>
      <w:r w:rsidRPr="0000165C">
        <w:rPr>
          <w:lang w:val="ca-ES"/>
        </w:rPr>
        <w:t>Segons estableix la Llei 12/2007 (art. 54) i el Decret 202/2009 (art. 24), tos els municipis que tinguin l’obligació legal de prestar serveis socials (aquells que tenen més de 10.000 habitants) han de constituir el seu propi consell municipal de serveis socials.</w:t>
      </w:r>
    </w:p>
    <w:p w:rsidR="00DE3AA0" w:rsidRPr="0000165C" w:rsidRDefault="00DE3AA0" w:rsidP="00EB0981">
      <w:pPr>
        <w:numPr>
          <w:ilvl w:val="0"/>
          <w:numId w:val="39"/>
        </w:numPr>
        <w:contextualSpacing/>
        <w:jc w:val="both"/>
        <w:rPr>
          <w:lang w:val="ca-ES"/>
        </w:rPr>
      </w:pPr>
      <w:r w:rsidRPr="0000165C">
        <w:rPr>
          <w:lang w:val="ca-ES"/>
        </w:rPr>
        <w:t>No es compleix el reglament.</w:t>
      </w:r>
    </w:p>
    <w:p w:rsidR="00DE3AA0" w:rsidRPr="0000165C" w:rsidRDefault="00DE3AA0" w:rsidP="00EB0981">
      <w:pPr>
        <w:numPr>
          <w:ilvl w:val="0"/>
          <w:numId w:val="39"/>
        </w:numPr>
        <w:contextualSpacing/>
        <w:jc w:val="both"/>
        <w:rPr>
          <w:b/>
          <w:color w:val="0070C0"/>
          <w:lang w:val="ca-ES"/>
        </w:rPr>
      </w:pPr>
      <w:r w:rsidRPr="0000165C">
        <w:rPr>
          <w:b/>
          <w:color w:val="0070C0"/>
          <w:lang w:val="ca-ES"/>
        </w:rPr>
        <w:t>La regidoria duria endavant les mateixes accions sense el consell. Tal i com està ara no aporta valor afegit com a estructura de participació.</w:t>
      </w:r>
    </w:p>
    <w:p w:rsidR="00DE3AA0" w:rsidRPr="0000165C" w:rsidRDefault="00DE3AA0" w:rsidP="00DE3AA0">
      <w:pPr>
        <w:ind w:left="720"/>
        <w:contextualSpacing/>
        <w:jc w:val="both"/>
        <w:rPr>
          <w:b/>
          <w:color w:val="0070C0"/>
          <w:lang w:val="ca-ES"/>
        </w:rPr>
      </w:pPr>
    </w:p>
    <w:p w:rsidR="00DE3AA0" w:rsidRPr="0000165C" w:rsidRDefault="00DE3AA0" w:rsidP="00DE3AA0">
      <w:pPr>
        <w:jc w:val="both"/>
        <w:rPr>
          <w:b/>
          <w:u w:val="single"/>
          <w:lang w:val="ca-ES"/>
        </w:rPr>
      </w:pPr>
      <w:r w:rsidRPr="0000165C">
        <w:rPr>
          <w:b/>
          <w:u w:val="single"/>
          <w:lang w:val="ca-ES"/>
        </w:rPr>
        <w:t>Recomanacions de la regidoria de Participació</w:t>
      </w:r>
    </w:p>
    <w:p w:rsidR="00DE3AA0" w:rsidRPr="0000165C" w:rsidRDefault="00DE3AA0" w:rsidP="00EB0981">
      <w:pPr>
        <w:numPr>
          <w:ilvl w:val="0"/>
          <w:numId w:val="39"/>
        </w:numPr>
        <w:contextualSpacing/>
        <w:jc w:val="both"/>
        <w:rPr>
          <w:lang w:val="ca-ES"/>
        </w:rPr>
      </w:pPr>
      <w:r w:rsidRPr="0000165C">
        <w:rPr>
          <w:lang w:val="ca-ES"/>
        </w:rPr>
        <w:t xml:space="preserve">Revisar el reglament per si cal modificar els objectius i les funcions. En funció d’això constituir el consell. </w:t>
      </w:r>
    </w:p>
    <w:p w:rsidR="00DE3AA0" w:rsidRPr="0000165C" w:rsidRDefault="00DE3AA0" w:rsidP="00DE3AA0">
      <w:pPr>
        <w:ind w:left="720"/>
        <w:contextualSpacing/>
        <w:jc w:val="both"/>
        <w:rPr>
          <w:lang w:val="ca-ES"/>
        </w:rPr>
      </w:pPr>
      <w:r w:rsidRPr="0000165C">
        <w:rPr>
          <w:lang w:val="ca-ES"/>
        </w:rPr>
        <w:t>Abans però cal:</w:t>
      </w:r>
    </w:p>
    <w:p w:rsidR="00DE3AA0" w:rsidRPr="0000165C" w:rsidRDefault="00DE3AA0" w:rsidP="00EB0981">
      <w:pPr>
        <w:numPr>
          <w:ilvl w:val="0"/>
          <w:numId w:val="63"/>
        </w:numPr>
        <w:contextualSpacing/>
        <w:jc w:val="both"/>
        <w:rPr>
          <w:lang w:val="ca-ES"/>
        </w:rPr>
      </w:pPr>
      <w:r w:rsidRPr="0000165C">
        <w:rPr>
          <w:lang w:val="ca-ES"/>
        </w:rPr>
        <w:t>Valorar entre personal tècnic i polític quines entitats, persones i serveis han de formar part d’aquest consell. Buscar persones diverses i representatives relacionades amb el sector.</w:t>
      </w:r>
    </w:p>
    <w:p w:rsidR="00DE3AA0" w:rsidRPr="0000165C" w:rsidRDefault="00DE3AA0" w:rsidP="00EB0981">
      <w:pPr>
        <w:numPr>
          <w:ilvl w:val="0"/>
          <w:numId w:val="63"/>
        </w:numPr>
        <w:contextualSpacing/>
        <w:jc w:val="both"/>
        <w:rPr>
          <w:lang w:val="ca-ES"/>
        </w:rPr>
      </w:pPr>
      <w:r w:rsidRPr="0000165C">
        <w:rPr>
          <w:lang w:val="ca-ES"/>
        </w:rPr>
        <w:t>Revisar el reglament i definir clarament la funció del consell o l’estructura que es cregui més convenient. Refer objectius i adaptar-los al que realment vol assumir la regidoria.</w:t>
      </w:r>
    </w:p>
    <w:p w:rsidR="00DE3AA0" w:rsidRPr="0000165C" w:rsidRDefault="00DE3AA0" w:rsidP="00EB0981">
      <w:pPr>
        <w:numPr>
          <w:ilvl w:val="0"/>
          <w:numId w:val="63"/>
        </w:numPr>
        <w:contextualSpacing/>
        <w:jc w:val="both"/>
        <w:rPr>
          <w:lang w:val="ca-ES"/>
        </w:rPr>
      </w:pPr>
      <w:r w:rsidRPr="0000165C">
        <w:rPr>
          <w:lang w:val="ca-ES"/>
        </w:rPr>
        <w:t>Revisar i compartir el reglament, les funcions, les responsabilitats, pressupost.... amb tots els membres del consell per tal que siguin assumit i compartits per tots.</w:t>
      </w:r>
    </w:p>
    <w:p w:rsidR="00DE3AA0" w:rsidRPr="0000165C" w:rsidRDefault="00DE3AA0" w:rsidP="00EB0981">
      <w:pPr>
        <w:numPr>
          <w:ilvl w:val="0"/>
          <w:numId w:val="63"/>
        </w:numPr>
        <w:contextualSpacing/>
        <w:jc w:val="both"/>
        <w:rPr>
          <w:lang w:val="ca-ES"/>
        </w:rPr>
      </w:pPr>
      <w:r w:rsidRPr="0000165C">
        <w:rPr>
          <w:lang w:val="ca-ES"/>
        </w:rPr>
        <w:t>Per tal que sigui operatiu es poden crear grups temàtics de treball.</w:t>
      </w:r>
    </w:p>
    <w:p w:rsidR="00DE3AA0" w:rsidRPr="0000165C" w:rsidRDefault="00DE3AA0" w:rsidP="00EB0981">
      <w:pPr>
        <w:numPr>
          <w:ilvl w:val="0"/>
          <w:numId w:val="63"/>
        </w:numPr>
        <w:contextualSpacing/>
        <w:jc w:val="both"/>
        <w:rPr>
          <w:lang w:val="ca-ES"/>
        </w:rPr>
      </w:pPr>
      <w:r w:rsidRPr="0000165C">
        <w:rPr>
          <w:lang w:val="ca-ES"/>
        </w:rPr>
        <w:t>Recordar a cada sessió els objectius i les responsabilitat compartides del consell.</w:t>
      </w:r>
    </w:p>
    <w:p w:rsidR="00DE3AA0" w:rsidRPr="0000165C" w:rsidRDefault="00DE3AA0" w:rsidP="00EB0981">
      <w:pPr>
        <w:numPr>
          <w:ilvl w:val="0"/>
          <w:numId w:val="63"/>
        </w:numPr>
        <w:contextualSpacing/>
        <w:jc w:val="both"/>
        <w:rPr>
          <w:lang w:val="ca-ES"/>
        </w:rPr>
      </w:pPr>
      <w:r w:rsidRPr="0000165C">
        <w:rPr>
          <w:lang w:val="ca-ES"/>
        </w:rPr>
        <w:t>Dinamitzar el consell de manera que sigui un espai de debat i deliberació de les polítiques socials i de la programació.</w:t>
      </w:r>
    </w:p>
    <w:p w:rsidR="00DE3AA0" w:rsidRPr="0000165C" w:rsidRDefault="00DE3AA0" w:rsidP="00EB0981">
      <w:pPr>
        <w:numPr>
          <w:ilvl w:val="0"/>
          <w:numId w:val="63"/>
        </w:numPr>
        <w:contextualSpacing/>
        <w:jc w:val="both"/>
        <w:rPr>
          <w:lang w:val="ca-ES"/>
        </w:rPr>
      </w:pPr>
      <w:r w:rsidRPr="0000165C">
        <w:rPr>
          <w:lang w:val="ca-ES"/>
        </w:rPr>
        <w:lastRenderedPageBreak/>
        <w:t>Totes les propostes que surtin debatre-les i consensuar-les abans de tirar-les endavant.</w:t>
      </w:r>
    </w:p>
    <w:p w:rsidR="00DE3AA0" w:rsidRPr="0000165C" w:rsidRDefault="00DE3AA0" w:rsidP="00EB0981">
      <w:pPr>
        <w:numPr>
          <w:ilvl w:val="0"/>
          <w:numId w:val="63"/>
        </w:numPr>
        <w:contextualSpacing/>
        <w:jc w:val="both"/>
        <w:rPr>
          <w:lang w:val="ca-ES"/>
        </w:rPr>
      </w:pPr>
      <w:r w:rsidRPr="0000165C">
        <w:rPr>
          <w:lang w:val="ca-ES"/>
        </w:rPr>
        <w:t>Fer retorn i seguiment de els propostes i projectes.</w:t>
      </w:r>
    </w:p>
    <w:p w:rsidR="00DE3AA0" w:rsidRPr="0000165C" w:rsidRDefault="00DE3AA0" w:rsidP="00DE3AA0">
      <w:pPr>
        <w:ind w:left="720"/>
        <w:contextualSpacing/>
        <w:jc w:val="both"/>
        <w:rPr>
          <w:lang w:val="ca-ES"/>
        </w:rPr>
      </w:pPr>
    </w:p>
    <w:p w:rsidR="00DE3AA0" w:rsidRPr="0000165C" w:rsidRDefault="00DE3AA0" w:rsidP="00DE3AA0">
      <w:pPr>
        <w:ind w:left="720"/>
        <w:contextualSpacing/>
        <w:jc w:val="both"/>
        <w:rPr>
          <w:lang w:val="ca-ES"/>
        </w:rPr>
      </w:pPr>
      <w:r w:rsidRPr="0000165C">
        <w:rPr>
          <w:lang w:val="ca-ES"/>
        </w:rPr>
        <w:tab/>
      </w:r>
    </w:p>
    <w:p w:rsidR="00DE3AA0" w:rsidRPr="0000165C" w:rsidRDefault="00DE3AA0" w:rsidP="00EB0981">
      <w:pPr>
        <w:numPr>
          <w:ilvl w:val="0"/>
          <w:numId w:val="39"/>
        </w:numPr>
        <w:contextualSpacing/>
        <w:jc w:val="both"/>
        <w:rPr>
          <w:lang w:val="ca-ES"/>
        </w:rPr>
      </w:pPr>
      <w:r w:rsidRPr="0000165C">
        <w:rPr>
          <w:lang w:val="ca-ES"/>
        </w:rPr>
        <w:t>La normativa sectorial diu:</w:t>
      </w:r>
    </w:p>
    <w:p w:rsidR="00DE3AA0" w:rsidRPr="0000165C" w:rsidRDefault="00DE3AA0" w:rsidP="00EB0981">
      <w:pPr>
        <w:numPr>
          <w:ilvl w:val="1"/>
          <w:numId w:val="39"/>
        </w:numPr>
        <w:contextualSpacing/>
        <w:jc w:val="both"/>
        <w:rPr>
          <w:lang w:val="ca-ES"/>
        </w:rPr>
      </w:pPr>
      <w:r w:rsidRPr="0000165C">
        <w:rPr>
          <w:lang w:val="ca-ES"/>
        </w:rPr>
        <w:t xml:space="preserve">Els òrgans de participació en els serveis socials són els diferents consells de participació. La forma habitual de participar en els òrgans de participació és mitjançant entitats associatives. Un ciutadà/na que vulgui participar en un Consell de Participació, s’ha d’associar. L’art. 3 del decret 202/2009 declara que els consells de participació han de ser col·legiats i no poden tenir la potestat de prendre decisions. </w:t>
      </w:r>
    </w:p>
    <w:p w:rsidR="00DE3AA0" w:rsidRPr="0000165C" w:rsidRDefault="00DE3AA0" w:rsidP="00EB0981">
      <w:pPr>
        <w:numPr>
          <w:ilvl w:val="1"/>
          <w:numId w:val="39"/>
        </w:numPr>
        <w:contextualSpacing/>
        <w:jc w:val="both"/>
        <w:rPr>
          <w:lang w:val="ca-ES"/>
        </w:rPr>
      </w:pPr>
      <w:r w:rsidRPr="0000165C">
        <w:rPr>
          <w:lang w:val="ca-ES"/>
        </w:rPr>
        <w:t xml:space="preserve">Els Consells Municipals s’han de regir per la Llei 12/2007 i pel Decret 202/2009 i per les normatives locals corresponents que determinin la seva constitució, composició i règim de funcionament (aprovació per Ple). </w:t>
      </w:r>
    </w:p>
    <w:p w:rsidR="00DE3AA0" w:rsidRPr="0000165C" w:rsidRDefault="00DE3AA0" w:rsidP="00EB0981">
      <w:pPr>
        <w:numPr>
          <w:ilvl w:val="1"/>
          <w:numId w:val="39"/>
        </w:numPr>
        <w:contextualSpacing/>
        <w:jc w:val="both"/>
        <w:rPr>
          <w:lang w:val="ca-ES"/>
        </w:rPr>
      </w:pPr>
      <w:r w:rsidRPr="0000165C">
        <w:rPr>
          <w:lang w:val="ca-ES"/>
        </w:rPr>
        <w:t xml:space="preserve">En quant a la composició, han d’incloure en tot cas representació dels ens locals, dels usuaris, de les entitats representatives dels interessos ciutadans, empresarials, sindicals i professionals, de les dones i de les entitats d’iniciativa social del seu àmbit territorial. </w:t>
      </w:r>
    </w:p>
    <w:p w:rsidR="00DE3AA0" w:rsidRPr="0000165C" w:rsidRDefault="00DE3AA0" w:rsidP="00EB0981">
      <w:pPr>
        <w:numPr>
          <w:ilvl w:val="1"/>
          <w:numId w:val="39"/>
        </w:numPr>
        <w:contextualSpacing/>
        <w:jc w:val="both"/>
        <w:rPr>
          <w:lang w:val="ca-ES"/>
        </w:rPr>
      </w:pPr>
      <w:r w:rsidRPr="0000165C">
        <w:rPr>
          <w:lang w:val="ca-ES"/>
        </w:rPr>
        <w:t xml:space="preserve">En cas que la normativa local no estableixi amb precisió les seves funcions, el Decret 202/2009 determina quines seran les seves funcions. </w:t>
      </w:r>
    </w:p>
    <w:p w:rsidR="002C029F" w:rsidRPr="0000165C" w:rsidRDefault="002C029F" w:rsidP="002C029F">
      <w:pPr>
        <w:ind w:left="1440"/>
        <w:contextualSpacing/>
        <w:jc w:val="both"/>
        <w:rPr>
          <w:lang w:val="ca-ES"/>
        </w:rPr>
      </w:pPr>
    </w:p>
    <w:p w:rsidR="002C029F" w:rsidRPr="0000165C" w:rsidRDefault="002C029F" w:rsidP="002C029F">
      <w:pPr>
        <w:ind w:left="1440"/>
        <w:contextualSpacing/>
        <w:jc w:val="both"/>
        <w:rPr>
          <w:lang w:val="ca-ES"/>
        </w:rPr>
      </w:pPr>
    </w:p>
    <w:p w:rsidR="002C029F" w:rsidRPr="0000165C" w:rsidRDefault="002C029F" w:rsidP="002C029F">
      <w:pPr>
        <w:ind w:left="1440"/>
        <w:contextualSpacing/>
        <w:jc w:val="both"/>
        <w:rPr>
          <w:lang w:val="ca-ES"/>
        </w:rPr>
      </w:pPr>
    </w:p>
    <w:p w:rsidR="002C029F" w:rsidRPr="0000165C" w:rsidRDefault="002C029F" w:rsidP="002C029F">
      <w:pPr>
        <w:ind w:left="1440"/>
        <w:contextualSpacing/>
        <w:jc w:val="both"/>
        <w:rPr>
          <w:lang w:val="ca-ES"/>
        </w:rPr>
      </w:pP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CONSELL DE CONVIVÈNCIA I SEGURETAT</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autoSpaceDE w:val="0"/>
        <w:autoSpaceDN w:val="0"/>
        <w:adjustRightInd w:val="0"/>
        <w:spacing w:after="0" w:line="240" w:lineRule="auto"/>
        <w:jc w:val="both"/>
        <w:rPr>
          <w:lang w:val="ca-ES"/>
        </w:rPr>
      </w:pPr>
      <w:r w:rsidRPr="0000165C">
        <w:rPr>
          <w:lang w:val="ca-ES"/>
        </w:rPr>
        <w:t>L’objecte del Consell de Convivència i Seguretat és participar directament en els assumptes públics relacionats amb les seves funcions. En aquest sentit, el consell te l’objectiu d’informar, valorar, assessorar, proposar i, si cal, debatre els afers principals i extraordinaris que competeixen a la Regidoria.</w:t>
      </w:r>
    </w:p>
    <w:p w:rsidR="00DE3AA0" w:rsidRPr="0000165C" w:rsidRDefault="00DE3AA0" w:rsidP="00DE3AA0">
      <w:pPr>
        <w:autoSpaceDE w:val="0"/>
        <w:autoSpaceDN w:val="0"/>
        <w:adjustRightInd w:val="0"/>
        <w:spacing w:after="0" w:line="240" w:lineRule="auto"/>
        <w:rPr>
          <w:lang w:val="ca-ES"/>
        </w:rPr>
      </w:pPr>
      <w:r w:rsidRPr="0000165C">
        <w:rPr>
          <w:lang w:val="ca-ES"/>
        </w:rPr>
        <w:t>El consell de Convivència i Seguretat exerceix les següents funcions:</w:t>
      </w:r>
    </w:p>
    <w:p w:rsidR="00DE3AA0" w:rsidRPr="0000165C" w:rsidRDefault="00DE3AA0" w:rsidP="00DE3AA0">
      <w:pPr>
        <w:autoSpaceDE w:val="0"/>
        <w:autoSpaceDN w:val="0"/>
        <w:adjustRightInd w:val="0"/>
        <w:spacing w:after="0" w:line="240" w:lineRule="auto"/>
        <w:rPr>
          <w:lang w:val="ca-ES"/>
        </w:rPr>
      </w:pPr>
      <w:r w:rsidRPr="0000165C">
        <w:rPr>
          <w:lang w:val="ca-ES"/>
        </w:rPr>
        <w:t>a) Informar dels objectius de la regidoria.</w:t>
      </w:r>
    </w:p>
    <w:p w:rsidR="00DE3AA0" w:rsidRPr="0000165C" w:rsidRDefault="00DE3AA0" w:rsidP="00DE3AA0">
      <w:pPr>
        <w:autoSpaceDE w:val="0"/>
        <w:autoSpaceDN w:val="0"/>
        <w:adjustRightInd w:val="0"/>
        <w:spacing w:after="0" w:line="240" w:lineRule="auto"/>
        <w:rPr>
          <w:lang w:val="ca-ES"/>
        </w:rPr>
      </w:pPr>
      <w:r w:rsidRPr="0000165C">
        <w:rPr>
          <w:lang w:val="ca-ES"/>
        </w:rPr>
        <w:t>b) Assabentar de les campanyes, protocols i serveis planificats que la regidoria realitza a la ciutat.</w:t>
      </w:r>
    </w:p>
    <w:p w:rsidR="00DE3AA0" w:rsidRPr="0000165C" w:rsidRDefault="00DE3AA0" w:rsidP="00DE3AA0">
      <w:pPr>
        <w:autoSpaceDE w:val="0"/>
        <w:autoSpaceDN w:val="0"/>
        <w:adjustRightInd w:val="0"/>
        <w:spacing w:after="0" w:line="240" w:lineRule="auto"/>
        <w:rPr>
          <w:lang w:val="ca-ES"/>
        </w:rPr>
      </w:pPr>
      <w:r w:rsidRPr="0000165C">
        <w:rPr>
          <w:lang w:val="ca-ES"/>
        </w:rPr>
        <w:t>c) Actuar com a garant de la participació dels diferents interlocutors veïnals en l’anàlisi i les propostes sobre convivència i seguretat.</w:t>
      </w:r>
    </w:p>
    <w:p w:rsidR="00DE3AA0" w:rsidRPr="0000165C" w:rsidRDefault="00DE3AA0" w:rsidP="00DE3AA0">
      <w:pPr>
        <w:autoSpaceDE w:val="0"/>
        <w:autoSpaceDN w:val="0"/>
        <w:adjustRightInd w:val="0"/>
        <w:spacing w:after="0" w:line="240" w:lineRule="auto"/>
        <w:rPr>
          <w:lang w:val="ca-ES"/>
        </w:rPr>
      </w:pPr>
      <w:r w:rsidRPr="0000165C">
        <w:rPr>
          <w:lang w:val="ca-ES"/>
        </w:rPr>
        <w:t>d) Proposar i suggerir a la regidoria de Convivència i Seguretat totes aquelles accions que el consell decideixi i, quan sigui oportú, traslladar-les al consell de Ciutat.</w:t>
      </w:r>
    </w:p>
    <w:p w:rsidR="00DE3AA0" w:rsidRPr="0000165C" w:rsidRDefault="00DE3AA0" w:rsidP="00DE3AA0">
      <w:pPr>
        <w:autoSpaceDE w:val="0"/>
        <w:autoSpaceDN w:val="0"/>
        <w:adjustRightInd w:val="0"/>
        <w:spacing w:after="0" w:line="240" w:lineRule="auto"/>
        <w:rPr>
          <w:lang w:val="ca-ES"/>
        </w:rPr>
      </w:pPr>
      <w:r w:rsidRPr="0000165C">
        <w:rPr>
          <w:lang w:val="ca-ES"/>
        </w:rPr>
        <w:t>e) Vehicular i debatre afers extraordinaris que li siguin encomanats per l’alcalde, pel regidor, pel Ple de l’Ajuntament o pel consell de Ciutat.</w:t>
      </w:r>
    </w:p>
    <w:p w:rsidR="00DE3AA0" w:rsidRPr="0000165C" w:rsidRDefault="00DE3AA0" w:rsidP="00DE3AA0">
      <w:pPr>
        <w:autoSpaceDE w:val="0"/>
        <w:autoSpaceDN w:val="0"/>
        <w:adjustRightInd w:val="0"/>
        <w:spacing w:after="0" w:line="240" w:lineRule="auto"/>
        <w:rPr>
          <w:lang w:val="ca-ES"/>
        </w:rPr>
      </w:pPr>
    </w:p>
    <w:p w:rsidR="00DE3AA0" w:rsidRPr="0000165C" w:rsidRDefault="00DE3AA0" w:rsidP="00DE3AA0">
      <w:pPr>
        <w:autoSpaceDE w:val="0"/>
        <w:autoSpaceDN w:val="0"/>
        <w:adjustRightInd w:val="0"/>
        <w:spacing w:after="0" w:line="240" w:lineRule="auto"/>
        <w:rPr>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 xml:space="preserve">És un espai representatiu a la teoria perquè el reglament preveu una participació molt representativa. El que passa és que només acostumen a assistir-hi unes 15 persones i està format per 25. Potser hi faltarien representants d’entitats esportives i món empresarial. </w:t>
      </w:r>
    </w:p>
    <w:p w:rsidR="00DE3AA0" w:rsidRPr="0000165C" w:rsidRDefault="00DE3AA0" w:rsidP="00DE3AA0">
      <w:pPr>
        <w:jc w:val="both"/>
        <w:rPr>
          <w:u w:val="single"/>
          <w:lang w:val="ca-ES"/>
        </w:rPr>
      </w:pPr>
      <w:r w:rsidRPr="0000165C">
        <w:rPr>
          <w:lang w:val="ca-ES"/>
        </w:rPr>
        <w:lastRenderedPageBreak/>
        <w:t>És un espai informatiu en el que els assistents donen la seva opinió. A vegades esdevé un espai de treball però això ja costa més.</w:t>
      </w:r>
    </w:p>
    <w:p w:rsidR="00DE3AA0" w:rsidRPr="0000165C" w:rsidRDefault="00DE3AA0" w:rsidP="00DE3AA0">
      <w:pPr>
        <w:jc w:val="both"/>
        <w:rPr>
          <w:lang w:val="ca-ES"/>
        </w:rPr>
      </w:pPr>
      <w:r w:rsidRPr="0000165C">
        <w:rPr>
          <w:lang w:val="ca-ES"/>
        </w:rPr>
        <w:t>El reglament és molt rígid i poc flexible en l’activitat del dia a dia ja que no permet que hi assisteixin persones no designades com a membres i això fa que quan la persona designada no hi pot assistir, l’entitat en qüestió no hi pugui ser representada.</w:t>
      </w:r>
    </w:p>
    <w:p w:rsidR="00DE3AA0" w:rsidRPr="0000165C" w:rsidRDefault="00DE3AA0" w:rsidP="00DE3AA0">
      <w:pPr>
        <w:jc w:val="both"/>
        <w:rPr>
          <w:lang w:val="ca-ES"/>
        </w:rPr>
      </w:pPr>
      <w:r w:rsidRPr="0000165C">
        <w:rPr>
          <w:lang w:val="ca-ES"/>
        </w:rPr>
        <w:t>També és un espai de coordinació sobretot entre professionals que treballen en temes de seguretat i prevenció.</w:t>
      </w: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40"/>
        </w:numPr>
        <w:contextualSpacing/>
        <w:jc w:val="both"/>
        <w:rPr>
          <w:lang w:val="ca-ES"/>
        </w:rPr>
      </w:pPr>
      <w:r w:rsidRPr="0000165C">
        <w:rPr>
          <w:u w:val="single"/>
          <w:lang w:val="ca-ES"/>
        </w:rPr>
        <w:t>Membre 1</w:t>
      </w:r>
      <w:r w:rsidRPr="0000165C">
        <w:rPr>
          <w:lang w:val="ca-ES"/>
        </w:rPr>
        <w:t>: el consell és un espai informatiu en el que cadascú pot explicar les seves preocupacions i els temes que li interessen. Es parla de temes relacionats amb mobiliari urbà malmès i de temes de civisme. No es fa retorn però la gent ja veu que les coses que han demanat s’han arreglat perquè veuen el mobiliari arreglat o les parets netes, per exemple. Considera que és un espai molt bo per anar a fer tertúlia i que al principi hi anava més gent que al final.</w:t>
      </w:r>
    </w:p>
    <w:p w:rsidR="00DE3AA0" w:rsidRPr="0000165C" w:rsidRDefault="00DE3AA0" w:rsidP="00DE3AA0">
      <w:pPr>
        <w:ind w:left="720"/>
        <w:contextualSpacing/>
        <w:jc w:val="both"/>
        <w:rPr>
          <w:lang w:val="ca-ES"/>
        </w:rPr>
      </w:pPr>
    </w:p>
    <w:p w:rsidR="00DE3AA0" w:rsidRPr="0000165C" w:rsidRDefault="00DE3AA0" w:rsidP="00EB0981">
      <w:pPr>
        <w:numPr>
          <w:ilvl w:val="0"/>
          <w:numId w:val="40"/>
        </w:numPr>
        <w:contextualSpacing/>
        <w:jc w:val="both"/>
        <w:rPr>
          <w:lang w:val="ca-ES"/>
        </w:rPr>
      </w:pPr>
      <w:r w:rsidRPr="0000165C">
        <w:rPr>
          <w:u w:val="single"/>
          <w:lang w:val="ca-ES"/>
        </w:rPr>
        <w:t>Membre 2</w:t>
      </w:r>
      <w:r w:rsidRPr="0000165C">
        <w:rPr>
          <w:lang w:val="ca-ES"/>
        </w:rPr>
        <w:t>: És un espai útil perquè et fas una idea del que passa a Vic. Cadascú explica una mica el que fa.</w:t>
      </w:r>
    </w:p>
    <w:p w:rsidR="00DE3AA0" w:rsidRPr="0000165C" w:rsidRDefault="00DE3AA0" w:rsidP="00DE3AA0">
      <w:pPr>
        <w:jc w:val="both"/>
        <w:rPr>
          <w:lang w:val="ca-ES"/>
        </w:rPr>
      </w:pP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39"/>
        </w:numPr>
        <w:contextualSpacing/>
        <w:jc w:val="both"/>
        <w:rPr>
          <w:lang w:val="ca-ES"/>
        </w:rPr>
      </w:pPr>
      <w:r w:rsidRPr="0000165C">
        <w:rPr>
          <w:lang w:val="ca-ES"/>
        </w:rPr>
        <w:t>Es compleixen els objectius.</w:t>
      </w:r>
    </w:p>
    <w:p w:rsidR="00DE3AA0" w:rsidRPr="0000165C" w:rsidRDefault="00DE3AA0" w:rsidP="00EB0981">
      <w:pPr>
        <w:numPr>
          <w:ilvl w:val="0"/>
          <w:numId w:val="39"/>
        </w:numPr>
        <w:contextualSpacing/>
        <w:jc w:val="both"/>
        <w:rPr>
          <w:lang w:val="ca-ES"/>
        </w:rPr>
      </w:pPr>
      <w:r w:rsidRPr="0000165C">
        <w:rPr>
          <w:lang w:val="ca-ES"/>
        </w:rPr>
        <w:t>Consell representatiu del sector però potser faltaria més presidents de comunitats de veïns/es i obrir-lo a altres entitats i el món empresarial.</w:t>
      </w:r>
    </w:p>
    <w:p w:rsidR="00DE3AA0" w:rsidRPr="0000165C" w:rsidRDefault="00DE3AA0" w:rsidP="00EB0981">
      <w:pPr>
        <w:numPr>
          <w:ilvl w:val="0"/>
          <w:numId w:val="39"/>
        </w:numPr>
        <w:contextualSpacing/>
        <w:jc w:val="both"/>
        <w:rPr>
          <w:lang w:val="ca-ES"/>
        </w:rPr>
      </w:pPr>
      <w:r w:rsidRPr="0000165C">
        <w:rPr>
          <w:lang w:val="ca-ES"/>
        </w:rPr>
        <w:t>És un espai merament informatiu (no hi ha incoherència amb les funcions establertes al reglament). Espai bàsicament unidireccional que funciona més com a espai de comunicació o de canalització de demandes i queixes que com a òrgan de valoració i assessorament.</w:t>
      </w:r>
    </w:p>
    <w:p w:rsidR="00DE3AA0" w:rsidRPr="0000165C" w:rsidRDefault="00DE3AA0" w:rsidP="00EB0981">
      <w:pPr>
        <w:numPr>
          <w:ilvl w:val="0"/>
          <w:numId w:val="39"/>
        </w:numPr>
        <w:contextualSpacing/>
        <w:jc w:val="both"/>
        <w:rPr>
          <w:lang w:val="ca-ES"/>
        </w:rPr>
      </w:pPr>
      <w:r w:rsidRPr="0000165C">
        <w:rPr>
          <w:lang w:val="ca-ES"/>
        </w:rPr>
        <w:t>És un bon espai de coordinació i transversal</w:t>
      </w:r>
    </w:p>
    <w:p w:rsidR="00DE3AA0" w:rsidRPr="0000165C" w:rsidRDefault="00DE3AA0" w:rsidP="00EB0981">
      <w:pPr>
        <w:numPr>
          <w:ilvl w:val="0"/>
          <w:numId w:val="39"/>
        </w:numPr>
        <w:contextualSpacing/>
        <w:jc w:val="both"/>
        <w:rPr>
          <w:lang w:val="ca-ES"/>
        </w:rPr>
      </w:pPr>
      <w:r w:rsidRPr="0000165C">
        <w:rPr>
          <w:lang w:val="ca-ES"/>
        </w:rPr>
        <w:t>Revisant les actes es veu que els primers punts de l’ordre del dia són els informacions que vol proporcionar la regidoria. Al final hi ha un punt de pluja d’idees que és el de precs i preguntes i allà és on intervé la ciutadania fent peticions en la majoria dels casos.</w:t>
      </w:r>
    </w:p>
    <w:p w:rsidR="00DE3AA0" w:rsidRPr="0000165C" w:rsidRDefault="00DE3AA0" w:rsidP="00EB0981">
      <w:pPr>
        <w:numPr>
          <w:ilvl w:val="0"/>
          <w:numId w:val="39"/>
        </w:numPr>
        <w:contextualSpacing/>
        <w:jc w:val="both"/>
        <w:rPr>
          <w:b/>
          <w:color w:val="0070C0"/>
          <w:lang w:val="ca-ES"/>
        </w:rPr>
      </w:pPr>
      <w:r w:rsidRPr="0000165C">
        <w:rPr>
          <w:b/>
          <w:color w:val="0070C0"/>
          <w:lang w:val="ca-ES"/>
        </w:rPr>
        <w:t>La regidoria duria endavant les mateixes accions sense el consell. No aporta valor afegit com a estructura de participació tot i que tècnicament es valora com un espai útil d’interlocució i canalització de demandes.</w:t>
      </w: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Recomanacions de la regidoria de Participació</w:t>
      </w:r>
    </w:p>
    <w:p w:rsidR="00DE3AA0" w:rsidRPr="0000165C" w:rsidRDefault="00DE3AA0" w:rsidP="00EB0981">
      <w:pPr>
        <w:numPr>
          <w:ilvl w:val="0"/>
          <w:numId w:val="69"/>
        </w:numPr>
        <w:contextualSpacing/>
        <w:jc w:val="both"/>
        <w:rPr>
          <w:lang w:val="ca-ES"/>
        </w:rPr>
      </w:pPr>
      <w:r w:rsidRPr="0000165C">
        <w:rPr>
          <w:lang w:val="ca-ES"/>
        </w:rPr>
        <w:t>Revisar internament (tècnics i polítics) la composició, les funcions, els membres, els objectius.... del consell. Determinar qui hi falta.</w:t>
      </w:r>
    </w:p>
    <w:p w:rsidR="00DE3AA0" w:rsidRPr="0000165C" w:rsidRDefault="00DE3AA0" w:rsidP="00EB0981">
      <w:pPr>
        <w:numPr>
          <w:ilvl w:val="0"/>
          <w:numId w:val="69"/>
        </w:numPr>
        <w:contextualSpacing/>
        <w:jc w:val="both"/>
        <w:rPr>
          <w:lang w:val="ca-ES"/>
        </w:rPr>
      </w:pPr>
      <w:r w:rsidRPr="0000165C">
        <w:rPr>
          <w:lang w:val="ca-ES"/>
        </w:rPr>
        <w:t>Compartir amb els membres del consell tot allò acordat internament i arribar a un acord de funcionament.</w:t>
      </w:r>
    </w:p>
    <w:p w:rsidR="00DE3AA0" w:rsidRPr="0000165C" w:rsidRDefault="00DE3AA0" w:rsidP="00EB0981">
      <w:pPr>
        <w:numPr>
          <w:ilvl w:val="0"/>
          <w:numId w:val="69"/>
        </w:numPr>
        <w:contextualSpacing/>
        <w:jc w:val="both"/>
        <w:rPr>
          <w:lang w:val="ca-ES"/>
        </w:rPr>
      </w:pPr>
      <w:r w:rsidRPr="0000165C">
        <w:rPr>
          <w:lang w:val="ca-ES"/>
        </w:rPr>
        <w:t>Recordar a cada sessió els objectius i les responsabilitat compartides del consell.</w:t>
      </w:r>
    </w:p>
    <w:p w:rsidR="00DE3AA0" w:rsidRPr="0000165C" w:rsidRDefault="00DE3AA0" w:rsidP="00EB0981">
      <w:pPr>
        <w:numPr>
          <w:ilvl w:val="0"/>
          <w:numId w:val="69"/>
        </w:numPr>
        <w:contextualSpacing/>
        <w:jc w:val="both"/>
        <w:rPr>
          <w:lang w:val="ca-ES"/>
        </w:rPr>
      </w:pPr>
      <w:r w:rsidRPr="0000165C">
        <w:rPr>
          <w:lang w:val="ca-ES"/>
        </w:rPr>
        <w:t>Dinamitzar el consell de manera que sigui un espai de debat i deliberació de les polítiques se seguretat, civisme, convivència....</w:t>
      </w:r>
    </w:p>
    <w:p w:rsidR="00DE3AA0" w:rsidRPr="0000165C" w:rsidRDefault="00DE3AA0" w:rsidP="00EB0981">
      <w:pPr>
        <w:numPr>
          <w:ilvl w:val="0"/>
          <w:numId w:val="69"/>
        </w:numPr>
        <w:contextualSpacing/>
        <w:jc w:val="both"/>
        <w:rPr>
          <w:lang w:val="ca-ES"/>
        </w:rPr>
      </w:pPr>
      <w:r w:rsidRPr="0000165C">
        <w:rPr>
          <w:lang w:val="ca-ES"/>
        </w:rPr>
        <w:lastRenderedPageBreak/>
        <w:t>Totes les propostes que surtin debatre-les i consensuar-les abans de tirar-les endavant.</w:t>
      </w:r>
    </w:p>
    <w:p w:rsidR="00DE3AA0" w:rsidRPr="0000165C" w:rsidRDefault="00DE3AA0" w:rsidP="00EB0981">
      <w:pPr>
        <w:numPr>
          <w:ilvl w:val="0"/>
          <w:numId w:val="69"/>
        </w:numPr>
        <w:contextualSpacing/>
        <w:jc w:val="both"/>
        <w:rPr>
          <w:lang w:val="ca-ES"/>
        </w:rPr>
      </w:pPr>
      <w:r w:rsidRPr="0000165C">
        <w:rPr>
          <w:lang w:val="ca-ES"/>
        </w:rPr>
        <w:t>Fer retorn i seguiment de els propostes i projectes.</w:t>
      </w:r>
    </w:p>
    <w:p w:rsidR="00DE3AA0" w:rsidRPr="0000165C" w:rsidRDefault="00DE3AA0" w:rsidP="00DE3AA0">
      <w:pPr>
        <w:jc w:val="both"/>
        <w:rPr>
          <w:lang w:val="ca-ES"/>
        </w:rPr>
      </w:pPr>
    </w:p>
    <w:p w:rsidR="00DE3AA0" w:rsidRPr="0000165C" w:rsidRDefault="00DE3AA0" w:rsidP="00DE3AA0">
      <w:pPr>
        <w:rPr>
          <w:lang w:val="ca-ES"/>
        </w:rPr>
      </w:pP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CONSELL DE COOPERACIÓ</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jc w:val="both"/>
        <w:rPr>
          <w:lang w:val="ca-ES"/>
        </w:rPr>
      </w:pPr>
      <w:r w:rsidRPr="0000165C">
        <w:rPr>
          <w:lang w:val="ca-ES"/>
        </w:rPr>
        <w:t>El Consell Local de Cooperació al Desenvolupament de Vic (CLCDV) és un òrgan de participació sectorial de caràcter consultiu de l’Ajuntament de Vic, que té la funció d’assessorar-lo en matèries de cooperació i desenvolupament, mitjançant l’elaboració d’informes, dictàmens i qualsevol altre tipus d’aportació i/o recomanació d’interès</w:t>
      </w:r>
    </w:p>
    <w:p w:rsidR="00DE3AA0" w:rsidRPr="0000165C" w:rsidRDefault="00DE3AA0" w:rsidP="00DE3AA0">
      <w:pPr>
        <w:jc w:val="both"/>
        <w:rPr>
          <w:lang w:val="ca-ES"/>
        </w:rPr>
      </w:pPr>
      <w:r w:rsidRPr="0000165C">
        <w:rPr>
          <w:lang w:val="ca-ES"/>
        </w:rPr>
        <w:t>Les funcions principals del CLCDV són:</w:t>
      </w:r>
    </w:p>
    <w:p w:rsidR="00DE3AA0" w:rsidRPr="0000165C" w:rsidRDefault="00DE3AA0" w:rsidP="00EB0981">
      <w:pPr>
        <w:numPr>
          <w:ilvl w:val="0"/>
          <w:numId w:val="41"/>
        </w:numPr>
        <w:spacing w:after="0" w:line="240" w:lineRule="auto"/>
        <w:jc w:val="both"/>
        <w:rPr>
          <w:lang w:val="ca-ES"/>
        </w:rPr>
      </w:pPr>
      <w:r w:rsidRPr="0000165C">
        <w:rPr>
          <w:lang w:val="ca-ES"/>
        </w:rPr>
        <w:t>Estudiar i proposar, si és el cas, els criteris i les prioritats que han de regir els plans d’actuació en matèria de cooperació internacional.</w:t>
      </w:r>
    </w:p>
    <w:p w:rsidR="00DE3AA0" w:rsidRPr="0000165C" w:rsidRDefault="00DE3AA0" w:rsidP="00EB0981">
      <w:pPr>
        <w:numPr>
          <w:ilvl w:val="0"/>
          <w:numId w:val="41"/>
        </w:numPr>
        <w:spacing w:after="0" w:line="240" w:lineRule="auto"/>
        <w:jc w:val="both"/>
        <w:rPr>
          <w:lang w:val="ca-ES"/>
        </w:rPr>
      </w:pPr>
      <w:r w:rsidRPr="0000165C">
        <w:rPr>
          <w:lang w:val="ca-ES"/>
        </w:rPr>
        <w:t>Estudiar i proposar, si és el cas, les condicions de les adjudicacions del fons de cooperació per al desenvolupament, per tal de garantir-ne la transparència i la qualitat.</w:t>
      </w:r>
    </w:p>
    <w:p w:rsidR="00DE3AA0" w:rsidRPr="0000165C" w:rsidRDefault="00DE3AA0" w:rsidP="00EB0981">
      <w:pPr>
        <w:numPr>
          <w:ilvl w:val="0"/>
          <w:numId w:val="41"/>
        </w:numPr>
        <w:spacing w:after="0" w:line="240" w:lineRule="auto"/>
        <w:jc w:val="both"/>
        <w:rPr>
          <w:lang w:val="ca-ES"/>
        </w:rPr>
      </w:pPr>
      <w:r w:rsidRPr="0000165C">
        <w:rPr>
          <w:lang w:val="ca-ES"/>
        </w:rPr>
        <w:t>Estudiar i avaluar aquelles iniciatives i projectes en matèria de cooperació que sol·licitin el suport dels recursos de l’ajuntament per al seu desenvolupament.</w:t>
      </w:r>
    </w:p>
    <w:p w:rsidR="00DE3AA0" w:rsidRPr="0000165C" w:rsidRDefault="00DE3AA0" w:rsidP="00EB0981">
      <w:pPr>
        <w:numPr>
          <w:ilvl w:val="0"/>
          <w:numId w:val="41"/>
        </w:numPr>
        <w:spacing w:after="0" w:line="240" w:lineRule="auto"/>
        <w:jc w:val="both"/>
        <w:rPr>
          <w:lang w:val="ca-ES"/>
        </w:rPr>
      </w:pPr>
      <w:r w:rsidRPr="0000165C">
        <w:rPr>
          <w:lang w:val="ca-ES"/>
        </w:rPr>
        <w:t>Estudiar, proposar i impulsar iniciatives, campanyes d’informació i de sensibilització de la població que es consideri prioritàries en matèria de cooperació internacional i solidaritat.</w:t>
      </w:r>
    </w:p>
    <w:p w:rsidR="00DE3AA0" w:rsidRPr="0000165C" w:rsidRDefault="00DE3AA0" w:rsidP="00EB0981">
      <w:pPr>
        <w:numPr>
          <w:ilvl w:val="0"/>
          <w:numId w:val="41"/>
        </w:numPr>
        <w:spacing w:after="0" w:line="240" w:lineRule="auto"/>
        <w:jc w:val="both"/>
        <w:rPr>
          <w:lang w:val="ca-ES"/>
        </w:rPr>
      </w:pPr>
      <w:r w:rsidRPr="0000165C">
        <w:rPr>
          <w:lang w:val="ca-ES"/>
        </w:rPr>
        <w:t>Coordinar accions de caire ciutadà en col·laboració amb altres institucions, entitats i col·lectius a fi d’optimitzar els recursos humans, pressupostaris i materials i assolir-ne el màxim ressò.</w:t>
      </w:r>
    </w:p>
    <w:p w:rsidR="00DE3AA0" w:rsidRPr="0000165C" w:rsidRDefault="00DE3AA0" w:rsidP="00EB0981">
      <w:pPr>
        <w:numPr>
          <w:ilvl w:val="0"/>
          <w:numId w:val="41"/>
        </w:numPr>
        <w:spacing w:after="0" w:line="240" w:lineRule="auto"/>
        <w:jc w:val="both"/>
        <w:rPr>
          <w:lang w:val="ca-ES"/>
        </w:rPr>
      </w:pPr>
      <w:r w:rsidRPr="0000165C">
        <w:rPr>
          <w:lang w:val="ca-ES"/>
        </w:rPr>
        <w:t>Col·laborar amb el Fons Català de Cooperació al Desenvolupament en l’aplicació, gestió i control de recursos per a projectes i comptar amb el seu assessorament en l’avaluació i el seguiment de determinades iniciatives en les que l’Ajuntament pogués col·laborar.</w:t>
      </w:r>
    </w:p>
    <w:p w:rsidR="00DE3AA0" w:rsidRPr="0000165C" w:rsidRDefault="00DE3AA0" w:rsidP="00EB0981">
      <w:pPr>
        <w:numPr>
          <w:ilvl w:val="0"/>
          <w:numId w:val="41"/>
        </w:numPr>
        <w:spacing w:after="0" w:line="240" w:lineRule="auto"/>
        <w:jc w:val="both"/>
        <w:rPr>
          <w:lang w:val="ca-ES"/>
        </w:rPr>
      </w:pPr>
      <w:r w:rsidRPr="0000165C">
        <w:rPr>
          <w:lang w:val="ca-ES"/>
        </w:rPr>
        <w:t>Col·laborar, si és el cas, en l’edició i distribució de material de difusió dels valors relacionats amb la cooperació internacional.</w:t>
      </w:r>
    </w:p>
    <w:p w:rsidR="00DE3AA0" w:rsidRPr="0000165C" w:rsidRDefault="00DE3AA0" w:rsidP="00EB0981">
      <w:pPr>
        <w:numPr>
          <w:ilvl w:val="0"/>
          <w:numId w:val="41"/>
        </w:numPr>
        <w:spacing w:after="0" w:line="240" w:lineRule="auto"/>
        <w:jc w:val="both"/>
        <w:rPr>
          <w:lang w:val="ca-ES"/>
        </w:rPr>
      </w:pPr>
      <w:r w:rsidRPr="0000165C">
        <w:rPr>
          <w:lang w:val="ca-ES"/>
        </w:rPr>
        <w:t>Estudiar i proposar, si és el cas, el finançament de projectes tendents a la formació de persones en aspectes de cooperació, ja sigui pel mateix personal intern de l’Ajuntament, per persones vinculades a entitats o per ciutadans en general.</w:t>
      </w: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Sobre el paper està format per 30 entitats, a la pràctica són unes 20. En general es valora com un consell representatiu del sector tot i que sempre faltaria gent (dones, per exemple). També s’apunta que és un sector molt voluntari (hi ha poques entitats professionalitzades) i això fa que l’assistència a les reunions no sigui sempre l’esperada. El reglament està no està actualitzat. Les entitats que hi participen són molt diverses i això queda reflectit en el Pla de sensibilització.</w:t>
      </w:r>
    </w:p>
    <w:p w:rsidR="00DE3AA0" w:rsidRPr="0000165C" w:rsidRDefault="00DE3AA0" w:rsidP="00DE3AA0">
      <w:pPr>
        <w:jc w:val="both"/>
        <w:rPr>
          <w:color w:val="FF0000"/>
          <w:lang w:val="ca-ES"/>
        </w:rPr>
      </w:pPr>
      <w:r w:rsidRPr="0000165C">
        <w:rPr>
          <w:lang w:val="ca-ES"/>
        </w:rPr>
        <w:t xml:space="preserve">Un altre dels seus punts forts és que és un espai d’intercanvi de coneixement per les entitats que treballen per objectius similars des d’àmbits molt diferents. En la mesura que el consell intervé en el Pla Anual i el Pla Director també es fa de forma participada, hi ha un elevat grau d’incidència de les entitats que formen el consell en la política municipal de cooperació. </w:t>
      </w:r>
    </w:p>
    <w:p w:rsidR="00DE3AA0" w:rsidRPr="0000165C" w:rsidRDefault="00DE3AA0" w:rsidP="00DE3AA0">
      <w:pPr>
        <w:jc w:val="both"/>
        <w:rPr>
          <w:u w:val="single"/>
          <w:lang w:val="ca-ES"/>
        </w:rPr>
      </w:pPr>
      <w:r w:rsidRPr="0000165C">
        <w:rPr>
          <w:lang w:val="ca-ES"/>
        </w:rPr>
        <w:t xml:space="preserve">És un espai de treball, de debat i reflexió, a vegades també és un espai informatiu, sobretot per aquelles entitats que no treballen ni a la Índia ni a Senegal (que són les línies prioritàries de </w:t>
      </w:r>
      <w:r w:rsidRPr="0000165C">
        <w:rPr>
          <w:lang w:val="ca-ES"/>
        </w:rPr>
        <w:lastRenderedPageBreak/>
        <w:t>l’Ajuntament). Tot i que és poc informatiu, es considera que encara ho hauria de ser menys. Tot es debat conjuntament, però costa molt construir propostes conjuntament. Costa que les entitats dels Consell, més relacionades directament en cooperació es facin seves les activitats que organitza el Consell i que hi participin activament i/o se’n facin coresponsables.</w:t>
      </w:r>
      <w:r w:rsidRPr="0000165C">
        <w:rPr>
          <w:color w:val="FF0000"/>
          <w:lang w:val="ca-ES"/>
        </w:rPr>
        <w:t xml:space="preserve"> </w:t>
      </w: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58"/>
        </w:numPr>
        <w:ind w:left="708"/>
        <w:contextualSpacing/>
        <w:jc w:val="both"/>
        <w:rPr>
          <w:lang w:val="ca-ES"/>
        </w:rPr>
      </w:pPr>
      <w:r w:rsidRPr="0000165C">
        <w:rPr>
          <w:u w:val="single"/>
          <w:lang w:val="ca-ES"/>
        </w:rPr>
        <w:t>Membre 1</w:t>
      </w:r>
      <w:r w:rsidRPr="0000165C">
        <w:rPr>
          <w:lang w:val="ca-ES"/>
        </w:rPr>
        <w:t>: hi ha una línia molt clara per part de les tècniques i es treballa amb molta coherència; les decisions que es prenen no són arbitràries i van en sintonia amb el que marca l’Ajuntament.És important seguir una línia clara, i aquest consell la té. També és important que un consell tingui al darrera personal tècnic que el sàpiga portar, i aquest consell ho té. Destaca de nou la importància de col·laborar amb entitats externes al sector de la cooperació, com ja es ve fent.També remarca com a positiu que hi ha molt contacte entre reunió i reunió i que és molt important cuidar la part més relacional com es va fer (sessió de comiat amb en Joan López i sessió de benvinguda d’en Toni Serrat). Es té la sensació que els membres estan informats en tot moment i això es valora com a positiu.</w:t>
      </w:r>
    </w:p>
    <w:p w:rsidR="00DE3AA0" w:rsidRPr="0000165C" w:rsidRDefault="00DE3AA0" w:rsidP="00DE3AA0">
      <w:pPr>
        <w:ind w:left="720"/>
        <w:contextualSpacing/>
        <w:jc w:val="both"/>
        <w:rPr>
          <w:lang w:val="ca-ES"/>
        </w:rPr>
      </w:pPr>
    </w:p>
    <w:p w:rsidR="00DE3AA0" w:rsidRPr="0000165C" w:rsidRDefault="00DE3AA0" w:rsidP="00EB0981">
      <w:pPr>
        <w:numPr>
          <w:ilvl w:val="0"/>
          <w:numId w:val="58"/>
        </w:numPr>
        <w:ind w:left="708"/>
        <w:contextualSpacing/>
        <w:jc w:val="both"/>
        <w:rPr>
          <w:lang w:val="ca-ES"/>
        </w:rPr>
      </w:pPr>
      <w:r w:rsidRPr="0000165C">
        <w:rPr>
          <w:u w:val="single"/>
          <w:lang w:val="ca-ES"/>
        </w:rPr>
        <w:t>Membre 2</w:t>
      </w:r>
      <w:r w:rsidRPr="0000165C">
        <w:rPr>
          <w:lang w:val="ca-ES"/>
        </w:rPr>
        <w:t xml:space="preserve">: és un consell madur i consolidat i  ben dinamitzat. Les accions que es planifiquen generalment són transversals i impliquen altres regidories i això és positiu per conèixer, implicar-se i treballar conjuntament. </w:t>
      </w:r>
    </w:p>
    <w:p w:rsidR="00DE3AA0" w:rsidRPr="0000165C" w:rsidRDefault="00DE3AA0" w:rsidP="00DE3AA0">
      <w:pPr>
        <w:ind w:left="708"/>
        <w:contextualSpacing/>
        <w:jc w:val="both"/>
        <w:rPr>
          <w:lang w:val="ca-ES"/>
        </w:rPr>
      </w:pPr>
      <w:r w:rsidRPr="0000165C">
        <w:rPr>
          <w:lang w:val="ca-ES"/>
        </w:rPr>
        <w:t>Considera que cal buscar però un projecte comú per tal que tothom s’hi impliqui i es coresponsabilitzi. Quan s’ha fet tothom ha treballat molt amb una mateixa línia: bagul de cooperació, jornades d’Àfrica, el Vic per la Pau i la fira de cooperació han tingut molta incidència a tota la ciutat.</w:t>
      </w:r>
    </w:p>
    <w:p w:rsidR="00DE3AA0" w:rsidRPr="0000165C" w:rsidRDefault="00DE3AA0" w:rsidP="00DE3AA0">
      <w:pPr>
        <w:ind w:left="708"/>
        <w:jc w:val="both"/>
        <w:rPr>
          <w:lang w:val="ca-ES"/>
        </w:rPr>
      </w:pPr>
      <w:r w:rsidRPr="0000165C">
        <w:rPr>
          <w:lang w:val="ca-ES"/>
        </w:rPr>
        <w:t xml:space="preserve">Incideix directament amb les polítiques ja que en temps de crisi, no sols s’ha mantingut la partida sinó que s’ha incrementat. L’element important és el Pla Director de Cooperació consensuat amb les entitats i vigent en totes les actuacions. </w:t>
      </w:r>
    </w:p>
    <w:p w:rsidR="00DE3AA0" w:rsidRPr="0000165C" w:rsidRDefault="00DE3AA0" w:rsidP="00DE3AA0">
      <w:pPr>
        <w:ind w:left="708"/>
        <w:jc w:val="both"/>
        <w:rPr>
          <w:lang w:val="ca-ES"/>
        </w:rPr>
      </w:pPr>
      <w:r w:rsidRPr="0000165C">
        <w:rPr>
          <w:lang w:val="ca-ES"/>
        </w:rPr>
        <w:t>És molt positiu que les persones dinamitzadores tinguin molt coneixement del tema i no perdin la visió participativa i no es converteixi a la llarga en informatiu.</w:t>
      </w: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42"/>
        </w:numPr>
        <w:contextualSpacing/>
        <w:jc w:val="both"/>
        <w:rPr>
          <w:lang w:val="ca-ES"/>
        </w:rPr>
      </w:pPr>
      <w:r w:rsidRPr="0000165C">
        <w:rPr>
          <w:lang w:val="ca-ES"/>
        </w:rPr>
        <w:t>No es compleix el reglament al cent per cent perquè aquest es va aprovar quan la línia política de l’Ajuntament era la cooperació indirecta. Ara es treballa des de la cooperació directa i per això el reglament no està actualitzat. Tot i així, el Consell funciona amb el Pla director de cooperació, consensuat amb tots els membres del consell i amb altres actors de cooperació de la ciutat.</w:t>
      </w:r>
    </w:p>
    <w:p w:rsidR="00DE3AA0" w:rsidRPr="0000165C" w:rsidRDefault="00DE3AA0" w:rsidP="00EB0981">
      <w:pPr>
        <w:numPr>
          <w:ilvl w:val="0"/>
          <w:numId w:val="42"/>
        </w:numPr>
        <w:contextualSpacing/>
        <w:jc w:val="both"/>
        <w:rPr>
          <w:lang w:val="ca-ES"/>
        </w:rPr>
      </w:pPr>
      <w:r w:rsidRPr="0000165C">
        <w:rPr>
          <w:lang w:val="ca-ES"/>
        </w:rPr>
        <w:t>Les entitats es coresponsabilitzen si hi ha projectes comuns.</w:t>
      </w:r>
    </w:p>
    <w:p w:rsidR="00DE3AA0" w:rsidRPr="0000165C" w:rsidRDefault="00DE3AA0" w:rsidP="00EB0981">
      <w:pPr>
        <w:numPr>
          <w:ilvl w:val="0"/>
          <w:numId w:val="42"/>
        </w:numPr>
        <w:contextualSpacing/>
        <w:jc w:val="both"/>
        <w:rPr>
          <w:lang w:val="ca-ES"/>
        </w:rPr>
      </w:pPr>
      <w:r w:rsidRPr="0000165C">
        <w:rPr>
          <w:lang w:val="ca-ES"/>
        </w:rPr>
        <w:t>Es prenen decisions sobre el pla de sensibilització, que es planifica conjuntament.</w:t>
      </w:r>
    </w:p>
    <w:p w:rsidR="00DE3AA0" w:rsidRPr="0000165C" w:rsidRDefault="00DE3AA0" w:rsidP="00EB0981">
      <w:pPr>
        <w:numPr>
          <w:ilvl w:val="0"/>
          <w:numId w:val="42"/>
        </w:numPr>
        <w:contextualSpacing/>
        <w:jc w:val="both"/>
        <w:rPr>
          <w:lang w:val="ca-ES"/>
        </w:rPr>
      </w:pPr>
      <w:r w:rsidRPr="0000165C">
        <w:rPr>
          <w:lang w:val="ca-ES"/>
        </w:rPr>
        <w:t>És un consell representatiu d’aquelles entitats que treballen la cooperació a la Índia i Senegal, de les grans ONGs i d’entitats que organitzen activitats de sensibilització, tot i que hi falta entitats que treballen la cooperació en termes generals.</w:t>
      </w:r>
    </w:p>
    <w:p w:rsidR="00DE3AA0" w:rsidRPr="0000165C" w:rsidRDefault="00DE3AA0" w:rsidP="00EB0981">
      <w:pPr>
        <w:numPr>
          <w:ilvl w:val="0"/>
          <w:numId w:val="42"/>
        </w:numPr>
        <w:contextualSpacing/>
        <w:jc w:val="both"/>
        <w:rPr>
          <w:lang w:val="ca-ES"/>
        </w:rPr>
      </w:pPr>
      <w:r w:rsidRPr="0000165C">
        <w:rPr>
          <w:lang w:val="ca-ES"/>
        </w:rPr>
        <w:t>Hi ha contacte constant amb les entitats, hi ha retorn.</w:t>
      </w:r>
    </w:p>
    <w:p w:rsidR="00DE3AA0" w:rsidRPr="0000165C" w:rsidRDefault="00DE3AA0" w:rsidP="00EB0981">
      <w:pPr>
        <w:numPr>
          <w:ilvl w:val="0"/>
          <w:numId w:val="42"/>
        </w:numPr>
        <w:contextualSpacing/>
        <w:jc w:val="both"/>
        <w:rPr>
          <w:lang w:val="ca-ES"/>
        </w:rPr>
      </w:pPr>
      <w:r w:rsidRPr="0000165C">
        <w:rPr>
          <w:lang w:val="ca-ES"/>
        </w:rPr>
        <w:t>La dinamització és molt important per no perdre de vista la part de participació i implicació de les entitats.</w:t>
      </w:r>
    </w:p>
    <w:p w:rsidR="00DE3AA0" w:rsidRPr="0000165C" w:rsidRDefault="00DE3AA0" w:rsidP="00EB0981">
      <w:pPr>
        <w:numPr>
          <w:ilvl w:val="0"/>
          <w:numId w:val="42"/>
        </w:numPr>
        <w:contextualSpacing/>
        <w:jc w:val="both"/>
        <w:rPr>
          <w:b/>
          <w:color w:val="0070C0"/>
          <w:lang w:val="ca-ES"/>
        </w:rPr>
      </w:pPr>
      <w:r w:rsidRPr="0000165C">
        <w:rPr>
          <w:b/>
          <w:color w:val="0070C0"/>
          <w:lang w:val="ca-ES"/>
        </w:rPr>
        <w:lastRenderedPageBreak/>
        <w:t>La regidoria no duria endavant les mateixes accions sense el consell. Si que aporta valor afegit com a estructura de participació.</w:t>
      </w:r>
    </w:p>
    <w:p w:rsidR="00DE3AA0" w:rsidRPr="0000165C" w:rsidRDefault="00DE3AA0" w:rsidP="00DE3AA0">
      <w:pPr>
        <w:ind w:left="720"/>
        <w:contextualSpacing/>
        <w:jc w:val="both"/>
        <w:rPr>
          <w:b/>
          <w:color w:val="0070C0"/>
          <w:lang w:val="ca-ES"/>
        </w:rPr>
      </w:pPr>
    </w:p>
    <w:p w:rsidR="00DE3AA0" w:rsidRPr="0000165C" w:rsidRDefault="00DE3AA0" w:rsidP="00DE3AA0">
      <w:pPr>
        <w:jc w:val="both"/>
        <w:rPr>
          <w:u w:val="single"/>
          <w:lang w:val="ca-ES"/>
        </w:rPr>
      </w:pPr>
      <w:r w:rsidRPr="0000165C">
        <w:rPr>
          <w:u w:val="single"/>
          <w:lang w:val="ca-ES"/>
        </w:rPr>
        <w:t>Recomanacions de la regidoria de Participació</w:t>
      </w:r>
    </w:p>
    <w:p w:rsidR="00DE3AA0" w:rsidRPr="0000165C" w:rsidRDefault="00DE3AA0" w:rsidP="00EB0981">
      <w:pPr>
        <w:numPr>
          <w:ilvl w:val="0"/>
          <w:numId w:val="70"/>
        </w:numPr>
        <w:contextualSpacing/>
        <w:jc w:val="both"/>
        <w:rPr>
          <w:lang w:val="ca-ES"/>
        </w:rPr>
      </w:pPr>
      <w:r w:rsidRPr="0000165C">
        <w:rPr>
          <w:lang w:val="ca-ES"/>
        </w:rPr>
        <w:t>Refer el reglament del consell de cooperació adaptant-lo a la cooperació directa.</w:t>
      </w:r>
    </w:p>
    <w:p w:rsidR="00DE3AA0" w:rsidRPr="0000165C" w:rsidRDefault="00DE3AA0" w:rsidP="00EB0981">
      <w:pPr>
        <w:numPr>
          <w:ilvl w:val="0"/>
          <w:numId w:val="70"/>
        </w:numPr>
        <w:contextualSpacing/>
        <w:jc w:val="both"/>
        <w:rPr>
          <w:lang w:val="ca-ES"/>
        </w:rPr>
      </w:pPr>
      <w:r w:rsidRPr="0000165C">
        <w:rPr>
          <w:lang w:val="ca-ES"/>
        </w:rPr>
        <w:t>Continuar incorporant altres actors per tal d’implicar cada vegada més a centres educatius, entitats i persones de la ciutat.</w:t>
      </w:r>
    </w:p>
    <w:p w:rsidR="00DE3AA0" w:rsidRPr="0000165C" w:rsidRDefault="00DE3AA0" w:rsidP="00EB0981">
      <w:pPr>
        <w:numPr>
          <w:ilvl w:val="0"/>
          <w:numId w:val="70"/>
        </w:numPr>
        <w:contextualSpacing/>
        <w:jc w:val="both"/>
        <w:rPr>
          <w:lang w:val="ca-ES"/>
        </w:rPr>
      </w:pPr>
      <w:r w:rsidRPr="0000165C">
        <w:rPr>
          <w:lang w:val="ca-ES"/>
        </w:rPr>
        <w:t xml:space="preserve">Compartir els objectius i les funcions una altra vegada amb tots els membres. </w:t>
      </w:r>
    </w:p>
    <w:p w:rsidR="00DE3AA0" w:rsidRPr="0000165C" w:rsidRDefault="00DE3AA0" w:rsidP="00EB0981">
      <w:pPr>
        <w:numPr>
          <w:ilvl w:val="0"/>
          <w:numId w:val="70"/>
        </w:numPr>
        <w:contextualSpacing/>
        <w:jc w:val="both"/>
        <w:rPr>
          <w:lang w:val="ca-ES"/>
        </w:rPr>
      </w:pPr>
      <w:r w:rsidRPr="0000165C">
        <w:rPr>
          <w:lang w:val="ca-ES"/>
        </w:rPr>
        <w:t>Continuar planificant el pla de sensibilització cada vegada més participat.</w:t>
      </w:r>
    </w:p>
    <w:p w:rsidR="00DE3AA0" w:rsidRPr="0000165C" w:rsidRDefault="00DE3AA0" w:rsidP="00EB0981">
      <w:pPr>
        <w:numPr>
          <w:ilvl w:val="0"/>
          <w:numId w:val="70"/>
        </w:numPr>
        <w:contextualSpacing/>
        <w:jc w:val="both"/>
        <w:rPr>
          <w:lang w:val="ca-ES"/>
        </w:rPr>
      </w:pPr>
      <w:r w:rsidRPr="0000165C">
        <w:rPr>
          <w:lang w:val="ca-ES"/>
        </w:rPr>
        <w:t>Buscar conjuntament un projecte comú en el qual tothom es pugui coresponsabilitzar.</w:t>
      </w:r>
    </w:p>
    <w:p w:rsidR="00DE3AA0" w:rsidRPr="0000165C" w:rsidRDefault="00DE3AA0" w:rsidP="00DE3AA0">
      <w:pPr>
        <w:rPr>
          <w:lang w:val="ca-ES"/>
        </w:rPr>
      </w:pPr>
    </w:p>
    <w:p w:rsidR="002C029F" w:rsidRPr="0000165C" w:rsidRDefault="002C029F" w:rsidP="00DE3AA0">
      <w:pPr>
        <w:rPr>
          <w:lang w:val="ca-ES"/>
        </w:rPr>
      </w:pPr>
    </w:p>
    <w:p w:rsidR="002C029F" w:rsidRPr="0000165C" w:rsidRDefault="002C029F" w:rsidP="00DE3AA0">
      <w:pPr>
        <w:rPr>
          <w:lang w:val="ca-ES"/>
        </w:rPr>
      </w:pP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CONSELL DE JOVES</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jc w:val="both"/>
        <w:rPr>
          <w:lang w:val="ca-ES"/>
        </w:rPr>
      </w:pPr>
      <w:r w:rsidRPr="0000165C">
        <w:rPr>
          <w:lang w:val="ca-ES"/>
        </w:rPr>
        <w:t>El Consell de Joves de Vic (CjV) és un òrgan de participació de la població jove de Vic, de caràcter consultiu, impulsat per l’administració per tal que les persones joves intervinguin en la construcció de les polítiques públiques a la ciutat.</w:t>
      </w:r>
    </w:p>
    <w:p w:rsidR="00DE3AA0" w:rsidRPr="0000165C" w:rsidRDefault="00DE3AA0" w:rsidP="00DE3AA0">
      <w:pPr>
        <w:jc w:val="both"/>
        <w:rPr>
          <w:lang w:val="ca-ES"/>
        </w:rPr>
      </w:pPr>
      <w:r w:rsidRPr="0000165C">
        <w:rPr>
          <w:lang w:val="ca-ES"/>
        </w:rPr>
        <w:t xml:space="preserve">Les funcions del CjV són: </w:t>
      </w:r>
    </w:p>
    <w:p w:rsidR="00DE3AA0" w:rsidRPr="0000165C" w:rsidRDefault="00DE3AA0" w:rsidP="00DE3AA0">
      <w:pPr>
        <w:jc w:val="both"/>
        <w:rPr>
          <w:lang w:val="ca-ES"/>
        </w:rPr>
      </w:pPr>
      <w:r w:rsidRPr="0000165C">
        <w:rPr>
          <w:lang w:val="ca-ES"/>
        </w:rPr>
        <w:t xml:space="preserve">- Avaluar l’evolució del Pla Local de Joves de Vic (PLJV) cada any i participar en tots els processos que l’afectin. </w:t>
      </w:r>
    </w:p>
    <w:p w:rsidR="00DE3AA0" w:rsidRPr="0000165C" w:rsidRDefault="00DE3AA0" w:rsidP="00DE3AA0">
      <w:pPr>
        <w:jc w:val="both"/>
        <w:rPr>
          <w:lang w:val="ca-ES"/>
        </w:rPr>
      </w:pPr>
      <w:r w:rsidRPr="0000165C">
        <w:rPr>
          <w:lang w:val="ca-ES"/>
        </w:rPr>
        <w:t xml:space="preserve">- Valorar conjuntament amb l’Ajuntament els projectes prioritaris als quals donar subvencions cada any (a l’hora de signar els convenis amb entitats). </w:t>
      </w:r>
    </w:p>
    <w:p w:rsidR="00DE3AA0" w:rsidRPr="0000165C" w:rsidRDefault="00DE3AA0" w:rsidP="00DE3AA0">
      <w:pPr>
        <w:jc w:val="both"/>
        <w:rPr>
          <w:lang w:val="ca-ES"/>
        </w:rPr>
      </w:pPr>
      <w:r w:rsidRPr="0000165C">
        <w:rPr>
          <w:lang w:val="ca-ES"/>
        </w:rPr>
        <w:t xml:space="preserve">- Esdevenir un punt de trobada de joves de diferents entitats i jovent no associat a partir del qual promoure projectes conjunts i la seva participació en esdeveniments de ciutat (Setmana de la Ciutadania, Festes, etc). </w:t>
      </w:r>
    </w:p>
    <w:p w:rsidR="00DE3AA0" w:rsidRPr="0000165C" w:rsidRDefault="00DE3AA0" w:rsidP="00DE3AA0">
      <w:pPr>
        <w:jc w:val="both"/>
        <w:rPr>
          <w:lang w:val="ca-ES"/>
        </w:rPr>
      </w:pPr>
      <w:r w:rsidRPr="0000165C">
        <w:rPr>
          <w:lang w:val="ca-ES"/>
        </w:rPr>
        <w:t xml:space="preserve">- Proposar noves actuacions, canvis, millores, etc. al Servei de Joves de l’Ajuntament. </w:t>
      </w:r>
    </w:p>
    <w:p w:rsidR="00DE3AA0" w:rsidRPr="0000165C" w:rsidRDefault="00DE3AA0" w:rsidP="00DE3AA0">
      <w:pPr>
        <w:jc w:val="both"/>
        <w:rPr>
          <w:lang w:val="ca-ES"/>
        </w:rPr>
      </w:pPr>
      <w:r w:rsidRPr="0000165C">
        <w:rPr>
          <w:lang w:val="ca-ES"/>
        </w:rPr>
        <w:t xml:space="preserve">- Recollir propostes, suggeriments, iniciatives, etc. dels i les joves de Vic i ser un òrgan interlocutor de l’Ajuntament. </w:t>
      </w:r>
    </w:p>
    <w:p w:rsidR="00DE3AA0" w:rsidRPr="0000165C" w:rsidRDefault="00DE3AA0" w:rsidP="00DE3AA0">
      <w:pPr>
        <w:jc w:val="both"/>
        <w:rPr>
          <w:lang w:val="ca-ES"/>
        </w:rPr>
      </w:pPr>
      <w:r w:rsidRPr="0000165C">
        <w:rPr>
          <w:lang w:val="ca-ES"/>
        </w:rPr>
        <w:t xml:space="preserve">- Representació del jovent de Vic en altres estructures de participació municipal (Consell de Ciutat, etc) </w:t>
      </w:r>
    </w:p>
    <w:p w:rsidR="00DE3AA0" w:rsidRPr="0000165C" w:rsidRDefault="00DE3AA0" w:rsidP="00DE3AA0">
      <w:pPr>
        <w:jc w:val="both"/>
        <w:rPr>
          <w:lang w:val="ca-ES"/>
        </w:rPr>
      </w:pPr>
      <w:r w:rsidRPr="0000165C">
        <w:rPr>
          <w:lang w:val="ca-ES"/>
        </w:rPr>
        <w:t>- Esdevenir un espai on poder recollir la veu dels i les estudiants dels centres educatius de secundària de Vic, i de la Universitat de Vic, a través dels seus representants.</w:t>
      </w: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 xml:space="preserve">Fins el 2013 funciona com a espai de trobada juvenil  amb joves d’edats molt variades (entre 12 i 25 anys). Donada la distància entre uns i altres, a partir de 2013 es comença a treballar amb els delegats de secundària per separat a través de les Taules d’Estudiants. Les entitats que actualment participen al Consell de Joves són unes 8; des de Joventut es considera que el sector </w:t>
      </w:r>
      <w:r w:rsidRPr="0000165C">
        <w:rPr>
          <w:lang w:val="ca-ES"/>
        </w:rPr>
        <w:lastRenderedPageBreak/>
        <w:t>juvenil està correctament representat en aquest Consell tot i que s’indica que potser hi faltarien més grups informals i les seccions juvenils dels partits polítics</w:t>
      </w:r>
    </w:p>
    <w:p w:rsidR="00DE3AA0" w:rsidRPr="0000165C" w:rsidRDefault="00DE3AA0" w:rsidP="00DE3AA0">
      <w:pPr>
        <w:jc w:val="both"/>
        <w:rPr>
          <w:lang w:val="ca-ES"/>
        </w:rPr>
      </w:pPr>
      <w:r w:rsidRPr="0000165C">
        <w:rPr>
          <w:lang w:val="ca-ES"/>
        </w:rPr>
        <w:t>Teòricament els membres tenen un termini de 15 dies per proposar punts a l’ordre del dia. No hi ha espai per al debat i l’elaboració conjunta de propostes: Els grups de joves/entitats fan demandes individualitzades i si són viables econòmica i tècnicament l’equip tècnic decideix tirar-les endavant.  Tot i que és un espai en el que es poden fer propostes globals, aquests són sobre accions concretes proposades des de la regidoria o bé es fan però depenen del vist-i-plau de la regidoria. No hi ha en cap cas coresponsabilitat dels membres en les activitats que ells proposen.</w:t>
      </w:r>
    </w:p>
    <w:p w:rsidR="00DE3AA0" w:rsidRPr="0000165C" w:rsidRDefault="00DE3AA0" w:rsidP="00DE3AA0">
      <w:pPr>
        <w:jc w:val="both"/>
        <w:rPr>
          <w:lang w:val="ca-ES"/>
        </w:rPr>
      </w:pPr>
      <w:r w:rsidRPr="0000165C">
        <w:rPr>
          <w:lang w:val="ca-ES"/>
        </w:rPr>
        <w:t xml:space="preserve">Es prenen decisions però són sobre accions concretes, en cap cas el consell té incidència sobre les actuacions de la regidoria. </w:t>
      </w:r>
    </w:p>
    <w:p w:rsidR="00DE3AA0" w:rsidRPr="0000165C" w:rsidRDefault="00DE3AA0" w:rsidP="00DE3AA0">
      <w:pPr>
        <w:jc w:val="both"/>
        <w:rPr>
          <w:u w:val="single"/>
          <w:lang w:val="ca-ES"/>
        </w:rPr>
      </w:pPr>
      <w:r w:rsidRPr="0000165C">
        <w:rPr>
          <w:lang w:val="ca-ES"/>
        </w:rPr>
        <w:t>És important fer alguna cosa real i que els joves el vegin com un recurs.</w:t>
      </w:r>
    </w:p>
    <w:p w:rsidR="00DE3AA0" w:rsidRPr="0000165C" w:rsidRDefault="00DE3AA0" w:rsidP="00DE3AA0">
      <w:pPr>
        <w:jc w:val="both"/>
        <w:rPr>
          <w:u w:val="single"/>
          <w:lang w:val="ca-ES"/>
        </w:rPr>
      </w:pPr>
    </w:p>
    <w:p w:rsidR="00DE3AA0" w:rsidRPr="0000165C" w:rsidRDefault="00DE3AA0" w:rsidP="00DE3AA0">
      <w:pPr>
        <w:jc w:val="both"/>
        <w:rPr>
          <w:u w:val="single"/>
          <w:lang w:val="ca-ES"/>
        </w:rPr>
      </w:pPr>
      <w:r w:rsidRPr="0000165C">
        <w:rPr>
          <w:u w:val="single"/>
          <w:lang w:val="ca-ES"/>
        </w:rPr>
        <w:t>Valoració d’alguns dels membres que en formen part</w:t>
      </w:r>
    </w:p>
    <w:p w:rsidR="00DE3AA0" w:rsidRPr="0000165C" w:rsidRDefault="00DE3AA0" w:rsidP="00EB0981">
      <w:pPr>
        <w:numPr>
          <w:ilvl w:val="0"/>
          <w:numId w:val="50"/>
        </w:numPr>
        <w:contextualSpacing/>
        <w:jc w:val="both"/>
        <w:rPr>
          <w:lang w:val="ca-ES"/>
        </w:rPr>
      </w:pPr>
      <w:r w:rsidRPr="0000165C">
        <w:rPr>
          <w:u w:val="single"/>
          <w:lang w:val="ca-ES"/>
        </w:rPr>
        <w:t>Membre 1</w:t>
      </w:r>
      <w:r w:rsidRPr="0000165C">
        <w:rPr>
          <w:lang w:val="ca-ES"/>
        </w:rPr>
        <w:t>: en general és un espai informatiu i de propostes; de debat ho és menys. És un espai en el que els joves assistents exposen propostes (demandes) com rebaixar el preu del bus urbà per als joves o que les entitats juvenils puguin assajar a l’Atlàntida sense pagar. És un espai en el que els joves habituats a participar hi estan ben representats (minoria i poca diversitat) però no els que no acostumen a participar. Es fa una reunió per trimestre. Entre reunió i reunió tot és molt fred, no hi ha cap mena de comunicació. En algun moment es dóna resposta a les demandes però a vegades passa massa temps.</w:t>
      </w:r>
    </w:p>
    <w:p w:rsidR="00DE3AA0" w:rsidRPr="0000165C" w:rsidRDefault="00DE3AA0" w:rsidP="00DE3AA0">
      <w:pPr>
        <w:ind w:left="720"/>
        <w:contextualSpacing/>
        <w:jc w:val="both"/>
        <w:rPr>
          <w:lang w:val="ca-ES"/>
        </w:rPr>
      </w:pPr>
    </w:p>
    <w:p w:rsidR="00DE3AA0" w:rsidRPr="0000165C" w:rsidRDefault="00DE3AA0" w:rsidP="00EB0981">
      <w:pPr>
        <w:numPr>
          <w:ilvl w:val="0"/>
          <w:numId w:val="50"/>
        </w:numPr>
        <w:contextualSpacing/>
        <w:jc w:val="both"/>
        <w:rPr>
          <w:u w:val="single"/>
          <w:lang w:val="ca-ES"/>
        </w:rPr>
      </w:pPr>
      <w:r w:rsidRPr="0000165C">
        <w:rPr>
          <w:u w:val="single"/>
          <w:lang w:val="ca-ES"/>
        </w:rPr>
        <w:t>Membre 2</w:t>
      </w:r>
      <w:r w:rsidRPr="0000165C">
        <w:rPr>
          <w:lang w:val="ca-ES"/>
        </w:rPr>
        <w:t>: ho defineix com un espai en el que es fan propostes d’activitats i després es voten aquestes propostes. Per exemple: el Pollastre Jove. Considera que és un espai representatiu perquè inclou a joves de totes les edats. Li resulta útil formar part del consell perquè li dóna cobertura per poder realitzar les idees/projectes que tenen com a entitat. Es prenen decisions i s’arriba acords sobre la programació d’activitats però no hi ha cap mena de coresponsabilitat en la seva organització: ells van allà i diuen la seva opinió, res més. Desconeix que existeixin altres consells de participació a la ciutat i troba que la comunicació amb els joves per explicar-los l’existència del consell és nul·la; diu que potser s’hauria de passar pels instituts a explicar el consell de joves. Pel que fa la comunicació interna no n’hi ha més enllà de les reunions i dels enviaments d’actes d’aquestes reunions.</w:t>
      </w:r>
    </w:p>
    <w:p w:rsidR="00DE3AA0" w:rsidRPr="0000165C" w:rsidRDefault="00DE3AA0" w:rsidP="00DE3AA0">
      <w:pPr>
        <w:jc w:val="both"/>
        <w:rPr>
          <w:u w:val="single"/>
          <w:lang w:val="ca-ES"/>
        </w:rPr>
      </w:pPr>
    </w:p>
    <w:p w:rsidR="00DE3AA0" w:rsidRPr="0000165C" w:rsidRDefault="00DE3AA0" w:rsidP="00DE3AA0">
      <w:pPr>
        <w:ind w:left="360"/>
        <w:jc w:val="both"/>
        <w:rPr>
          <w:u w:val="single"/>
          <w:lang w:val="ca-ES"/>
        </w:rPr>
      </w:pPr>
      <w:r w:rsidRPr="0000165C">
        <w:rPr>
          <w:u w:val="single"/>
          <w:lang w:val="ca-ES"/>
        </w:rPr>
        <w:t>Valoració de la regidoria de Participació</w:t>
      </w:r>
    </w:p>
    <w:p w:rsidR="00DE3AA0" w:rsidRPr="0000165C" w:rsidRDefault="00DE3AA0" w:rsidP="00EB0981">
      <w:pPr>
        <w:numPr>
          <w:ilvl w:val="0"/>
          <w:numId w:val="49"/>
        </w:numPr>
        <w:contextualSpacing/>
        <w:jc w:val="both"/>
        <w:rPr>
          <w:lang w:val="ca-ES"/>
        </w:rPr>
      </w:pPr>
      <w:r w:rsidRPr="0000165C">
        <w:rPr>
          <w:lang w:val="ca-ES"/>
        </w:rPr>
        <w:t>No és d’obligada creació per llei però la normativa insta als governs locals a promoure’ls.</w:t>
      </w:r>
    </w:p>
    <w:p w:rsidR="00DE3AA0" w:rsidRPr="0000165C" w:rsidRDefault="00DE3AA0" w:rsidP="00EB0981">
      <w:pPr>
        <w:numPr>
          <w:ilvl w:val="0"/>
          <w:numId w:val="49"/>
        </w:numPr>
        <w:contextualSpacing/>
        <w:jc w:val="both"/>
        <w:rPr>
          <w:lang w:val="ca-ES"/>
        </w:rPr>
      </w:pPr>
      <w:r w:rsidRPr="0000165C">
        <w:rPr>
          <w:lang w:val="ca-ES"/>
        </w:rPr>
        <w:t>Es requereix presentar sol·licitud per formar-ne part. Es posa un límit a la flexibilitat addicional al reglament.</w:t>
      </w:r>
    </w:p>
    <w:p w:rsidR="00DE3AA0" w:rsidRPr="0000165C" w:rsidRDefault="00DE3AA0" w:rsidP="00EB0981">
      <w:pPr>
        <w:numPr>
          <w:ilvl w:val="0"/>
          <w:numId w:val="49"/>
        </w:numPr>
        <w:contextualSpacing/>
        <w:jc w:val="both"/>
        <w:rPr>
          <w:lang w:val="ca-ES"/>
        </w:rPr>
      </w:pPr>
      <w:r w:rsidRPr="0000165C">
        <w:rPr>
          <w:lang w:val="ca-ES"/>
        </w:rPr>
        <w:t>No es compleixen els objectius que estableix el reglament.</w:t>
      </w:r>
    </w:p>
    <w:p w:rsidR="00DE3AA0" w:rsidRPr="0000165C" w:rsidRDefault="00DE3AA0" w:rsidP="00EB0981">
      <w:pPr>
        <w:numPr>
          <w:ilvl w:val="0"/>
          <w:numId w:val="49"/>
        </w:numPr>
        <w:contextualSpacing/>
        <w:jc w:val="both"/>
        <w:rPr>
          <w:lang w:val="ca-ES"/>
        </w:rPr>
      </w:pPr>
      <w:r w:rsidRPr="0000165C">
        <w:rPr>
          <w:lang w:val="ca-ES"/>
        </w:rPr>
        <w:t>Revisant les actes, no es reflexa en absolut que es tractin les necessitats, preocupacions i inquietuds dels joves de la ciutat. Se’n desprèn que és un espai informatiu en que la regidoria informa de les activitats i projectes i al final hi ha un torn obert de paraules en el que es tracten temes puntuals.</w:t>
      </w:r>
    </w:p>
    <w:p w:rsidR="00DE3AA0" w:rsidRPr="0000165C" w:rsidRDefault="00DE3AA0" w:rsidP="00EB0981">
      <w:pPr>
        <w:numPr>
          <w:ilvl w:val="0"/>
          <w:numId w:val="49"/>
        </w:numPr>
        <w:contextualSpacing/>
        <w:jc w:val="both"/>
        <w:rPr>
          <w:lang w:val="ca-ES"/>
        </w:rPr>
      </w:pPr>
      <w:r w:rsidRPr="0000165C">
        <w:rPr>
          <w:lang w:val="ca-ES"/>
        </w:rPr>
        <w:lastRenderedPageBreak/>
        <w:t>Els joves fan demandes en aquest torn de paraules obert però són més pròpies de l’entitat que les fa que representatives dels/les joves de la ciutat. No hi ha debat ni deliberació ni construcció col·lectiva de propostes.</w:t>
      </w:r>
    </w:p>
    <w:p w:rsidR="00DE3AA0" w:rsidRPr="0000165C" w:rsidRDefault="00DE3AA0" w:rsidP="00EB0981">
      <w:pPr>
        <w:numPr>
          <w:ilvl w:val="0"/>
          <w:numId w:val="49"/>
        </w:numPr>
        <w:contextualSpacing/>
        <w:jc w:val="both"/>
        <w:rPr>
          <w:lang w:val="ca-ES"/>
        </w:rPr>
      </w:pPr>
      <w:r w:rsidRPr="0000165C">
        <w:rPr>
          <w:lang w:val="ca-ES"/>
        </w:rPr>
        <w:t>No es tracten temes que preocupen realment als joves: ocupació, habitatge, formació continuada.....</w:t>
      </w:r>
    </w:p>
    <w:p w:rsidR="00DE3AA0" w:rsidRPr="0000165C" w:rsidRDefault="00DE3AA0" w:rsidP="00EB0981">
      <w:pPr>
        <w:numPr>
          <w:ilvl w:val="0"/>
          <w:numId w:val="49"/>
        </w:numPr>
        <w:contextualSpacing/>
        <w:jc w:val="both"/>
        <w:rPr>
          <w:lang w:val="ca-ES"/>
        </w:rPr>
      </w:pPr>
      <w:r w:rsidRPr="0000165C">
        <w:rPr>
          <w:lang w:val="ca-ES"/>
        </w:rPr>
        <w:t>No és un consell representatiu dels joves de Vic ja que només representa aquells joves que formen part d’una entitat i que estan acostumats a participar.</w:t>
      </w:r>
    </w:p>
    <w:p w:rsidR="00DE3AA0" w:rsidRPr="0000165C" w:rsidRDefault="00DE3AA0" w:rsidP="00EB0981">
      <w:pPr>
        <w:numPr>
          <w:ilvl w:val="0"/>
          <w:numId w:val="49"/>
        </w:numPr>
        <w:contextualSpacing/>
        <w:jc w:val="both"/>
        <w:rPr>
          <w:color w:val="0070C0"/>
          <w:lang w:val="ca-ES"/>
        </w:rPr>
      </w:pPr>
      <w:r w:rsidRPr="0000165C">
        <w:rPr>
          <w:b/>
          <w:color w:val="0070C0"/>
          <w:lang w:val="ca-ES"/>
        </w:rPr>
        <w:t>La regidoria duria endavant les mateixes accions sense el consell. No aporta valor afegit com a estructura de participació.</w:t>
      </w:r>
    </w:p>
    <w:p w:rsidR="00DE3AA0" w:rsidRPr="0000165C" w:rsidRDefault="00DE3AA0" w:rsidP="00DE3AA0">
      <w:pPr>
        <w:jc w:val="both"/>
        <w:rPr>
          <w:u w:val="single"/>
          <w:lang w:val="ca-ES"/>
        </w:rPr>
      </w:pPr>
    </w:p>
    <w:p w:rsidR="00DE3AA0" w:rsidRPr="0000165C" w:rsidRDefault="00DE3AA0" w:rsidP="00DE3AA0">
      <w:pPr>
        <w:jc w:val="both"/>
        <w:rPr>
          <w:u w:val="single"/>
          <w:lang w:val="ca-ES"/>
        </w:rPr>
      </w:pPr>
      <w:r w:rsidRPr="0000165C">
        <w:rPr>
          <w:u w:val="single"/>
          <w:lang w:val="ca-ES"/>
        </w:rPr>
        <w:t>Recomanacions de la regidoria de Participació</w:t>
      </w:r>
    </w:p>
    <w:p w:rsidR="00DE3AA0" w:rsidRPr="0000165C" w:rsidRDefault="00DE3AA0" w:rsidP="00EB0981">
      <w:pPr>
        <w:numPr>
          <w:ilvl w:val="0"/>
          <w:numId w:val="71"/>
        </w:numPr>
        <w:contextualSpacing/>
        <w:jc w:val="both"/>
        <w:rPr>
          <w:lang w:val="ca-ES"/>
        </w:rPr>
      </w:pPr>
      <w:r w:rsidRPr="0000165C">
        <w:rPr>
          <w:lang w:val="ca-ES"/>
        </w:rPr>
        <w:t>Aprofitar l’elaboració del Pla jove per detectar qui hauria de formar part del consell que reflectís la diversitat de la ciutat. A més, haurà de determinar quines són les principals problemàtiques dels joves per tal de poder reorientar les polítiques.</w:t>
      </w:r>
    </w:p>
    <w:p w:rsidR="00DE3AA0" w:rsidRPr="0000165C" w:rsidRDefault="00DE3AA0" w:rsidP="00EB0981">
      <w:pPr>
        <w:numPr>
          <w:ilvl w:val="0"/>
          <w:numId w:val="71"/>
        </w:numPr>
        <w:contextualSpacing/>
        <w:jc w:val="both"/>
        <w:rPr>
          <w:lang w:val="ca-ES"/>
        </w:rPr>
      </w:pPr>
      <w:r w:rsidRPr="0000165C">
        <w:rPr>
          <w:lang w:val="ca-ES"/>
        </w:rPr>
        <w:t>Compartir amb els joves els interessos, necessitats, preocupacions... per poder refer els objectius del reglament del consell o per crear estructures temàtiques molt més flexibles: grups de treball, grups d’interessos, fòrums temàtics, taules d’experts, comissions.... aquestes estructures més flexibles considerem que poden aportar més participació ja que tenen a veure amb temàtiques sectorials.</w:t>
      </w:r>
    </w:p>
    <w:p w:rsidR="00DE3AA0" w:rsidRPr="0000165C" w:rsidRDefault="00DE3AA0" w:rsidP="00EB0981">
      <w:pPr>
        <w:numPr>
          <w:ilvl w:val="0"/>
          <w:numId w:val="71"/>
        </w:numPr>
        <w:contextualSpacing/>
        <w:jc w:val="both"/>
        <w:rPr>
          <w:lang w:val="ca-ES"/>
        </w:rPr>
      </w:pPr>
      <w:r w:rsidRPr="0000165C">
        <w:rPr>
          <w:lang w:val="ca-ES"/>
        </w:rPr>
        <w:t>Sigui quina sigui la o les estructures escollides cal debatre i fer propostes consensuades impulsades pels mateixos joves. Sobretot les polítiques joves haurien de ser les sorgides de les estructures de participació.</w:t>
      </w:r>
    </w:p>
    <w:p w:rsidR="00DE3AA0" w:rsidRPr="0000165C" w:rsidRDefault="00DE3AA0" w:rsidP="00EB0981">
      <w:pPr>
        <w:numPr>
          <w:ilvl w:val="0"/>
          <w:numId w:val="71"/>
        </w:numPr>
        <w:contextualSpacing/>
        <w:jc w:val="both"/>
        <w:rPr>
          <w:lang w:val="ca-ES"/>
        </w:rPr>
      </w:pPr>
      <w:r w:rsidRPr="0000165C">
        <w:rPr>
          <w:lang w:val="ca-ES"/>
        </w:rPr>
        <w:t xml:space="preserve">Considerem que és important incorporar joves de grups informals, entitats, centres educatius de batxillerat, escola d’adults..... </w:t>
      </w:r>
    </w:p>
    <w:p w:rsidR="00DE3AA0" w:rsidRPr="0000165C" w:rsidRDefault="00DE3AA0" w:rsidP="00DE3AA0">
      <w:pPr>
        <w:ind w:left="720"/>
        <w:contextualSpacing/>
        <w:jc w:val="both"/>
        <w:rPr>
          <w:lang w:val="ca-ES"/>
        </w:rPr>
      </w:pPr>
    </w:p>
    <w:p w:rsidR="00DE3AA0" w:rsidRPr="0000165C" w:rsidRDefault="00DE3AA0" w:rsidP="00DE3AA0">
      <w:pPr>
        <w:jc w:val="both"/>
        <w:rPr>
          <w:u w:val="single"/>
          <w:lang w:val="ca-ES"/>
        </w:rPr>
      </w:pPr>
    </w:p>
    <w:p w:rsidR="00DE3AA0" w:rsidRPr="0000165C" w:rsidRDefault="00DE3AA0" w:rsidP="00DE3AA0">
      <w:pPr>
        <w:ind w:left="720"/>
        <w:contextualSpacing/>
        <w:jc w:val="both"/>
        <w:rPr>
          <w:lang w:val="ca-ES"/>
        </w:rPr>
      </w:pPr>
    </w:p>
    <w:p w:rsidR="00DE3AA0" w:rsidRPr="0000165C" w:rsidRDefault="00DE3AA0" w:rsidP="00DE3AA0">
      <w:pPr>
        <w:ind w:left="720"/>
        <w:contextualSpacing/>
        <w:jc w:val="both"/>
        <w:rPr>
          <w:lang w:val="ca-ES"/>
        </w:rPr>
      </w:pP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COMISSIÓ DE FESTA MAJOR</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L’objecte de la Comissió de Festa Major de Vic és la de participar directament en l’organització de la Festa Major de Vic.</w:t>
      </w:r>
    </w:p>
    <w:p w:rsidR="00DE3AA0" w:rsidRPr="0000165C" w:rsidRDefault="00DE3AA0" w:rsidP="00DE3AA0">
      <w:pPr>
        <w:autoSpaceDE w:val="0"/>
        <w:autoSpaceDN w:val="0"/>
        <w:adjustRightInd w:val="0"/>
        <w:spacing w:after="0" w:line="240" w:lineRule="auto"/>
        <w:jc w:val="both"/>
        <w:rPr>
          <w:rFonts w:eastAsia="ArialMT" w:cs="ArialMT"/>
          <w:lang w:val="ca-ES"/>
        </w:rPr>
      </w:pP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ArialMT"/>
          <w:lang w:val="ca-ES"/>
        </w:rPr>
        <w:t>Les principals funcions de la Comissió de Festa Major de Vic son:</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DejaVuLGCSans"/>
          <w:lang w:val="ca-ES"/>
        </w:rPr>
        <w:t xml:space="preserve">- </w:t>
      </w:r>
      <w:r w:rsidRPr="0000165C">
        <w:rPr>
          <w:rFonts w:eastAsia="ArialMT" w:cs="ArialMT"/>
          <w:lang w:val="ca-ES"/>
        </w:rPr>
        <w:t>Estudiar i proposar els actes que es duran a terme a la Festa Major de Vic, i que conformaran la programació oficial d’aquesta.</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DejaVuLGCSans"/>
          <w:lang w:val="ca-ES"/>
        </w:rPr>
        <w:t xml:space="preserve">- </w:t>
      </w:r>
      <w:r w:rsidRPr="0000165C">
        <w:rPr>
          <w:rFonts w:eastAsia="ArialMT" w:cs="ArialMT"/>
          <w:lang w:val="ca-ES"/>
        </w:rPr>
        <w:t>Organitzar la Festa Major de Vic en funció de les propostes presentades a l’Ajuntament per la Comissió de Festa Major i aprovades per aquest, en base al que s’expressa en l’Article 3 d’aquest Reglament.</w:t>
      </w:r>
    </w:p>
    <w:p w:rsidR="00DE3AA0" w:rsidRPr="0000165C" w:rsidRDefault="00DE3AA0" w:rsidP="00DE3AA0">
      <w:pPr>
        <w:autoSpaceDE w:val="0"/>
        <w:autoSpaceDN w:val="0"/>
        <w:adjustRightInd w:val="0"/>
        <w:spacing w:after="0" w:line="240" w:lineRule="auto"/>
        <w:jc w:val="both"/>
        <w:rPr>
          <w:rFonts w:eastAsia="ArialMT" w:cs="ArialMT"/>
          <w:lang w:val="ca-ES"/>
        </w:rPr>
      </w:pPr>
      <w:r w:rsidRPr="0000165C">
        <w:rPr>
          <w:rFonts w:eastAsia="ArialMT" w:cs="DejaVuLGCSans"/>
          <w:lang w:val="ca-ES"/>
        </w:rPr>
        <w:t xml:space="preserve">- </w:t>
      </w:r>
      <w:r w:rsidRPr="0000165C">
        <w:rPr>
          <w:rFonts w:eastAsia="ArialMT" w:cs="ArialMT"/>
          <w:lang w:val="ca-ES"/>
        </w:rPr>
        <w:t xml:space="preserve">Coordinar les possibles subcomissions que es puguin crear per tal de donar suport a l’organització. </w:t>
      </w:r>
    </w:p>
    <w:p w:rsidR="00DE3AA0" w:rsidRPr="0000165C" w:rsidRDefault="00DE3AA0" w:rsidP="00DE3AA0">
      <w:pPr>
        <w:autoSpaceDE w:val="0"/>
        <w:autoSpaceDN w:val="0"/>
        <w:adjustRightInd w:val="0"/>
        <w:spacing w:after="0" w:line="240" w:lineRule="auto"/>
        <w:rPr>
          <w:rFonts w:ascii="ArialMT" w:eastAsia="ArialMT" w:cs="ArialMT"/>
          <w:sz w:val="18"/>
          <w:szCs w:val="18"/>
          <w:lang w:val="ca-ES"/>
        </w:rPr>
      </w:pP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lastRenderedPageBreak/>
        <w:t>Està formada per unes 40 persones, en la seva majoria homes d’entre 25 i 40 anys, tot i que habitualment hi assisteixen unes 10 persones. Es considera que és una comissió que integra els representants del sector. No obstant, seria bo ampliar i diversificar la participació.</w:t>
      </w:r>
    </w:p>
    <w:p w:rsidR="00DE3AA0" w:rsidRPr="0000165C" w:rsidRDefault="00DE3AA0" w:rsidP="00DE3AA0">
      <w:pPr>
        <w:jc w:val="both"/>
        <w:rPr>
          <w:lang w:val="ca-ES"/>
        </w:rPr>
      </w:pPr>
      <w:r w:rsidRPr="0000165C">
        <w:rPr>
          <w:lang w:val="ca-ES"/>
        </w:rPr>
        <w:t>Espai de treball molt útil al qual el regidor/a no acostuma a assistir pel seu tarannà operatiu en el que es creen propostes però no de forma conjunta. Un cop les persones que hi participen ja s’han assegurat que la seva activitat es durà a terme, es desvinculen de la comissió. No hi ha coresponsabilitat de les entitats en l’organització de les activitats, si no són les seves.</w:t>
      </w:r>
    </w:p>
    <w:p w:rsidR="00DE3AA0" w:rsidRPr="0000165C" w:rsidRDefault="00DE3AA0" w:rsidP="00DE3AA0">
      <w:pPr>
        <w:jc w:val="both"/>
        <w:rPr>
          <w:lang w:val="ca-ES"/>
        </w:rPr>
      </w:pPr>
      <w:r w:rsidRPr="0000165C">
        <w:rPr>
          <w:lang w:val="ca-ES"/>
        </w:rPr>
        <w:t xml:space="preserve">Es fan 9 reunions l’any; els membres estan informats en tot moment. </w:t>
      </w:r>
    </w:p>
    <w:p w:rsidR="00DE3AA0" w:rsidRPr="0000165C" w:rsidRDefault="00DE3AA0" w:rsidP="00DE3AA0">
      <w:pPr>
        <w:jc w:val="both"/>
        <w:rPr>
          <w:lang w:val="ca-ES"/>
        </w:rPr>
      </w:pP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43"/>
        </w:numPr>
        <w:contextualSpacing/>
        <w:jc w:val="both"/>
        <w:rPr>
          <w:u w:val="single"/>
          <w:lang w:val="ca-ES"/>
        </w:rPr>
      </w:pPr>
      <w:r w:rsidRPr="0000165C">
        <w:rPr>
          <w:u w:val="single"/>
          <w:lang w:val="ca-ES"/>
        </w:rPr>
        <w:t>Membre 1</w:t>
      </w:r>
      <w:r w:rsidRPr="0000165C">
        <w:rPr>
          <w:lang w:val="ca-ES"/>
        </w:rPr>
        <w:t>: Espai decisiu 100% en el que s’elabora tota la programació. És una estructura que incideix totalment en l’Ajuntament ja que la comissió té tota la legitimitat (que li ha donat l’Ajuntament) per organitzar la festa major. Considera que és una comissió ben representada ja que les entitats de cultura popular hi són totes. Tot i així creu que sempre és bo ampliar i variar i que podria estar bé convidar altres entitats no relacionades amb la cultura popular.</w:t>
      </w:r>
    </w:p>
    <w:p w:rsidR="00DE3AA0" w:rsidRPr="0000165C" w:rsidRDefault="00DE3AA0" w:rsidP="00DE3AA0">
      <w:pPr>
        <w:ind w:left="720"/>
        <w:contextualSpacing/>
        <w:jc w:val="both"/>
        <w:rPr>
          <w:lang w:val="ca-ES"/>
        </w:rPr>
      </w:pPr>
      <w:r w:rsidRPr="0000165C">
        <w:rPr>
          <w:lang w:val="ca-ES"/>
        </w:rPr>
        <w:t>Se senten informats en tot moment per part de l’Ajuntament. Hi ha molt contacte perquè es fan moltes reunions. Reconeix que les entitats es coresponsabilitzen poc en l’organització de les activitats alienes i ho justifica pel fet que el calendari és molt apretat i que no tenen temps. En contrapartida, com que el pressupost global és molt baix, les entitats posen de la seva butxaca una part de diners per tirar endavant activitats com els sopar o part de la pirotècnia del correfoc. Pertànyer a la CFM li aporta moltes coses, totes elles positives.</w:t>
      </w:r>
    </w:p>
    <w:p w:rsidR="00DE3AA0" w:rsidRPr="0000165C" w:rsidRDefault="00DE3AA0" w:rsidP="00DE3AA0">
      <w:pPr>
        <w:ind w:left="720"/>
        <w:contextualSpacing/>
        <w:jc w:val="both"/>
        <w:rPr>
          <w:u w:val="single"/>
          <w:lang w:val="ca-ES"/>
        </w:rPr>
      </w:pPr>
    </w:p>
    <w:p w:rsidR="00DE3AA0" w:rsidRPr="0000165C" w:rsidRDefault="00DE3AA0" w:rsidP="00EB0981">
      <w:pPr>
        <w:numPr>
          <w:ilvl w:val="0"/>
          <w:numId w:val="43"/>
        </w:numPr>
        <w:contextualSpacing/>
        <w:jc w:val="both"/>
        <w:rPr>
          <w:lang w:val="ca-ES"/>
        </w:rPr>
      </w:pPr>
      <w:r w:rsidRPr="0000165C">
        <w:rPr>
          <w:u w:val="single"/>
          <w:lang w:val="ca-ES"/>
        </w:rPr>
        <w:t>Membre 2</w:t>
      </w:r>
      <w:r w:rsidRPr="0000165C">
        <w:rPr>
          <w:lang w:val="ca-ES"/>
        </w:rPr>
        <w:t>: És un espai que incideix totalment en l’ajuntament. Però falta gent nova, aire fresc per no fer el mateix de sempre. Seria bo obrir la comissió per no monopolitzar com fan algunes entitats. Es coresponsabilitza a les entitats però de manera separada. És a dir, l’entitat s’ocupa d’organitzar la seva pròpia activitat però no col·labora en l’organització de les altres. Pel que fa a les reunions, el tarannà és que les entitats venen per obtenir finançament per la seva activitat i, un cop l’obtenen, es desvinculen de les reunions. Hi ha força reunions i ens veiem bastant sovint, se senten informats. Estaria bé que just al final de la festa major hi hagués una reunió de valoració, que és quan un es recorda de tot. La gent coneix que hi ha una comissió però no s’explica com formar-ne part. Seria bo explicar-ho tant al programa com per altres vies. És un espai útil, a la nostra entitat ens ha servit per obrir-nos a la ciutat i per conèixer altres associacions. Les entitats acostumen a actuar de manera tancada en elles mateixes; seria bo buscar fórmules de col·laboració entre elles.</w:t>
      </w:r>
    </w:p>
    <w:p w:rsidR="00DE3AA0" w:rsidRPr="0000165C" w:rsidRDefault="00DE3AA0" w:rsidP="00DE3AA0">
      <w:pPr>
        <w:jc w:val="both"/>
        <w:rPr>
          <w:lang w:val="ca-ES"/>
        </w:rPr>
      </w:pPr>
      <w:r w:rsidRPr="0000165C">
        <w:rPr>
          <w:lang w:val="ca-ES"/>
        </w:rPr>
        <w:t xml:space="preserve"> </w:t>
      </w: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44"/>
        </w:numPr>
        <w:contextualSpacing/>
        <w:jc w:val="both"/>
        <w:rPr>
          <w:lang w:val="ca-ES"/>
        </w:rPr>
      </w:pPr>
      <w:r w:rsidRPr="0000165C">
        <w:rPr>
          <w:lang w:val="ca-ES"/>
        </w:rPr>
        <w:t>La comissió disposa de pressupost propi (90.000€).</w:t>
      </w:r>
    </w:p>
    <w:p w:rsidR="00DE3AA0" w:rsidRPr="0000165C" w:rsidRDefault="00DE3AA0" w:rsidP="00EB0981">
      <w:pPr>
        <w:numPr>
          <w:ilvl w:val="0"/>
          <w:numId w:val="44"/>
        </w:numPr>
        <w:contextualSpacing/>
        <w:jc w:val="both"/>
        <w:rPr>
          <w:lang w:val="ca-ES"/>
        </w:rPr>
      </w:pPr>
      <w:r w:rsidRPr="0000165C">
        <w:rPr>
          <w:lang w:val="ca-ES"/>
        </w:rPr>
        <w:t>Es compleixen els objectius definits al reglament.</w:t>
      </w:r>
    </w:p>
    <w:p w:rsidR="00DE3AA0" w:rsidRPr="0000165C" w:rsidRDefault="00DE3AA0" w:rsidP="00EB0981">
      <w:pPr>
        <w:numPr>
          <w:ilvl w:val="0"/>
          <w:numId w:val="44"/>
        </w:numPr>
        <w:contextualSpacing/>
        <w:jc w:val="both"/>
        <w:rPr>
          <w:lang w:val="ca-ES"/>
        </w:rPr>
      </w:pPr>
      <w:r w:rsidRPr="0000165C">
        <w:rPr>
          <w:lang w:val="ca-ES"/>
        </w:rPr>
        <w:t>Hi ha retorn d’informació tot perquè es fan reunions molt sovint però no es fa avaluació fins al cap de molt temps.</w:t>
      </w:r>
    </w:p>
    <w:p w:rsidR="00DE3AA0" w:rsidRPr="0000165C" w:rsidRDefault="00DE3AA0" w:rsidP="00EB0981">
      <w:pPr>
        <w:numPr>
          <w:ilvl w:val="0"/>
          <w:numId w:val="44"/>
        </w:numPr>
        <w:contextualSpacing/>
        <w:jc w:val="both"/>
        <w:rPr>
          <w:lang w:val="ca-ES"/>
        </w:rPr>
      </w:pPr>
      <w:r w:rsidRPr="0000165C">
        <w:rPr>
          <w:lang w:val="ca-ES"/>
        </w:rPr>
        <w:lastRenderedPageBreak/>
        <w:t>La coresponsabilitat en l’organització de les activitats és molt baixa o nul·la, les entitats només es coresponsabilitzen de lo seu.</w:t>
      </w:r>
    </w:p>
    <w:p w:rsidR="00DE3AA0" w:rsidRPr="0000165C" w:rsidRDefault="00DE3AA0" w:rsidP="00EB0981">
      <w:pPr>
        <w:numPr>
          <w:ilvl w:val="0"/>
          <w:numId w:val="44"/>
        </w:numPr>
        <w:contextualSpacing/>
        <w:jc w:val="both"/>
        <w:rPr>
          <w:lang w:val="ca-ES"/>
        </w:rPr>
      </w:pPr>
      <w:r w:rsidRPr="0000165C">
        <w:rPr>
          <w:lang w:val="ca-ES"/>
        </w:rPr>
        <w:t>És un espai representatiu de les entitats de cultura popular però pràcticament no inclou altres tipus d’entitats. Seria bo obrir la comissió a altres agent i col·lectius.</w:t>
      </w:r>
    </w:p>
    <w:p w:rsidR="00DE3AA0" w:rsidRPr="0000165C" w:rsidRDefault="00DE3AA0" w:rsidP="00EB0981">
      <w:pPr>
        <w:numPr>
          <w:ilvl w:val="0"/>
          <w:numId w:val="39"/>
        </w:numPr>
        <w:contextualSpacing/>
        <w:jc w:val="both"/>
        <w:rPr>
          <w:b/>
          <w:color w:val="0070C0"/>
          <w:lang w:val="ca-ES"/>
        </w:rPr>
      </w:pPr>
      <w:r w:rsidRPr="0000165C">
        <w:rPr>
          <w:b/>
          <w:color w:val="0070C0"/>
          <w:lang w:val="ca-ES"/>
        </w:rPr>
        <w:t>La regidoria no duria endavant la mateixa Festa Major sense la comissió. Si que aporta valor afegit com a estructura de participació. Tant els membres com el personal tècnic en fan molt bona valoració.</w:t>
      </w: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p>
    <w:p w:rsidR="00DE3AA0" w:rsidRPr="0000165C" w:rsidRDefault="00DE3AA0" w:rsidP="00DE3AA0">
      <w:pPr>
        <w:jc w:val="both"/>
        <w:rPr>
          <w:b/>
          <w:u w:val="single"/>
          <w:lang w:val="ca-ES"/>
        </w:rPr>
      </w:pPr>
      <w:r w:rsidRPr="0000165C">
        <w:rPr>
          <w:b/>
          <w:u w:val="single"/>
          <w:lang w:val="ca-ES"/>
        </w:rPr>
        <w:t>Recomanacions de la regidoria de Participació</w:t>
      </w:r>
    </w:p>
    <w:p w:rsidR="00DE3AA0" w:rsidRPr="0000165C" w:rsidRDefault="00DE3AA0" w:rsidP="00EB0981">
      <w:pPr>
        <w:numPr>
          <w:ilvl w:val="0"/>
          <w:numId w:val="72"/>
        </w:numPr>
        <w:contextualSpacing/>
        <w:jc w:val="both"/>
        <w:rPr>
          <w:u w:val="single"/>
          <w:lang w:val="ca-ES"/>
        </w:rPr>
      </w:pPr>
      <w:r w:rsidRPr="0000165C">
        <w:rPr>
          <w:lang w:val="ca-ES"/>
        </w:rPr>
        <w:t>Continuar amb la comissió de Festa Major redefinint alguns aspectes conjuntament amb les persones que formen aquesta comissió:</w:t>
      </w:r>
    </w:p>
    <w:p w:rsidR="00DE3AA0" w:rsidRPr="0000165C" w:rsidRDefault="00DE3AA0" w:rsidP="00EB0981">
      <w:pPr>
        <w:numPr>
          <w:ilvl w:val="1"/>
          <w:numId w:val="72"/>
        </w:numPr>
        <w:contextualSpacing/>
        <w:jc w:val="both"/>
        <w:rPr>
          <w:u w:val="single"/>
          <w:lang w:val="ca-ES"/>
        </w:rPr>
      </w:pPr>
      <w:r w:rsidRPr="0000165C">
        <w:rPr>
          <w:lang w:val="ca-ES"/>
        </w:rPr>
        <w:t>Incorporació de nous membres</w:t>
      </w:r>
    </w:p>
    <w:p w:rsidR="00DE3AA0" w:rsidRPr="0000165C" w:rsidRDefault="00DE3AA0" w:rsidP="00EB0981">
      <w:pPr>
        <w:numPr>
          <w:ilvl w:val="1"/>
          <w:numId w:val="72"/>
        </w:numPr>
        <w:contextualSpacing/>
        <w:jc w:val="both"/>
        <w:rPr>
          <w:u w:val="single"/>
          <w:lang w:val="ca-ES"/>
        </w:rPr>
      </w:pPr>
      <w:r w:rsidRPr="0000165C">
        <w:rPr>
          <w:lang w:val="ca-ES"/>
        </w:rPr>
        <w:t xml:space="preserve">Consensuar activitats en les reunions a través del debat </w:t>
      </w:r>
    </w:p>
    <w:p w:rsidR="00DE3AA0" w:rsidRPr="0000165C" w:rsidRDefault="00DE3AA0" w:rsidP="00EB0981">
      <w:pPr>
        <w:numPr>
          <w:ilvl w:val="1"/>
          <w:numId w:val="72"/>
        </w:numPr>
        <w:contextualSpacing/>
        <w:jc w:val="both"/>
        <w:rPr>
          <w:u w:val="single"/>
          <w:lang w:val="ca-ES"/>
        </w:rPr>
      </w:pPr>
      <w:r w:rsidRPr="0000165C">
        <w:rPr>
          <w:lang w:val="ca-ES"/>
        </w:rPr>
        <w:t>Coresponsabilitzar de les activitats al membres de la comissió i a les seves entitats</w:t>
      </w:r>
    </w:p>
    <w:p w:rsidR="00DE3AA0" w:rsidRPr="0000165C" w:rsidRDefault="00DE3AA0" w:rsidP="00EB0981">
      <w:pPr>
        <w:numPr>
          <w:ilvl w:val="1"/>
          <w:numId w:val="72"/>
        </w:numPr>
        <w:contextualSpacing/>
        <w:jc w:val="both"/>
        <w:rPr>
          <w:u w:val="single"/>
          <w:lang w:val="ca-ES"/>
        </w:rPr>
      </w:pPr>
      <w:r w:rsidRPr="0000165C">
        <w:rPr>
          <w:lang w:val="ca-ES"/>
        </w:rPr>
        <w:t xml:space="preserve">Obrir la comissió a altres sectors que habitualment fins ara no hi ha participat, per exemple el consell de cultura o el de joves.... </w:t>
      </w:r>
    </w:p>
    <w:p w:rsidR="00DE3AA0" w:rsidRPr="0000165C" w:rsidRDefault="00DE3AA0" w:rsidP="00EB0981">
      <w:pPr>
        <w:numPr>
          <w:ilvl w:val="1"/>
          <w:numId w:val="72"/>
        </w:numPr>
        <w:contextualSpacing/>
        <w:jc w:val="both"/>
        <w:rPr>
          <w:u w:val="single"/>
          <w:lang w:val="ca-ES"/>
        </w:rPr>
      </w:pPr>
      <w:r w:rsidRPr="0000165C">
        <w:rPr>
          <w:lang w:val="ca-ES"/>
        </w:rPr>
        <w:t>......</w:t>
      </w:r>
    </w:p>
    <w:p w:rsidR="00DE3AA0" w:rsidRPr="0000165C" w:rsidRDefault="00DE3AA0" w:rsidP="00EB0981">
      <w:pPr>
        <w:numPr>
          <w:ilvl w:val="0"/>
          <w:numId w:val="72"/>
        </w:numPr>
        <w:contextualSpacing/>
        <w:jc w:val="both"/>
        <w:rPr>
          <w:u w:val="single"/>
          <w:lang w:val="ca-ES"/>
        </w:rPr>
      </w:pPr>
      <w:r w:rsidRPr="0000165C">
        <w:rPr>
          <w:lang w:val="ca-ES"/>
        </w:rPr>
        <w:t>És molt important la dinamització d’aquesta comissió. Fins ara, les entitats estan contentes perquè un cop aconsegueixen poder fer el que han proposat ja no assisteixen més a les reunions. Hi ha propostes que les ha de tirar endavant l’ajuntament, per tant, cal tenir en compte el debat i el compromís de tots els membres de la comissió.</w:t>
      </w:r>
    </w:p>
    <w:p w:rsidR="00DE3AA0" w:rsidRPr="0000165C" w:rsidRDefault="00DE3AA0" w:rsidP="00EB0981">
      <w:pPr>
        <w:numPr>
          <w:ilvl w:val="0"/>
          <w:numId w:val="72"/>
        </w:numPr>
        <w:contextualSpacing/>
        <w:jc w:val="both"/>
        <w:rPr>
          <w:u w:val="single"/>
          <w:lang w:val="ca-ES"/>
        </w:rPr>
      </w:pPr>
      <w:r w:rsidRPr="0000165C">
        <w:rPr>
          <w:lang w:val="ca-ES"/>
        </w:rPr>
        <w:t>Fer avaluació quantitativa i qualitativa de les activitats de Festa Major per millorar la planificació un cop finalitzada la Festa Major.</w:t>
      </w:r>
    </w:p>
    <w:p w:rsidR="00DE3AA0" w:rsidRPr="0000165C" w:rsidRDefault="00DE3AA0" w:rsidP="00DE3AA0">
      <w:pPr>
        <w:jc w:val="both"/>
        <w:rPr>
          <w:u w:val="single"/>
          <w:lang w:val="ca-ES"/>
        </w:rPr>
      </w:pPr>
    </w:p>
    <w:p w:rsidR="00DE3AA0" w:rsidRPr="0000165C" w:rsidRDefault="00DE3AA0" w:rsidP="00DE3AA0">
      <w:pPr>
        <w:ind w:left="360"/>
        <w:jc w:val="both"/>
        <w:rPr>
          <w:u w:val="single"/>
          <w:lang w:val="ca-ES"/>
        </w:rPr>
      </w:pPr>
    </w:p>
    <w:p w:rsidR="00DE3AA0" w:rsidRPr="0000165C" w:rsidRDefault="00DE3AA0" w:rsidP="00DE3AA0">
      <w:pPr>
        <w:rPr>
          <w:lang w:val="ca-ES"/>
        </w:rPr>
      </w:pPr>
    </w:p>
    <w:p w:rsidR="00DE3AA0" w:rsidRPr="0000165C" w:rsidRDefault="00DE3AA0" w:rsidP="00DE3AA0">
      <w:pPr>
        <w:jc w:val="both"/>
        <w:rPr>
          <w:lang w:val="ca-ES"/>
        </w:rPr>
      </w:pPr>
    </w:p>
    <w:p w:rsidR="00DE3AA0" w:rsidRPr="0000165C" w:rsidRDefault="00DE3AA0" w:rsidP="00EB0981">
      <w:pPr>
        <w:numPr>
          <w:ilvl w:val="0"/>
          <w:numId w:val="29"/>
        </w:numPr>
        <w:contextualSpacing/>
        <w:jc w:val="both"/>
        <w:rPr>
          <w:b/>
          <w:sz w:val="24"/>
          <w:szCs w:val="24"/>
          <w:lang w:val="ca-ES"/>
        </w:rPr>
      </w:pPr>
      <w:r w:rsidRPr="0000165C">
        <w:rPr>
          <w:b/>
          <w:sz w:val="24"/>
          <w:szCs w:val="24"/>
          <w:lang w:val="ca-ES"/>
        </w:rPr>
        <w:t>CONSELL DE CIUTAT</w:t>
      </w:r>
    </w:p>
    <w:p w:rsidR="00DE3AA0" w:rsidRPr="0000165C" w:rsidRDefault="00DE3AA0" w:rsidP="00DE3AA0">
      <w:pPr>
        <w:jc w:val="both"/>
        <w:rPr>
          <w:b/>
          <w:u w:val="single"/>
          <w:lang w:val="ca-ES"/>
        </w:rPr>
      </w:pPr>
      <w:r w:rsidRPr="0000165C">
        <w:rPr>
          <w:b/>
          <w:u w:val="single"/>
          <w:lang w:val="ca-ES"/>
        </w:rPr>
        <w:t>Què diu el reglament?</w:t>
      </w:r>
    </w:p>
    <w:p w:rsidR="00DE3AA0" w:rsidRPr="0000165C" w:rsidRDefault="00DE3AA0" w:rsidP="00DE3AA0">
      <w:pPr>
        <w:autoSpaceDE w:val="0"/>
        <w:autoSpaceDN w:val="0"/>
        <w:adjustRightInd w:val="0"/>
        <w:spacing w:after="0" w:line="240" w:lineRule="auto"/>
        <w:rPr>
          <w:rFonts w:cs="Arial Narrow"/>
          <w:lang w:val="ca-ES"/>
        </w:rPr>
      </w:pPr>
      <w:r w:rsidRPr="0000165C">
        <w:rPr>
          <w:rFonts w:cs="Arial Narrow"/>
          <w:lang w:val="ca-ES"/>
        </w:rPr>
        <w:t>El Consell de Ciutat és l’òrgan de participació i de consulta de caràcter global que té per</w:t>
      </w:r>
    </w:p>
    <w:p w:rsidR="00DE3AA0" w:rsidRPr="0000165C" w:rsidRDefault="00DE3AA0" w:rsidP="00DE3AA0">
      <w:pPr>
        <w:rPr>
          <w:rFonts w:cs="Arial Narrow"/>
          <w:lang w:val="ca-ES"/>
        </w:rPr>
      </w:pPr>
      <w:r w:rsidRPr="0000165C">
        <w:rPr>
          <w:rFonts w:cs="Arial Narrow"/>
          <w:lang w:val="ca-ES"/>
        </w:rPr>
        <w:t>objectiu debatre i valorar les grans línies estratègiques i els afers principals a la ciutat de Vic.</w:t>
      </w:r>
    </w:p>
    <w:p w:rsidR="00DE3AA0" w:rsidRPr="0000165C" w:rsidRDefault="00DE3AA0" w:rsidP="00DE3AA0">
      <w:pPr>
        <w:autoSpaceDE w:val="0"/>
        <w:autoSpaceDN w:val="0"/>
        <w:adjustRightInd w:val="0"/>
        <w:spacing w:after="0" w:line="240" w:lineRule="auto"/>
        <w:rPr>
          <w:rFonts w:cs="Arial Narrow"/>
          <w:color w:val="000000"/>
          <w:lang w:val="ca-ES"/>
        </w:rPr>
      </w:pPr>
      <w:r w:rsidRPr="0000165C">
        <w:rPr>
          <w:rFonts w:cs="Arial Narrow"/>
          <w:color w:val="000000"/>
          <w:lang w:val="ca-ES"/>
        </w:rPr>
        <w:t>El Consell de Ciutat exerceix les següents funcions:</w:t>
      </w:r>
    </w:p>
    <w:p w:rsidR="00DE3AA0" w:rsidRPr="0000165C" w:rsidRDefault="00DE3AA0" w:rsidP="00DE3AA0">
      <w:pPr>
        <w:autoSpaceDE w:val="0"/>
        <w:autoSpaceDN w:val="0"/>
        <w:adjustRightInd w:val="0"/>
        <w:spacing w:after="0" w:line="240" w:lineRule="auto"/>
        <w:jc w:val="both"/>
        <w:rPr>
          <w:rFonts w:cs="Arial Narrow"/>
          <w:color w:val="000000"/>
          <w:lang w:val="ca-ES"/>
        </w:rPr>
      </w:pPr>
      <w:r w:rsidRPr="0000165C">
        <w:rPr>
          <w:rFonts w:cs="Arial Narrow"/>
          <w:color w:val="000000"/>
          <w:lang w:val="ca-ES"/>
        </w:rPr>
        <w:t>a) Promoure accions per al desenvolupament equilibrat i sostenible, la cohesió social i la millora de la qualitat de vida de la ciutadania.</w:t>
      </w:r>
    </w:p>
    <w:p w:rsidR="00DE3AA0" w:rsidRPr="0000165C" w:rsidRDefault="00DE3AA0" w:rsidP="00DE3AA0">
      <w:pPr>
        <w:autoSpaceDE w:val="0"/>
        <w:autoSpaceDN w:val="0"/>
        <w:adjustRightInd w:val="0"/>
        <w:spacing w:after="0" w:line="240" w:lineRule="auto"/>
        <w:jc w:val="both"/>
        <w:rPr>
          <w:rFonts w:cs="Arial Narrow"/>
          <w:color w:val="000000"/>
          <w:lang w:val="ca-ES"/>
        </w:rPr>
      </w:pPr>
      <w:r w:rsidRPr="0000165C">
        <w:rPr>
          <w:rFonts w:cs="Arial Narrow"/>
          <w:color w:val="000000"/>
          <w:lang w:val="ca-ES"/>
        </w:rPr>
        <w:t>b) Assessorar l’Ajuntament en la definició de les grans línies de la política i gestió municipal i generar consens ciutadà en temes d’interès general.</w:t>
      </w:r>
    </w:p>
    <w:p w:rsidR="00DE3AA0" w:rsidRPr="0000165C" w:rsidRDefault="00DE3AA0" w:rsidP="00DE3AA0">
      <w:pPr>
        <w:autoSpaceDE w:val="0"/>
        <w:autoSpaceDN w:val="0"/>
        <w:adjustRightInd w:val="0"/>
        <w:spacing w:after="0" w:line="240" w:lineRule="auto"/>
        <w:jc w:val="both"/>
        <w:rPr>
          <w:rFonts w:cs="Arial Narrow"/>
          <w:color w:val="000000"/>
          <w:lang w:val="ca-ES"/>
        </w:rPr>
      </w:pPr>
      <w:r w:rsidRPr="0000165C">
        <w:rPr>
          <w:rFonts w:cs="Arial Narrow"/>
          <w:color w:val="000000"/>
          <w:lang w:val="ca-ES"/>
        </w:rPr>
        <w:t>c) Conèixer i debatre els projectes estratègics de Vic</w:t>
      </w:r>
      <w:r w:rsidRPr="0000165C">
        <w:rPr>
          <w:rFonts w:cs="Arial Narrow"/>
          <w:color w:val="339B65"/>
          <w:lang w:val="ca-ES"/>
        </w:rPr>
        <w:t xml:space="preserve">, </w:t>
      </w:r>
      <w:r w:rsidRPr="0000165C">
        <w:rPr>
          <w:rFonts w:cs="Arial Narrow"/>
          <w:color w:val="000000"/>
          <w:lang w:val="ca-ES"/>
        </w:rPr>
        <w:t>els grans projectes urbans i de desenvolupament social i econòmic de la ciutat.</w:t>
      </w:r>
    </w:p>
    <w:p w:rsidR="00DE3AA0" w:rsidRPr="0000165C" w:rsidRDefault="00DE3AA0" w:rsidP="00DE3AA0">
      <w:pPr>
        <w:autoSpaceDE w:val="0"/>
        <w:autoSpaceDN w:val="0"/>
        <w:adjustRightInd w:val="0"/>
        <w:spacing w:after="0" w:line="240" w:lineRule="auto"/>
        <w:jc w:val="both"/>
        <w:rPr>
          <w:rFonts w:cs="Arial Narrow"/>
          <w:color w:val="000000"/>
          <w:lang w:val="ca-ES"/>
        </w:rPr>
      </w:pPr>
      <w:r w:rsidRPr="0000165C">
        <w:rPr>
          <w:rFonts w:cs="Arial Narrow"/>
          <w:color w:val="000000"/>
          <w:lang w:val="ca-ES"/>
        </w:rPr>
        <w:t>d) Actuar com a garant de la participació dels diferents interlocutors socials en l’anàlisi i les propostes sobre assumptes de caràcter social i econòmic.</w:t>
      </w:r>
    </w:p>
    <w:p w:rsidR="00DE3AA0" w:rsidRPr="0000165C" w:rsidRDefault="00DE3AA0" w:rsidP="00DE3AA0">
      <w:pPr>
        <w:autoSpaceDE w:val="0"/>
        <w:autoSpaceDN w:val="0"/>
        <w:adjustRightInd w:val="0"/>
        <w:spacing w:after="0" w:line="240" w:lineRule="auto"/>
        <w:jc w:val="both"/>
        <w:rPr>
          <w:rFonts w:cs="Arial Narrow"/>
          <w:color w:val="000000"/>
          <w:lang w:val="ca-ES"/>
        </w:rPr>
      </w:pPr>
      <w:r w:rsidRPr="0000165C">
        <w:rPr>
          <w:rFonts w:cs="Arial Narrow"/>
          <w:color w:val="000000"/>
          <w:lang w:val="ca-ES"/>
        </w:rPr>
        <w:t>e) Donar suport als consells sectorials i territorials, i conèixer-ne les conclusions, iniciatives i deliberacions.</w:t>
      </w:r>
    </w:p>
    <w:p w:rsidR="00DE3AA0" w:rsidRPr="0000165C" w:rsidRDefault="00DE3AA0" w:rsidP="00DE3AA0">
      <w:pPr>
        <w:autoSpaceDE w:val="0"/>
        <w:autoSpaceDN w:val="0"/>
        <w:adjustRightInd w:val="0"/>
        <w:spacing w:after="0" w:line="240" w:lineRule="auto"/>
        <w:jc w:val="both"/>
        <w:rPr>
          <w:rFonts w:cs="Arial Narrow"/>
          <w:color w:val="000000"/>
          <w:lang w:val="ca-ES"/>
        </w:rPr>
      </w:pPr>
      <w:r w:rsidRPr="0000165C">
        <w:rPr>
          <w:rFonts w:cs="Arial Narrow"/>
          <w:color w:val="000000"/>
          <w:lang w:val="ca-ES"/>
        </w:rPr>
        <w:lastRenderedPageBreak/>
        <w:t>f) Debatre altres temes que li siguin encomanats per l’alcalde o pel Ple de l’Ajuntament.</w:t>
      </w:r>
    </w:p>
    <w:p w:rsidR="00DE3AA0" w:rsidRPr="0000165C" w:rsidRDefault="00DE3AA0" w:rsidP="00DE3AA0">
      <w:pPr>
        <w:autoSpaceDE w:val="0"/>
        <w:autoSpaceDN w:val="0"/>
        <w:adjustRightInd w:val="0"/>
        <w:spacing w:after="0" w:line="240" w:lineRule="auto"/>
        <w:jc w:val="both"/>
        <w:rPr>
          <w:rFonts w:cs="Arial Narrow"/>
          <w:color w:val="000000"/>
          <w:lang w:val="ca-ES"/>
        </w:rPr>
      </w:pPr>
      <w:r w:rsidRPr="0000165C">
        <w:rPr>
          <w:rFonts w:cs="Arial Narrow"/>
          <w:color w:val="000000"/>
          <w:lang w:val="ca-ES"/>
        </w:rPr>
        <w:t>g) En sessió informativa qualificada, estar informat dels criteris principals del pressupost municipal i fer el seguiment dels principals programes d’atenció municipal.</w:t>
      </w:r>
    </w:p>
    <w:p w:rsidR="00DE3AA0" w:rsidRPr="0000165C" w:rsidRDefault="00DE3AA0" w:rsidP="00DE3AA0">
      <w:pPr>
        <w:jc w:val="both"/>
        <w:rPr>
          <w:u w:val="single"/>
          <w:lang w:val="ca-ES"/>
        </w:rPr>
      </w:pPr>
      <w:r w:rsidRPr="0000165C">
        <w:rPr>
          <w:rFonts w:cs="Arial Narrow"/>
          <w:color w:val="000000"/>
          <w:lang w:val="ca-ES"/>
        </w:rPr>
        <w:t>h) D’acord amb el marc legislatiu vigent, poder proposar processos consultius i de participació a la ciutadania.</w:t>
      </w:r>
    </w:p>
    <w:p w:rsidR="00DE3AA0" w:rsidRPr="0000165C" w:rsidRDefault="00DE3AA0" w:rsidP="00DE3AA0">
      <w:pPr>
        <w:jc w:val="both"/>
        <w:rPr>
          <w:b/>
          <w:u w:val="single"/>
          <w:lang w:val="ca-ES"/>
        </w:rPr>
      </w:pPr>
      <w:r w:rsidRPr="0000165C">
        <w:rPr>
          <w:b/>
          <w:u w:val="single"/>
          <w:lang w:val="ca-ES"/>
        </w:rPr>
        <w:t>Valoració del personal tècnic municipal de l’àrea responsable</w:t>
      </w:r>
    </w:p>
    <w:p w:rsidR="00DE3AA0" w:rsidRPr="0000165C" w:rsidRDefault="00DE3AA0" w:rsidP="00DE3AA0">
      <w:pPr>
        <w:jc w:val="both"/>
        <w:rPr>
          <w:lang w:val="ca-ES"/>
        </w:rPr>
      </w:pPr>
      <w:r w:rsidRPr="0000165C">
        <w:rPr>
          <w:lang w:val="ca-ES"/>
        </w:rPr>
        <w:t>És un espai informatiu en el que no s’acostumen a fer propostes ni a debatre cap tema. Majoritàriament hi assisteixen persones entre 40 i 60 anys, amb una proporció similar entre homes i dones. Les entitats que acostumen a assistir-hi són: veïnals, consorci hospitalari, algunes entitats culturals i alguns partits polítics. Principalment assisteixen també persones amb interès per temes que es tractaran en la sessió, segon ordre del dia. El darrer any només es van realitzar dues reunions i l’assistència acostuma a ser d’ entre 30 i 35 persones (27%).</w:t>
      </w:r>
    </w:p>
    <w:p w:rsidR="00DE3AA0" w:rsidRPr="0000165C" w:rsidRDefault="00DE3AA0" w:rsidP="00DE3AA0">
      <w:pPr>
        <w:jc w:val="both"/>
        <w:rPr>
          <w:color w:val="000000" w:themeColor="text1"/>
          <w:lang w:val="ca-ES"/>
        </w:rPr>
      </w:pPr>
      <w:r w:rsidRPr="0000165C">
        <w:rPr>
          <w:lang w:val="ca-ES"/>
        </w:rPr>
        <w:t xml:space="preserve">No hi ha espai per al debat ni per a la creació conjunta de propostes. La </w:t>
      </w:r>
      <w:r w:rsidRPr="0000165C">
        <w:rPr>
          <w:color w:val="000000" w:themeColor="text1"/>
          <w:lang w:val="ca-ES"/>
        </w:rPr>
        <w:t xml:space="preserve">majoria estan només recolzades per una entitat o persona que les proposa. L’espai no genera debat entre els assistents ni es fan propostes conjuntes. </w:t>
      </w:r>
    </w:p>
    <w:p w:rsidR="00DE3AA0" w:rsidRPr="0000165C" w:rsidRDefault="00DE3AA0" w:rsidP="00DE3AA0">
      <w:pPr>
        <w:jc w:val="both"/>
        <w:rPr>
          <w:lang w:val="ca-ES"/>
        </w:rPr>
      </w:pPr>
      <w:r w:rsidRPr="0000165C">
        <w:rPr>
          <w:color w:val="000000" w:themeColor="text1"/>
          <w:lang w:val="ca-ES"/>
        </w:rPr>
        <w:t xml:space="preserve">Es prenen acords a través de les propostes que puguin fer els membres del Consell. Si les propostes que tenen suport d’altres persones s’analitzen i es presenten a la regidoria pertinent. Moltes vegades no se’n fa el seguiment i es queden en un no res. </w:t>
      </w:r>
      <w:r w:rsidRPr="0000165C">
        <w:rPr>
          <w:lang w:val="ca-ES"/>
        </w:rPr>
        <w:t xml:space="preserve">Al plenari no es fa retorn sinó que es fa de forma individualitzada a la persona o entitat que ha fet la proposta. </w:t>
      </w:r>
      <w:r w:rsidRPr="0000165C">
        <w:rPr>
          <w:color w:val="000000" w:themeColor="text1"/>
          <w:lang w:val="ca-ES"/>
        </w:rPr>
        <w:t xml:space="preserve">Poques propostes en els darrers anys han tingut incidència en les polítiques. La més important, participada i destacada ha estat la Declaració de Vic. </w:t>
      </w: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Valoració d’alguns dels membres que en formen part</w:t>
      </w:r>
    </w:p>
    <w:p w:rsidR="00DE3AA0" w:rsidRPr="0000165C" w:rsidRDefault="00DE3AA0" w:rsidP="00EB0981">
      <w:pPr>
        <w:numPr>
          <w:ilvl w:val="0"/>
          <w:numId w:val="43"/>
        </w:numPr>
        <w:contextualSpacing/>
        <w:rPr>
          <w:lang w:val="ca-ES"/>
        </w:rPr>
      </w:pPr>
      <w:r w:rsidRPr="0000165C">
        <w:rPr>
          <w:u w:val="single"/>
          <w:lang w:val="ca-ES"/>
        </w:rPr>
        <w:t>Membre 1</w:t>
      </w:r>
      <w:r w:rsidRPr="0000165C">
        <w:rPr>
          <w:lang w:val="ca-ES"/>
        </w:rPr>
        <w:t>: Es convida sempre a la mateixa gent i per tant sempre es veuen les mateixes cares a tot arreu. Hi trobo a faltar gent que té temps, té ganes de participar i està motivada. Potser de les entitats hauria d’assistir-hi persones que estan en segona línia. Hi solen assistir unes 30 persones que són sempre les que estan a tot arreu. La gent parla i opina a títol individual.  Caldria que els representants d’entitats estiguessin obligats de debatre els temes en el marc de la seva pròpia entitat abans de donar resposta al Consell. Fomentar el debat en el si de les entitats.</w:t>
      </w:r>
    </w:p>
    <w:p w:rsidR="00DE3AA0" w:rsidRPr="0000165C" w:rsidRDefault="00DE3AA0" w:rsidP="00DE3AA0">
      <w:pPr>
        <w:ind w:left="708"/>
        <w:jc w:val="both"/>
        <w:rPr>
          <w:lang w:val="ca-ES"/>
        </w:rPr>
      </w:pPr>
      <w:r w:rsidRPr="0000165C">
        <w:rPr>
          <w:lang w:val="ca-ES"/>
        </w:rPr>
        <w:t>S’ha convertit  en un espai purament informatiu. Els grups de treball és una altra cosa. Ha estat una feina molt intensa i enriquidora en el grup de la Declaració de Vic però en la resta no. A vegades hi ha hagut propostes de crear algun grup de treball o d’altres que al final no han tirat endavant perquè ni les mateixes persones que ho han proposat s’hi ha implicat.</w:t>
      </w:r>
    </w:p>
    <w:p w:rsidR="00DE3AA0" w:rsidRPr="0000165C" w:rsidRDefault="00DE3AA0" w:rsidP="00DE3AA0">
      <w:pPr>
        <w:ind w:left="708"/>
        <w:jc w:val="both"/>
        <w:rPr>
          <w:lang w:val="ca-ES"/>
        </w:rPr>
      </w:pPr>
      <w:r w:rsidRPr="0000165C">
        <w:rPr>
          <w:lang w:val="ca-ES"/>
        </w:rPr>
        <w:t xml:space="preserve">De totes maneres no es fomenta la participació. A vegades el polític que portava el consell a les preguntes que se li feien donava respostes crispades i això no dóna peu a preguntar més. Ni el mateix Consell fomenta la participació. L’ambient no era distés, tot i que la gent era molt vàlida. </w:t>
      </w:r>
    </w:p>
    <w:p w:rsidR="00DE3AA0" w:rsidRPr="0000165C" w:rsidRDefault="00DE3AA0" w:rsidP="00DE3AA0">
      <w:pPr>
        <w:ind w:left="708"/>
        <w:jc w:val="both"/>
        <w:rPr>
          <w:lang w:val="ca-ES"/>
        </w:rPr>
      </w:pPr>
      <w:r w:rsidRPr="0000165C">
        <w:rPr>
          <w:lang w:val="ca-ES"/>
        </w:rPr>
        <w:t xml:space="preserve">A vegades ens han fet creure que algunes coses que s’havien debatut al Consell s’havien traduït en noves propostes però ja es tenia preparat abans. No s’ha canviat polítiques ni hi ha hagut incidència. Proposa que les línies estratègiques de ciutat es marquin conjuntament amb el Consell de Ciutat, si és així, cap polítics tindrà valor de fer un canvi </w:t>
      </w:r>
      <w:r w:rsidRPr="0000165C">
        <w:rPr>
          <w:lang w:val="ca-ES"/>
        </w:rPr>
        <w:lastRenderedPageBreak/>
        <w:t>de cromos a l’hora d’aprovar el pressupost municipal. Altres vegades es fan propostes que queden en un no res, no hi ha cap mena de retorn.</w:t>
      </w:r>
    </w:p>
    <w:p w:rsidR="00DE3AA0" w:rsidRPr="0000165C" w:rsidRDefault="00DE3AA0" w:rsidP="00DE3AA0">
      <w:pPr>
        <w:ind w:left="708"/>
        <w:jc w:val="both"/>
        <w:rPr>
          <w:lang w:val="ca-ES"/>
        </w:rPr>
      </w:pPr>
      <w:r w:rsidRPr="0000165C">
        <w:rPr>
          <w:lang w:val="ca-ES"/>
        </w:rPr>
        <w:t>Caldria un plantejament de que vol la gent i que vol el Consell. Fins ara és 2 cops l’any, 1,5h i cap a casa. El Consell funciona molt bé perquè no passa res, ningú demana resultats, hi ha foto de grup, a vegades algun càtering i un orgull de pertànyer a un consell perquè han pensat amb tu i ets una persona important. Si no hi vas mai, no passa res....... La majoria de ciutadans no saben què és el Consell de ciutat. No pot ser tant bo si la majoria de la ciutadania no sap que hi és i no coneix que s’hi fa. Conèixer és implicació.</w:t>
      </w:r>
    </w:p>
    <w:p w:rsidR="00DE3AA0" w:rsidRPr="0000165C" w:rsidRDefault="00DE3AA0" w:rsidP="00DE3AA0">
      <w:pPr>
        <w:ind w:left="708"/>
        <w:jc w:val="both"/>
        <w:rPr>
          <w:lang w:val="ca-ES"/>
        </w:rPr>
      </w:pPr>
      <w:r w:rsidRPr="0000165C">
        <w:rPr>
          <w:lang w:val="ca-ES"/>
        </w:rPr>
        <w:t xml:space="preserve">No hi ha compromís per part dels participants. Hi ha d’haver un deure i una obligació entre les dues parts, una comunicació bidireccional, no puntual i clientelista, sinó no es crea vinculació ni relació de coresponsabilitat. </w:t>
      </w:r>
    </w:p>
    <w:p w:rsidR="00DE3AA0" w:rsidRPr="0000165C" w:rsidRDefault="00DE3AA0" w:rsidP="00DE3AA0">
      <w:pPr>
        <w:ind w:left="708"/>
        <w:jc w:val="both"/>
        <w:rPr>
          <w:lang w:val="ca-ES"/>
        </w:rPr>
      </w:pPr>
      <w:r w:rsidRPr="0000165C">
        <w:rPr>
          <w:lang w:val="ca-ES"/>
        </w:rPr>
        <w:t>A ningú se li ha dit que s’espera d’ell al Consell, ni que hi voldria trobar. Falta empatia, buscar la part emocional no tècnica. És avorrit. Per participar s’ha d’emocionar. Sembla que es va a passar comptes i ja ho sabem que l’ajuntament fa molta feina però no cal que ens ho expliquin tot, aquesta part ni emociona ni implica.</w:t>
      </w:r>
    </w:p>
    <w:p w:rsidR="00DE3AA0" w:rsidRPr="0000165C" w:rsidRDefault="00DE3AA0" w:rsidP="00EB0981">
      <w:pPr>
        <w:numPr>
          <w:ilvl w:val="0"/>
          <w:numId w:val="43"/>
        </w:numPr>
        <w:contextualSpacing/>
        <w:jc w:val="both"/>
        <w:rPr>
          <w:lang w:val="ca-ES"/>
        </w:rPr>
      </w:pPr>
      <w:r w:rsidRPr="0000165C">
        <w:rPr>
          <w:u w:val="single"/>
          <w:lang w:val="ca-ES"/>
        </w:rPr>
        <w:t>Membre 2</w:t>
      </w:r>
      <w:r w:rsidRPr="0000165C">
        <w:rPr>
          <w:lang w:val="ca-ES"/>
        </w:rPr>
        <w:t>:   normalment hi ha sempre la mateixa gent, entre 30 i 40 persones. Es troben a faltar ciutadans anònims i gent d’altres àmbits. Les sessions són protocol·làries, mastodòntiques i no conviden massa a la participació ni al debat. Ha participat a una comissió i considera que va ser molt interessant i es va fer molta feina. Unes 5 persones van estar treballant el tema d’uns 200 joves de la ciutat que quedaven fora del sistema educatiu i no treballaven. Es va treballar amb tècnics municipals i entitats i els resultats van estar positius. Tot i que no recorda que hi hagués seguiment ni retorn. El retorn i el seguiment és bàsic de cara a la transparència i a la motivació per seguir participant. Segurament els que es treballa i proposa es fa però la ciutadania que hi ha participat no ho sap, ni tampoc ho demana. Segurament estem acostumats a que no faci retorn. En tot el que s’ha treballat amb comissions sí que ha tingut incidència i ha creat estructures i millora de les polítiques. Sobretot en el cas de formació complementària per a joves, que és el que coneix. A les comissions o grups de treball sí que es coresponsabilitza a la ciutadania, a les propostes de plenari no. La gent proposa, dóna la seva opinió i aquí es queda, normalment ni els mateixos que proposen ho recorden mai més o s’impliquen.</w:t>
      </w:r>
    </w:p>
    <w:p w:rsidR="00DE3AA0" w:rsidRPr="0000165C" w:rsidRDefault="00DE3AA0" w:rsidP="00DE3AA0">
      <w:pPr>
        <w:ind w:left="720"/>
        <w:contextualSpacing/>
        <w:jc w:val="both"/>
        <w:rPr>
          <w:lang w:val="ca-ES"/>
        </w:rPr>
      </w:pPr>
      <w:r w:rsidRPr="0000165C">
        <w:rPr>
          <w:lang w:val="ca-ES"/>
        </w:rPr>
        <w:t>Fer el traspàs de la informació cap a la UVic, per exemple, és molt difícil. Potser el paper de la universitat hauria de ser de donar suport, assessorar o aportar professionals.</w:t>
      </w:r>
    </w:p>
    <w:p w:rsidR="00DE3AA0" w:rsidRPr="0000165C" w:rsidRDefault="00DE3AA0" w:rsidP="00DE3AA0">
      <w:pPr>
        <w:ind w:left="720"/>
        <w:contextualSpacing/>
        <w:jc w:val="both"/>
        <w:rPr>
          <w:lang w:val="ca-ES"/>
        </w:rPr>
      </w:pPr>
    </w:p>
    <w:p w:rsidR="00DE3AA0" w:rsidRPr="0000165C" w:rsidRDefault="00DE3AA0" w:rsidP="00EB0981">
      <w:pPr>
        <w:numPr>
          <w:ilvl w:val="0"/>
          <w:numId w:val="43"/>
        </w:numPr>
        <w:contextualSpacing/>
        <w:jc w:val="both"/>
        <w:rPr>
          <w:lang w:val="ca-ES"/>
        </w:rPr>
      </w:pPr>
      <w:r w:rsidRPr="0000165C">
        <w:rPr>
          <w:u w:val="single"/>
          <w:lang w:val="ca-ES"/>
        </w:rPr>
        <w:t xml:space="preserve">Membre 3:  </w:t>
      </w:r>
      <w:r w:rsidRPr="0000165C">
        <w:rPr>
          <w:lang w:val="ca-ES"/>
        </w:rPr>
        <w:t xml:space="preserve">Les representacions no són majoritàries en cap dels sectors, ara bé, la participació demana un procés i, cal tenir en compte que no sempre hi ha hagut tradició participativa i que en els darrers anys  s’ha delegat a els ajuntaments la responsabilitat política i s’ha creat molts consells. Les persones que hi participen ho fan més a títol propi que com a entitat ja que no traslladen la informació entre entitat i consell. En cap cas és un espai de planificació conjunta, tot i que estaria bé que ho fos. El Consell no disposa de pressupost propi. Per fer reals les propostes del Consell es necessita un pressupost, cosa que no està prevista en el pressupost municipal, excepte el cas de les partides del pressupost participatiu. </w:t>
      </w:r>
    </w:p>
    <w:p w:rsidR="00DE3AA0" w:rsidRPr="0000165C" w:rsidRDefault="00DE3AA0" w:rsidP="00DE3AA0">
      <w:pPr>
        <w:ind w:left="708"/>
        <w:jc w:val="both"/>
        <w:rPr>
          <w:lang w:val="ca-ES"/>
        </w:rPr>
      </w:pPr>
      <w:r w:rsidRPr="0000165C">
        <w:rPr>
          <w:lang w:val="ca-ES"/>
        </w:rPr>
        <w:t xml:space="preserve">Estaria bé saber, conèixer, discutir quines són els fonaments/idees/objectius  del Consell i quina incidència política ha de tenir. Cal un Consell sempre que sigui operatiu i serveixi per incidir en la planificació de les actuacions municipals. El Consell no serà mai una </w:t>
      </w:r>
      <w:r w:rsidRPr="0000165C">
        <w:rPr>
          <w:lang w:val="ca-ES"/>
        </w:rPr>
        <w:lastRenderedPageBreak/>
        <w:t>pèrdua de temps si les propostes que fa són escoltades, compartides i es duen a terme. L’ideal seria que les propostes dels Consells es poguessin fer reals i que la regidoria de participació en fos el mitjà.</w:t>
      </w:r>
    </w:p>
    <w:p w:rsidR="00DE3AA0" w:rsidRPr="0000165C" w:rsidRDefault="00DE3AA0" w:rsidP="00EB0981">
      <w:pPr>
        <w:numPr>
          <w:ilvl w:val="0"/>
          <w:numId w:val="43"/>
        </w:numPr>
        <w:contextualSpacing/>
        <w:jc w:val="both"/>
        <w:rPr>
          <w:u w:val="single"/>
          <w:lang w:val="ca-ES"/>
        </w:rPr>
      </w:pPr>
      <w:r w:rsidRPr="0000165C">
        <w:rPr>
          <w:u w:val="single"/>
          <w:lang w:val="ca-ES"/>
        </w:rPr>
        <w:t xml:space="preserve">Membre 4: </w:t>
      </w:r>
      <w:r w:rsidRPr="0000165C">
        <w:rPr>
          <w:lang w:val="ca-ES"/>
        </w:rPr>
        <w:t>És un consell representatiu, hi assisteixen moltes entitats. En el seu cas, participar-hi no li aporta res, considera que hi ha entorns més productius. A l’inici es va pensar com un espai per fer propostes;  es va començar amb molta força i ganes però amb el pas del temps aquesta intenció es va anar desinflant i al final es va convertir en un espai més aviat informatiu. No és un espai útil per a les entitats, el consell de ciutat no els resulta necessari per poder treballar en xarxa. A Vic ja es treballa molt en xarxa i no cal passar pel consell de ciutat per fer-ho. És important que hi hagi personal tècnic al darrera que se’n ocupi exclusivament més enllà de fer arribar una acta i un ordre del dia. Sobretot hauria de treballar en el seguiment dels compromisos adquirits i de la comunicació amb l’exterior. Seria interessant crear estructures més puntuals (comissions) per treballar temes concrets.</w:t>
      </w:r>
    </w:p>
    <w:p w:rsidR="00DE3AA0" w:rsidRPr="0000165C" w:rsidRDefault="00DE3AA0" w:rsidP="00DE3AA0">
      <w:pPr>
        <w:ind w:left="720"/>
        <w:contextualSpacing/>
        <w:jc w:val="both"/>
        <w:rPr>
          <w:u w:val="single"/>
          <w:lang w:val="ca-ES"/>
        </w:rPr>
      </w:pPr>
    </w:p>
    <w:p w:rsidR="00DE3AA0" w:rsidRPr="0000165C" w:rsidRDefault="00DE3AA0" w:rsidP="00EB0981">
      <w:pPr>
        <w:numPr>
          <w:ilvl w:val="0"/>
          <w:numId w:val="43"/>
        </w:numPr>
        <w:contextualSpacing/>
        <w:jc w:val="both"/>
        <w:rPr>
          <w:u w:val="single"/>
          <w:lang w:val="ca-ES"/>
        </w:rPr>
      </w:pPr>
      <w:r w:rsidRPr="0000165C">
        <w:rPr>
          <w:u w:val="single"/>
          <w:lang w:val="ca-ES"/>
        </w:rPr>
        <w:t xml:space="preserve">Membre 5:  </w:t>
      </w:r>
      <w:r w:rsidRPr="0000165C">
        <w:rPr>
          <w:lang w:val="ca-ES"/>
        </w:rPr>
        <w:t xml:space="preserve">és un espai poc participatiu que es fa per quedar bé i en el que hi ha poc interès per donar informació interessant que permeti fer propostes a la ciutadania. No s’aguanta per enlloc i la prova està en que l’assistència ha disminuït molt amb el temps. Es va generar molta expectativa i després no s’ha acabat complint res del que es va dir. La gent ha de sentir que anar allà serveix per alguna cosa. És un espai en el que es podria arribar a acords però tot acaba quedant en res i això desmotiva a la gent. En el seu cas hi assisteix perquè li aporta reconeixement a la seva entitat. </w:t>
      </w:r>
    </w:p>
    <w:p w:rsidR="00DE3AA0" w:rsidRPr="0000165C" w:rsidRDefault="00DE3AA0" w:rsidP="00DE3AA0">
      <w:pPr>
        <w:ind w:left="720"/>
        <w:contextualSpacing/>
        <w:jc w:val="both"/>
        <w:rPr>
          <w:u w:val="single"/>
          <w:lang w:val="ca-ES"/>
        </w:rPr>
      </w:pPr>
      <w:r w:rsidRPr="0000165C">
        <w:rPr>
          <w:lang w:val="ca-ES"/>
        </w:rPr>
        <w:t>Fa el comentari que creia que ja s’havia acabat el consell perquè no es va fer cap reunió al llarg del 2015 i per això ja ho donava per acabat. No, no hi ha cap mena de comunicació. Hi ha una manca de retorn molt important. Per exemple el tema dels pressupostos participatius no es va fer cap retorn de quines propostes havien sortit guanyadores; la persona entrevistada se’n va assabentar per la premsa.</w:t>
      </w:r>
    </w:p>
    <w:p w:rsidR="00DE3AA0" w:rsidRPr="0000165C" w:rsidRDefault="00DE3AA0" w:rsidP="00DE3AA0">
      <w:pPr>
        <w:ind w:left="720"/>
        <w:contextualSpacing/>
        <w:rPr>
          <w:u w:val="single"/>
          <w:lang w:val="ca-ES"/>
        </w:rPr>
      </w:pPr>
    </w:p>
    <w:p w:rsidR="00DE3AA0" w:rsidRPr="0000165C" w:rsidRDefault="00DE3AA0" w:rsidP="00EB0981">
      <w:pPr>
        <w:numPr>
          <w:ilvl w:val="0"/>
          <w:numId w:val="47"/>
        </w:numPr>
        <w:contextualSpacing/>
        <w:jc w:val="both"/>
        <w:rPr>
          <w:lang w:val="ca-ES"/>
        </w:rPr>
      </w:pPr>
      <w:r w:rsidRPr="0000165C">
        <w:rPr>
          <w:u w:val="single"/>
          <w:lang w:val="ca-ES"/>
        </w:rPr>
        <w:t xml:space="preserve">Membres 6 i 7:  </w:t>
      </w:r>
      <w:r w:rsidRPr="0000165C">
        <w:rPr>
          <w:lang w:val="ca-ES"/>
        </w:rPr>
        <w:t>en general és un espai informatiu. No és un espai massa bo per decidir ja que hi ha massa persones. Alhora la gent ha de percebre que anar allà i dedicar-hi temps i esforç serveix per alguna cosa. Les entitats haurien de poder parlar més i exposar les seves necessitats. A partir d’un problema d’una zona concreta (ex: pas de vianants) es podria extrapolar i treballar allò a tota la ciutat. Falta gent jove i treballar més l’assistència dels representants dels consells sectorials. També representants de la Festa Major. No hi ha retorn i la comunicació amb els membres no es bona ja que s’envia l’acta i poc més. Proposa que:</w:t>
      </w:r>
    </w:p>
    <w:p w:rsidR="00DE3AA0" w:rsidRPr="0000165C" w:rsidRDefault="00DE3AA0" w:rsidP="00DE3AA0">
      <w:pPr>
        <w:ind w:left="720"/>
        <w:contextualSpacing/>
        <w:jc w:val="both"/>
        <w:rPr>
          <w:lang w:val="ca-ES"/>
        </w:rPr>
      </w:pPr>
      <w:r w:rsidRPr="0000165C">
        <w:rPr>
          <w:lang w:val="ca-ES"/>
        </w:rPr>
        <w:t xml:space="preserve">Les entitats poguessin decidir amb l’ajuntament l’ordre del dia i els temes a tractar i que hi hagués una mena de delegat de les entitats que fes seguiment dels acords presos i ho comuniqués a les entitats. </w:t>
      </w:r>
    </w:p>
    <w:p w:rsidR="00DE3AA0" w:rsidRPr="0000165C" w:rsidRDefault="00DE3AA0" w:rsidP="00EB0981">
      <w:pPr>
        <w:numPr>
          <w:ilvl w:val="1"/>
          <w:numId w:val="47"/>
        </w:numPr>
        <w:contextualSpacing/>
        <w:jc w:val="both"/>
        <w:rPr>
          <w:lang w:val="ca-ES"/>
        </w:rPr>
      </w:pPr>
      <w:r w:rsidRPr="0000165C">
        <w:rPr>
          <w:lang w:val="ca-ES"/>
        </w:rPr>
        <w:t xml:space="preserve">Sobre el web: estaria bé que les entitats que tenen web posin a algun lloc que formen part del consell de ciutat, què és i l’enllaç cap al seu web i viceversa: que el web del consell enllaci amb el web de les entitats que en formen part. </w:t>
      </w:r>
    </w:p>
    <w:p w:rsidR="00DE3AA0" w:rsidRPr="0000165C" w:rsidRDefault="00DE3AA0" w:rsidP="00EB0981">
      <w:pPr>
        <w:numPr>
          <w:ilvl w:val="1"/>
          <w:numId w:val="47"/>
        </w:numPr>
        <w:contextualSpacing/>
        <w:jc w:val="both"/>
        <w:rPr>
          <w:lang w:val="ca-ES"/>
        </w:rPr>
      </w:pPr>
      <w:r w:rsidRPr="0000165C">
        <w:rPr>
          <w:lang w:val="ca-ES"/>
        </w:rPr>
        <w:t>Canviar la disposició de l’espai: taula quadrada amb el nom de l’entitat a qui representa al davant.</w:t>
      </w:r>
    </w:p>
    <w:p w:rsidR="00DE3AA0" w:rsidRPr="0000165C" w:rsidRDefault="00DE3AA0" w:rsidP="00EB0981">
      <w:pPr>
        <w:numPr>
          <w:ilvl w:val="1"/>
          <w:numId w:val="47"/>
        </w:numPr>
        <w:contextualSpacing/>
        <w:jc w:val="both"/>
        <w:rPr>
          <w:lang w:val="ca-ES"/>
        </w:rPr>
      </w:pPr>
      <w:r w:rsidRPr="0000165C">
        <w:rPr>
          <w:lang w:val="ca-ES"/>
        </w:rPr>
        <w:t xml:space="preserve">Convidar a tècnics de diferents àrees (per exemple urbanisme) per abordar temes com la reforma de la Rambla Hospital o bé l’Eixample Morató. </w:t>
      </w:r>
    </w:p>
    <w:p w:rsidR="00DE3AA0" w:rsidRPr="0000165C" w:rsidRDefault="00DE3AA0" w:rsidP="00EB0981">
      <w:pPr>
        <w:numPr>
          <w:ilvl w:val="1"/>
          <w:numId w:val="47"/>
        </w:numPr>
        <w:contextualSpacing/>
        <w:jc w:val="both"/>
        <w:rPr>
          <w:lang w:val="ca-ES"/>
        </w:rPr>
      </w:pPr>
      <w:r w:rsidRPr="0000165C">
        <w:rPr>
          <w:lang w:val="ca-ES"/>
        </w:rPr>
        <w:t>Fer comissions específiques i estructures puntuals per temes concrets.</w:t>
      </w:r>
    </w:p>
    <w:p w:rsidR="00DE3AA0" w:rsidRPr="0000165C" w:rsidRDefault="00DE3AA0" w:rsidP="00EB0981">
      <w:pPr>
        <w:numPr>
          <w:ilvl w:val="1"/>
          <w:numId w:val="47"/>
        </w:numPr>
        <w:contextualSpacing/>
        <w:jc w:val="both"/>
        <w:rPr>
          <w:lang w:val="ca-ES"/>
        </w:rPr>
      </w:pPr>
      <w:r w:rsidRPr="0000165C">
        <w:rPr>
          <w:lang w:val="ca-ES"/>
        </w:rPr>
        <w:lastRenderedPageBreak/>
        <w:t>Donar a conèixer els consells sectorials i els espais de participació que hi ha a Vic.</w:t>
      </w:r>
    </w:p>
    <w:p w:rsidR="00DE3AA0" w:rsidRPr="0000165C" w:rsidRDefault="00DE3AA0" w:rsidP="00EB0981">
      <w:pPr>
        <w:numPr>
          <w:ilvl w:val="1"/>
          <w:numId w:val="47"/>
        </w:numPr>
        <w:contextualSpacing/>
        <w:jc w:val="both"/>
        <w:rPr>
          <w:lang w:val="ca-ES"/>
        </w:rPr>
      </w:pPr>
      <w:r w:rsidRPr="0000165C">
        <w:rPr>
          <w:lang w:val="ca-ES"/>
        </w:rPr>
        <w:t>Que els consells sectorials reportin el que fan al Consell de Ciutat</w:t>
      </w:r>
    </w:p>
    <w:p w:rsidR="00DE3AA0" w:rsidRPr="0000165C" w:rsidRDefault="00DE3AA0" w:rsidP="00DE3AA0">
      <w:pPr>
        <w:ind w:left="720"/>
        <w:contextualSpacing/>
        <w:jc w:val="both"/>
        <w:rPr>
          <w:lang w:val="ca-ES"/>
        </w:rPr>
      </w:pPr>
    </w:p>
    <w:p w:rsidR="00DE3AA0" w:rsidRPr="0000165C" w:rsidRDefault="00DE3AA0" w:rsidP="00EB0981">
      <w:pPr>
        <w:numPr>
          <w:ilvl w:val="0"/>
          <w:numId w:val="48"/>
        </w:numPr>
        <w:contextualSpacing/>
        <w:jc w:val="both"/>
        <w:rPr>
          <w:lang w:val="ca-ES"/>
        </w:rPr>
      </w:pPr>
      <w:r w:rsidRPr="0000165C">
        <w:rPr>
          <w:u w:val="single"/>
          <w:lang w:val="ca-ES"/>
        </w:rPr>
        <w:t>Membre 8</w:t>
      </w:r>
      <w:r w:rsidRPr="0000165C">
        <w:rPr>
          <w:lang w:val="ca-ES"/>
        </w:rPr>
        <w:t>: hi solen haver més o menys les mateixes persones representants d’entitats. Potser hi troba a faltar persones del món empresarial, que no sap si hi són o si és que no assisteixen ja que alguna vegada hi ha vist algú. Les opinions de les persones que hi assisteixen són puntuals i personals, no són el reflex de l’entitat. Si hi ha decisions que afecten directament al col·lectiu que ell representa sí que s’informa a tots els col·legiats, sinó no. Assistir al consell li aporta obtenir informació de primera mà, considera que les polítiques les ha de decidir els polítics que per això han estat votat, ens representen i al seu programa ja hi portaven definides unes polítiques. El que s’hauria de discutir és la manera com portar a terme aquestes polítiques. Hauria de ser un espai en el que es plantegessin temes importants i que es puguin debatre en el grups operatius de treball i es puguin traspassar al sector que representa, per exemple concursos d’obres que hi haurà al llarg de la legislatura.</w:t>
      </w:r>
    </w:p>
    <w:p w:rsidR="00DE3AA0" w:rsidRPr="0000165C" w:rsidRDefault="00DE3AA0" w:rsidP="00DE3AA0">
      <w:pPr>
        <w:ind w:left="720"/>
        <w:contextualSpacing/>
        <w:jc w:val="both"/>
        <w:rPr>
          <w:lang w:val="ca-ES"/>
        </w:rPr>
      </w:pPr>
      <w:r w:rsidRPr="0000165C">
        <w:rPr>
          <w:lang w:val="ca-ES"/>
        </w:rPr>
        <w:t>No tothom ha de formar part dels debats. Cal donar confiança als professionals dels diferents temes que, en cap cas han d’assumir per paper del tècnic, però si que el poden assessorar i donar la seva opinió. Per exemple, quan es parla d’urbanisme hi ha participar professionals del sector, fer propostes i després la ciutadania podria opinar sobre quina és la proposta que més li agrada, però no considera que al debat hi hagi d’haver grups heterogenis.</w:t>
      </w:r>
    </w:p>
    <w:p w:rsidR="00DE3AA0" w:rsidRPr="0000165C" w:rsidRDefault="00DE3AA0" w:rsidP="00DE3AA0">
      <w:pPr>
        <w:ind w:left="720"/>
        <w:contextualSpacing/>
        <w:jc w:val="both"/>
        <w:rPr>
          <w:lang w:val="ca-ES"/>
        </w:rPr>
      </w:pPr>
    </w:p>
    <w:p w:rsidR="00DE3AA0" w:rsidRPr="0000165C" w:rsidRDefault="00DE3AA0" w:rsidP="00EB0981">
      <w:pPr>
        <w:numPr>
          <w:ilvl w:val="0"/>
          <w:numId w:val="48"/>
        </w:numPr>
        <w:contextualSpacing/>
        <w:jc w:val="both"/>
        <w:rPr>
          <w:lang w:val="ca-ES"/>
        </w:rPr>
      </w:pPr>
      <w:r w:rsidRPr="0000165C">
        <w:rPr>
          <w:u w:val="single"/>
          <w:lang w:val="ca-ES"/>
        </w:rPr>
        <w:t>Membres 9 i 10</w:t>
      </w:r>
      <w:r w:rsidRPr="0000165C">
        <w:rPr>
          <w:lang w:val="ca-ES"/>
        </w:rPr>
        <w:t xml:space="preserve">: Al principi el Consell era molt divers, hi havia un centenar de persones molt diverses. En els darrers dos anys la participació ha anat decaient, hi ha entre 30 i 35 persones més o menys les mateixes. Hi troba a faltar la diversitat de la ciutat. Els col·lectius d’immigrants no hi són representats i a Vic hi ha un 25% de persones immigrades de procedències ben diferents. Quan parlem d’immigrants no parlem només d’africans, la diversitat en els nouvinguts encara és molt més gran. És més  informatiu que propositiu. Sobretot hi ha molta informació, es dóna tot dat i beneit. Només s’ha fet retorn amb la Declaració de Vic i els pressupostos participatius. Però no hem de perdre de vista la Declaració perquè la gent hi ha treballat molt. La Declaració de Vic es va aprovar pel Ple i això fa que s’hagi de modificar polítiques i incidir en polítiques socials. La Declaració de Vic és un treball immens i hauria de tirar-se endavant per reconeixement a la gent que hi ha participat. </w:t>
      </w:r>
    </w:p>
    <w:p w:rsidR="00DE3AA0" w:rsidRPr="0000165C" w:rsidRDefault="00DE3AA0" w:rsidP="00DE3AA0">
      <w:pPr>
        <w:ind w:left="720"/>
        <w:contextualSpacing/>
        <w:jc w:val="both"/>
        <w:rPr>
          <w:lang w:val="ca-ES"/>
        </w:rPr>
      </w:pPr>
      <w:r w:rsidRPr="0000165C">
        <w:rPr>
          <w:lang w:val="ca-ES"/>
        </w:rPr>
        <w:t>Els polítics tenen responsabilitats i cal que les assumeixin i donin respostes a les demandes de la ciutadania. No sempre reben resposta del que demanen. Cal crear confiança de nou amb els polítics. En general la gent no hi té confiança i això fa que no es creguin la participació. Cal mantenir el Consell però amb l’energia del principi, renovar els càrrecs i buscar dins les entitats qui ha de ser el representant. És molt important el retorn i la informació que es dóna. Arribar a més col·lectius i que siguin el màxim de representatius. Tenir una idea o estratègia política de ciutat i anar tots a la una. No anar fent provatures i no definir línies de ciutat, la gent es perd amb això. Cal crear comissions de treball i plenaris. Proposen un òrgan rector que defineixi unes línies polítiques de ciutat i grups de treball en relació a aquestes línies. Reconeixement cap a la gent que treballa per la ciutat, no amb trofeus, sinó fent seguiment, retorn, confiança, transparència i deixar decidir o codecidir coses important.</w:t>
      </w:r>
    </w:p>
    <w:p w:rsidR="00DE3AA0" w:rsidRPr="0000165C" w:rsidRDefault="00DE3AA0" w:rsidP="00DE3AA0">
      <w:pPr>
        <w:ind w:left="720"/>
        <w:contextualSpacing/>
        <w:jc w:val="both"/>
        <w:rPr>
          <w:lang w:val="ca-ES"/>
        </w:rPr>
      </w:pPr>
    </w:p>
    <w:p w:rsidR="00DE3AA0" w:rsidRPr="0000165C" w:rsidRDefault="00DE3AA0" w:rsidP="00DE3AA0">
      <w:pPr>
        <w:ind w:left="720"/>
        <w:contextualSpacing/>
        <w:rPr>
          <w:lang w:val="ca-ES"/>
        </w:rPr>
      </w:pPr>
    </w:p>
    <w:p w:rsidR="00DE3AA0" w:rsidRPr="0000165C" w:rsidRDefault="00DE3AA0" w:rsidP="00EB0981">
      <w:pPr>
        <w:numPr>
          <w:ilvl w:val="0"/>
          <w:numId w:val="48"/>
        </w:numPr>
        <w:contextualSpacing/>
        <w:jc w:val="both"/>
        <w:rPr>
          <w:lang w:val="ca-ES"/>
        </w:rPr>
      </w:pPr>
      <w:r w:rsidRPr="0000165C">
        <w:rPr>
          <w:u w:val="single"/>
          <w:lang w:val="ca-ES"/>
        </w:rPr>
        <w:t>Membre 11</w:t>
      </w:r>
      <w:r w:rsidRPr="0000165C">
        <w:rPr>
          <w:lang w:val="ca-ES"/>
        </w:rPr>
        <w:t xml:space="preserve">: considera que l’assistència és baixa i que hi ha persones que representen a entitats que no es reuneixen mai. Els grups polítics ja tenen el seu espai on participar, el consell hauria de ser l’espai de la ciutadania i no dels grups polítics. Caldria que fos l’espai de debat de la societat civil i sobretot de les entitats, escoles, institucions.... no hem d’oblidar les entitats esportives, ni les d’immigrants, però cal que qui hi sigui treballi i que hi hagi tots els col·lectius, estiguin o no constituïts. Creu que és un espai purament informatiu i que només hi ha hagut dos projectes molt interessants i molt participats als que s’hauria de donar continuïtat; la Declaració de Vic i els pressupostos participatiu. La Declaració de Vic és gairebé un programa social de la ciutat, consensuat i molt ben treballat i cal que es reivindiqui el seguiment i el compliment de les propostes. No hi ha retorn, de fet tampoc es demana, ja que la gent va allà, escolten, diuen la seva i se’n van. S’hauria de buscar persones que es comprometessin a ser-hi i sinó canviar-les. Ser del consell apuja l’ego i hi ha un orgull perquè et sent més vigatà i més ciutadà però és un exercici important de democràcia i tothom hi hauria de passar en un moment o altra. </w:t>
      </w:r>
    </w:p>
    <w:p w:rsidR="00DE3AA0" w:rsidRPr="0000165C" w:rsidRDefault="00DE3AA0" w:rsidP="00DE3AA0">
      <w:pPr>
        <w:ind w:left="720"/>
        <w:contextualSpacing/>
        <w:jc w:val="both"/>
        <w:rPr>
          <w:lang w:val="ca-ES"/>
        </w:rPr>
      </w:pPr>
      <w:r w:rsidRPr="0000165C">
        <w:rPr>
          <w:lang w:val="ca-ES"/>
        </w:rPr>
        <w:t xml:space="preserve">El consell hauria de ser l’espai de la societat civil. En aquests moments la societat civil va pel davant de la política i això ha de fer reflexionar als polítics perquè donin més importància als espais de participació. </w:t>
      </w:r>
    </w:p>
    <w:p w:rsidR="00DE3AA0" w:rsidRPr="0000165C" w:rsidRDefault="00DE3AA0" w:rsidP="00DE3AA0">
      <w:pPr>
        <w:ind w:left="720"/>
        <w:contextualSpacing/>
        <w:jc w:val="both"/>
        <w:rPr>
          <w:lang w:val="ca-ES"/>
        </w:rPr>
      </w:pPr>
      <w:r w:rsidRPr="0000165C">
        <w:rPr>
          <w:lang w:val="ca-ES"/>
        </w:rPr>
        <w:t>Proposa grups temàtics i un plenari a l’any. Cal però una bona dinamització i complementar o validar propostes a través de les xarxes socials.</w:t>
      </w:r>
    </w:p>
    <w:p w:rsidR="00DE3AA0" w:rsidRPr="0000165C" w:rsidRDefault="00DE3AA0" w:rsidP="00DE3AA0">
      <w:pPr>
        <w:jc w:val="both"/>
        <w:rPr>
          <w:lang w:val="ca-ES"/>
        </w:rPr>
      </w:pPr>
    </w:p>
    <w:p w:rsidR="00DE3AA0" w:rsidRPr="0000165C" w:rsidRDefault="00DE3AA0" w:rsidP="00DE3AA0">
      <w:pPr>
        <w:jc w:val="both"/>
        <w:rPr>
          <w:b/>
          <w:u w:val="single"/>
          <w:lang w:val="ca-ES"/>
        </w:rPr>
      </w:pPr>
      <w:r w:rsidRPr="0000165C">
        <w:rPr>
          <w:b/>
          <w:u w:val="single"/>
          <w:lang w:val="ca-ES"/>
        </w:rPr>
        <w:t>Valoració de la regidoria de Participació</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No és d’obligada creació per llei. Només hi estan obligats els municipis que tinguin més de 250.000 habitants.</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 xml:space="preserve">El reglament es compleix en tot allò que fa referència al funcionament, excepte en el nombre mínim d’assistència per tal de celebrar una sessió ordinària (1/3 dels membres). Tampoc es compleixen la majoria dels objectius fundacionals com ser l’òrgan de debat de les polítiques estratègiques i grans projectes municipals, de promoure accions de millora de la cohesió social i la qualitat de vida, d’assessorament en política i gestió municipal, ni de proposta de processos consultius i de participació. </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En quant a la composició: hi ha representativitat a la teoria (130 integrants) però no pas a la pràctica (hi assisteixen un 27% de persones amb perfils molt similars). No és un consell representatiu de la ciutat.</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No hi ha retorn ni seguiment i això es considera bàsic per motivar a la participació i donar una visió transparent de l’administració.</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Els membres del consell de ciutat són els mateixos que hi ha a tot arreu. És el mateix ajuntament qui els ha convidat.</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Les comissions funcionen i tenen més incidència sobre les polítiques municipals que el plenari. Moltes persones del mateix consell i d’altres destaquen el treball fet en la Declaració de Vic i de la importància que sigui un full de ruta en l’àmbit social.</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La majoria d’entrevistats considera que una altra de les propostes que hauria de treballar i que va sorgir del consell de ciutat són els Pressupostos participatius.</w:t>
      </w:r>
    </w:p>
    <w:p w:rsidR="00DE3AA0" w:rsidRPr="0000165C" w:rsidRDefault="00DE3AA0" w:rsidP="00EB0981">
      <w:pPr>
        <w:numPr>
          <w:ilvl w:val="0"/>
          <w:numId w:val="45"/>
        </w:numPr>
        <w:contextualSpacing/>
        <w:jc w:val="both"/>
        <w:rPr>
          <w:color w:val="000000" w:themeColor="text1"/>
          <w:lang w:val="ca-ES"/>
        </w:rPr>
      </w:pPr>
      <w:r w:rsidRPr="0000165C">
        <w:rPr>
          <w:color w:val="000000" w:themeColor="text1"/>
          <w:lang w:val="ca-ES"/>
        </w:rPr>
        <w:t>Es fomenta poc el debat, fins i tot tampoc s’ha portat a debat les funcions, els objectius i la incidència que les decisions han de tenir en la política municipal</w:t>
      </w:r>
    </w:p>
    <w:p w:rsidR="00DE3AA0" w:rsidRPr="0000165C" w:rsidRDefault="00DE3AA0" w:rsidP="00EB0981">
      <w:pPr>
        <w:numPr>
          <w:ilvl w:val="0"/>
          <w:numId w:val="45"/>
        </w:numPr>
        <w:contextualSpacing/>
        <w:jc w:val="both"/>
        <w:rPr>
          <w:b/>
          <w:color w:val="0070C0"/>
          <w:lang w:val="ca-ES"/>
        </w:rPr>
      </w:pPr>
      <w:r w:rsidRPr="0000165C">
        <w:rPr>
          <w:b/>
          <w:color w:val="0070C0"/>
          <w:lang w:val="ca-ES"/>
        </w:rPr>
        <w:t>La ciutat duria endavant les mateixes actuacions sense el consell. Tal i com funciona ara no aporta valor afegit com a estructura de participació.</w:t>
      </w:r>
    </w:p>
    <w:p w:rsidR="00DE3AA0" w:rsidRPr="0000165C" w:rsidRDefault="00DE3AA0" w:rsidP="00DE3AA0">
      <w:pPr>
        <w:ind w:left="720"/>
        <w:contextualSpacing/>
        <w:jc w:val="both"/>
        <w:rPr>
          <w:lang w:val="ca-ES"/>
        </w:rPr>
      </w:pPr>
    </w:p>
    <w:p w:rsidR="00DE3AA0" w:rsidRPr="0000165C" w:rsidRDefault="00DE3AA0" w:rsidP="00DE3AA0">
      <w:pPr>
        <w:jc w:val="both"/>
        <w:rPr>
          <w:u w:val="single"/>
          <w:lang w:val="ca-ES"/>
        </w:rPr>
      </w:pPr>
    </w:p>
    <w:p w:rsidR="00DE3AA0" w:rsidRPr="0000165C" w:rsidRDefault="00DE3AA0" w:rsidP="00DE3AA0">
      <w:pPr>
        <w:jc w:val="both"/>
        <w:rPr>
          <w:b/>
          <w:u w:val="single"/>
          <w:lang w:val="ca-ES"/>
        </w:rPr>
      </w:pPr>
      <w:r w:rsidRPr="0000165C">
        <w:rPr>
          <w:b/>
          <w:u w:val="single"/>
          <w:lang w:val="ca-ES"/>
        </w:rPr>
        <w:t>Recomanacions de la regidoria de Participació</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Definir quins temes volem que siguin tractat en el marc del consell de ciutat</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Decidir qui hi ha de ser i com el consell pot ser representatiu de la ciutat</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Compartir amb els membres del consell el temes, els membres i els rols</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 xml:space="preserve">Incorporar persones seleccionades aleatòriament a través del padró.  </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Estructura més oberta i flexible que permeti convidar-hi altres persones</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Debatre sobre prioritaris de ciutat</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Segons els temes a tractar fer-ho amb estructures: fòrums, comissions, grups de treball... i plenari.</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Fer retorn  i seguiment</w:t>
      </w:r>
    </w:p>
    <w:p w:rsidR="00DE3AA0" w:rsidRPr="0000165C" w:rsidRDefault="00DE3AA0" w:rsidP="00EB0981">
      <w:pPr>
        <w:numPr>
          <w:ilvl w:val="0"/>
          <w:numId w:val="73"/>
        </w:numPr>
        <w:contextualSpacing/>
        <w:jc w:val="both"/>
        <w:rPr>
          <w:color w:val="000000" w:themeColor="text1"/>
          <w:lang w:val="ca-ES"/>
        </w:rPr>
      </w:pPr>
      <w:r w:rsidRPr="0000165C">
        <w:rPr>
          <w:color w:val="000000" w:themeColor="text1"/>
          <w:lang w:val="ca-ES"/>
        </w:rPr>
        <w:t>Fer visibles les decisions que es prenen en el consell</w:t>
      </w:r>
    </w:p>
    <w:p w:rsidR="00DE3AA0" w:rsidRPr="0000165C" w:rsidRDefault="00DE3AA0" w:rsidP="00DE3AA0">
      <w:pPr>
        <w:ind w:left="765"/>
        <w:contextualSpacing/>
        <w:jc w:val="both"/>
        <w:rPr>
          <w:color w:val="000000" w:themeColor="text1"/>
          <w:lang w:val="ca-ES"/>
        </w:rPr>
      </w:pPr>
    </w:p>
    <w:p w:rsidR="00DE3AA0" w:rsidRPr="0000165C" w:rsidRDefault="00DE3AA0" w:rsidP="00DE3AA0">
      <w:pPr>
        <w:ind w:left="405"/>
        <w:jc w:val="both"/>
        <w:rPr>
          <w:color w:val="000000" w:themeColor="text1"/>
          <w:lang w:val="ca-ES"/>
        </w:rPr>
      </w:pPr>
    </w:p>
    <w:p w:rsidR="00DE3AA0" w:rsidRPr="0000165C" w:rsidRDefault="00DE3AA0" w:rsidP="00DE3AA0">
      <w:pPr>
        <w:jc w:val="both"/>
        <w:rPr>
          <w:lang w:val="ca-ES"/>
        </w:rPr>
      </w:pPr>
    </w:p>
    <w:p w:rsidR="00DE3AA0" w:rsidRPr="0000165C" w:rsidRDefault="00DE3AA0" w:rsidP="00EB0981">
      <w:pPr>
        <w:numPr>
          <w:ilvl w:val="0"/>
          <w:numId w:val="29"/>
        </w:numPr>
        <w:contextualSpacing/>
        <w:jc w:val="both"/>
        <w:rPr>
          <w:b/>
          <w:lang w:val="ca-ES"/>
        </w:rPr>
      </w:pPr>
      <w:r w:rsidRPr="0000165C">
        <w:rPr>
          <w:b/>
          <w:lang w:val="ca-ES"/>
        </w:rPr>
        <w:t>CONSELL ESCOLAR MUNICIPAL</w:t>
      </w:r>
    </w:p>
    <w:p w:rsidR="00DE3AA0" w:rsidRPr="0000165C" w:rsidRDefault="00DE3AA0" w:rsidP="00DE3AA0">
      <w:pPr>
        <w:jc w:val="both"/>
        <w:rPr>
          <w:lang w:val="ca-ES"/>
        </w:rPr>
      </w:pPr>
      <w:r w:rsidRPr="0000165C">
        <w:rPr>
          <w:lang w:val="ca-ES"/>
        </w:rPr>
        <w:t xml:space="preserve">Tots els municipis que tinguin delegades competències en matèria d’educació (art. 159.4 de la Llei catalana d’Educació) han de constituir obligatòriament un Consell Escolar Municipal i és voluntari en la resta de casos, però sempre entès com a òrgan de consulta i de participació de la comunitat eductiva (art. 173 de la Llei catalana d’Educació). Vic té delegades aquestes competències i per tant cal que constitueixi el Consell Escolar Municipal. </w:t>
      </w:r>
    </w:p>
    <w:p w:rsidR="00DE3AA0" w:rsidRPr="0000165C" w:rsidRDefault="00DE3AA0" w:rsidP="00DE3AA0">
      <w:pPr>
        <w:jc w:val="both"/>
        <w:rPr>
          <w:lang w:val="ca-ES"/>
        </w:rPr>
      </w:pPr>
      <w:r w:rsidRPr="0000165C">
        <w:rPr>
          <w:lang w:val="ca-ES"/>
        </w:rPr>
        <w:t>La llei catalana deixa oberta la qüestió sobre la seva composició, funcions i funcionament en ús de l’autonomia organitzativa municipal. Però la previsió és que aquest consell integri el conjunt de consells sectorials d’aquest municipi. De totes maneres hauran de formar part del consell:</w:t>
      </w:r>
    </w:p>
    <w:p w:rsidR="00DE3AA0" w:rsidRPr="0000165C" w:rsidRDefault="00DE3AA0" w:rsidP="00DE3AA0">
      <w:pPr>
        <w:jc w:val="both"/>
        <w:rPr>
          <w:lang w:val="ca-ES"/>
        </w:rPr>
      </w:pPr>
      <w:r w:rsidRPr="0000165C">
        <w:rPr>
          <w:lang w:val="ca-ES"/>
        </w:rPr>
        <w:t>En municipis de més de 15 centres educatius, com és el cas de Vic, el CEM ha d’estar format per 44 persones. Es recomana convocar:</w:t>
      </w:r>
    </w:p>
    <w:p w:rsidR="00DE3AA0" w:rsidRPr="0000165C" w:rsidRDefault="00DE3AA0" w:rsidP="00EB0981">
      <w:pPr>
        <w:numPr>
          <w:ilvl w:val="0"/>
          <w:numId w:val="53"/>
        </w:numPr>
        <w:contextualSpacing/>
        <w:jc w:val="both"/>
        <w:rPr>
          <w:lang w:val="ca-ES"/>
        </w:rPr>
      </w:pPr>
      <w:r w:rsidRPr="0000165C">
        <w:rPr>
          <w:lang w:val="ca-ES"/>
        </w:rPr>
        <w:t>Ajuntament</w:t>
      </w:r>
    </w:p>
    <w:p w:rsidR="00DE3AA0" w:rsidRPr="0000165C" w:rsidRDefault="00DE3AA0" w:rsidP="00EB0981">
      <w:pPr>
        <w:numPr>
          <w:ilvl w:val="0"/>
          <w:numId w:val="53"/>
        </w:numPr>
        <w:contextualSpacing/>
        <w:jc w:val="both"/>
        <w:rPr>
          <w:lang w:val="ca-ES"/>
        </w:rPr>
      </w:pPr>
      <w:r w:rsidRPr="0000165C">
        <w:rPr>
          <w:lang w:val="ca-ES"/>
        </w:rPr>
        <w:t>Pares o mares</w:t>
      </w:r>
    </w:p>
    <w:p w:rsidR="00DE3AA0" w:rsidRPr="0000165C" w:rsidRDefault="00DE3AA0" w:rsidP="00EB0981">
      <w:pPr>
        <w:numPr>
          <w:ilvl w:val="0"/>
          <w:numId w:val="53"/>
        </w:numPr>
        <w:contextualSpacing/>
        <w:jc w:val="both"/>
        <w:rPr>
          <w:lang w:val="ca-ES"/>
        </w:rPr>
      </w:pPr>
      <w:r w:rsidRPr="0000165C">
        <w:rPr>
          <w:lang w:val="ca-ES"/>
        </w:rPr>
        <w:t>Alumnes</w:t>
      </w:r>
    </w:p>
    <w:p w:rsidR="00DE3AA0" w:rsidRPr="0000165C" w:rsidRDefault="00DE3AA0" w:rsidP="00EB0981">
      <w:pPr>
        <w:numPr>
          <w:ilvl w:val="0"/>
          <w:numId w:val="53"/>
        </w:numPr>
        <w:contextualSpacing/>
        <w:jc w:val="both"/>
        <w:rPr>
          <w:lang w:val="ca-ES"/>
        </w:rPr>
      </w:pPr>
      <w:r w:rsidRPr="0000165C">
        <w:rPr>
          <w:lang w:val="ca-ES"/>
        </w:rPr>
        <w:t>Mestres</w:t>
      </w:r>
    </w:p>
    <w:p w:rsidR="00DE3AA0" w:rsidRPr="0000165C" w:rsidRDefault="00DE3AA0" w:rsidP="00EB0981">
      <w:pPr>
        <w:numPr>
          <w:ilvl w:val="0"/>
          <w:numId w:val="53"/>
        </w:numPr>
        <w:contextualSpacing/>
        <w:jc w:val="both"/>
        <w:rPr>
          <w:lang w:val="ca-ES"/>
        </w:rPr>
      </w:pPr>
      <w:r w:rsidRPr="0000165C">
        <w:rPr>
          <w:lang w:val="ca-ES"/>
        </w:rPr>
        <w:t>PAS</w:t>
      </w:r>
    </w:p>
    <w:p w:rsidR="00DE3AA0" w:rsidRPr="0000165C" w:rsidRDefault="00DE3AA0" w:rsidP="00EB0981">
      <w:pPr>
        <w:numPr>
          <w:ilvl w:val="0"/>
          <w:numId w:val="53"/>
        </w:numPr>
        <w:contextualSpacing/>
        <w:jc w:val="both"/>
        <w:rPr>
          <w:lang w:val="ca-ES"/>
        </w:rPr>
      </w:pPr>
      <w:r w:rsidRPr="0000165C">
        <w:rPr>
          <w:lang w:val="ca-ES"/>
        </w:rPr>
        <w:t>Direccions centres públics i privats</w:t>
      </w:r>
    </w:p>
    <w:p w:rsidR="00DE3AA0" w:rsidRPr="0000165C" w:rsidRDefault="00DE3AA0" w:rsidP="00EB0981">
      <w:pPr>
        <w:numPr>
          <w:ilvl w:val="0"/>
          <w:numId w:val="53"/>
        </w:numPr>
        <w:contextualSpacing/>
        <w:jc w:val="both"/>
        <w:rPr>
          <w:lang w:val="ca-ES"/>
        </w:rPr>
      </w:pPr>
      <w:r w:rsidRPr="0000165C">
        <w:rPr>
          <w:lang w:val="ca-ES"/>
        </w:rPr>
        <w:t>CRP</w:t>
      </w:r>
    </w:p>
    <w:p w:rsidR="00DE3AA0" w:rsidRPr="0000165C" w:rsidRDefault="00DE3AA0" w:rsidP="00EB0981">
      <w:pPr>
        <w:numPr>
          <w:ilvl w:val="0"/>
          <w:numId w:val="53"/>
        </w:numPr>
        <w:contextualSpacing/>
        <w:jc w:val="both"/>
        <w:rPr>
          <w:lang w:val="ca-ES"/>
        </w:rPr>
      </w:pPr>
      <w:r w:rsidRPr="0000165C">
        <w:rPr>
          <w:lang w:val="ca-ES"/>
        </w:rPr>
        <w:t>LIC</w:t>
      </w:r>
    </w:p>
    <w:p w:rsidR="00DE3AA0" w:rsidRPr="0000165C" w:rsidRDefault="00DE3AA0" w:rsidP="00EB0981">
      <w:pPr>
        <w:numPr>
          <w:ilvl w:val="0"/>
          <w:numId w:val="53"/>
        </w:numPr>
        <w:contextualSpacing/>
        <w:jc w:val="both"/>
        <w:rPr>
          <w:lang w:val="ca-ES"/>
        </w:rPr>
      </w:pPr>
      <w:r w:rsidRPr="0000165C">
        <w:rPr>
          <w:lang w:val="ca-ES"/>
        </w:rPr>
        <w:t xml:space="preserve">Inspecció </w:t>
      </w:r>
    </w:p>
    <w:p w:rsidR="00DE3AA0" w:rsidRPr="0000165C" w:rsidRDefault="00DE3AA0" w:rsidP="00EB0981">
      <w:pPr>
        <w:numPr>
          <w:ilvl w:val="0"/>
          <w:numId w:val="53"/>
        </w:numPr>
        <w:contextualSpacing/>
        <w:jc w:val="both"/>
        <w:rPr>
          <w:lang w:val="ca-ES"/>
        </w:rPr>
      </w:pPr>
      <w:r w:rsidRPr="0000165C">
        <w:rPr>
          <w:lang w:val="ca-ES"/>
        </w:rPr>
        <w:t>Altres sectors vinculats .......................</w:t>
      </w:r>
    </w:p>
    <w:p w:rsidR="00DE3AA0" w:rsidRPr="0000165C" w:rsidRDefault="00DE3AA0" w:rsidP="00DE3AA0">
      <w:pPr>
        <w:ind w:left="720"/>
        <w:contextualSpacing/>
        <w:jc w:val="both"/>
        <w:rPr>
          <w:lang w:val="ca-ES"/>
        </w:rPr>
      </w:pPr>
    </w:p>
    <w:p w:rsidR="00DE3AA0" w:rsidRPr="0000165C" w:rsidRDefault="00DE3AA0" w:rsidP="00DE3AA0">
      <w:pPr>
        <w:rPr>
          <w:b/>
          <w:lang w:val="ca-ES"/>
        </w:rPr>
      </w:pPr>
      <w:r w:rsidRPr="0000165C">
        <w:rPr>
          <w:b/>
          <w:lang w:val="ca-ES"/>
        </w:rPr>
        <w:br w:type="page"/>
      </w:r>
    </w:p>
    <w:p w:rsidR="00DE3AA0" w:rsidRPr="0000165C" w:rsidRDefault="00DE3AA0" w:rsidP="00DE3AA0">
      <w:pPr>
        <w:jc w:val="both"/>
        <w:rPr>
          <w:b/>
          <w:lang w:val="ca-ES"/>
        </w:rPr>
      </w:pPr>
      <w:r w:rsidRPr="0000165C">
        <w:rPr>
          <w:b/>
          <w:lang w:val="ca-ES"/>
        </w:rPr>
        <w:lastRenderedPageBreak/>
        <w:t>RECOMANACIONS GENERALS:</w:t>
      </w:r>
    </w:p>
    <w:p w:rsidR="00DE3AA0" w:rsidRPr="0000165C" w:rsidRDefault="00DE3AA0" w:rsidP="00DE3AA0">
      <w:pPr>
        <w:jc w:val="both"/>
        <w:rPr>
          <w:u w:val="single"/>
          <w:lang w:val="ca-ES"/>
        </w:rPr>
      </w:pPr>
      <w:r w:rsidRPr="0000165C">
        <w:rPr>
          <w:u w:val="single"/>
          <w:lang w:val="ca-ES"/>
        </w:rPr>
        <w:t>Abans de convocar els consells cal fer un treball previ.</w:t>
      </w:r>
    </w:p>
    <w:p w:rsidR="00DE3AA0" w:rsidRPr="0000165C" w:rsidRDefault="00DE3AA0" w:rsidP="00EB0981">
      <w:pPr>
        <w:numPr>
          <w:ilvl w:val="0"/>
          <w:numId w:val="55"/>
        </w:numPr>
        <w:contextualSpacing/>
        <w:jc w:val="both"/>
        <w:rPr>
          <w:b/>
          <w:lang w:val="ca-ES"/>
        </w:rPr>
      </w:pPr>
      <w:r w:rsidRPr="0000165C">
        <w:rPr>
          <w:b/>
          <w:lang w:val="ca-ES"/>
        </w:rPr>
        <w:t>QUI</w:t>
      </w:r>
      <w:r w:rsidRPr="0000165C">
        <w:rPr>
          <w:lang w:val="ca-ES"/>
        </w:rPr>
        <w:t xml:space="preserve">. Decidir entre tècnics i regidors dels diferents agents del territori que considerem que haurien de ser al consell sectorial. Considerar que les </w:t>
      </w:r>
      <w:r w:rsidRPr="0000165C">
        <w:rPr>
          <w:b/>
          <w:lang w:val="ca-ES"/>
        </w:rPr>
        <w:t>entitats veïnals no poden estar a tot arreu. Tampoc a cada consell hi pot haver representants dels altres consells de la ciutat.</w:t>
      </w:r>
    </w:p>
    <w:p w:rsidR="00DE3AA0" w:rsidRPr="0000165C" w:rsidRDefault="00DE3AA0" w:rsidP="00EB0981">
      <w:pPr>
        <w:numPr>
          <w:ilvl w:val="0"/>
          <w:numId w:val="55"/>
        </w:numPr>
        <w:contextualSpacing/>
        <w:jc w:val="both"/>
        <w:rPr>
          <w:lang w:val="ca-ES"/>
        </w:rPr>
      </w:pPr>
      <w:r w:rsidRPr="0000165C">
        <w:rPr>
          <w:b/>
          <w:lang w:val="ca-ES"/>
        </w:rPr>
        <w:t>QUÈ</w:t>
      </w:r>
      <w:r w:rsidRPr="0000165C">
        <w:rPr>
          <w:lang w:val="ca-ES"/>
        </w:rPr>
        <w:t>. Redefinir quins temes es tractaran al consell, que siguin important, que parteixin de necessitats, que siguin coherents, que formin part de polítiques públiques i que permetin participació.</w:t>
      </w:r>
    </w:p>
    <w:p w:rsidR="00DE3AA0" w:rsidRPr="0000165C" w:rsidRDefault="00DE3AA0" w:rsidP="00EB0981">
      <w:pPr>
        <w:numPr>
          <w:ilvl w:val="0"/>
          <w:numId w:val="55"/>
        </w:numPr>
        <w:contextualSpacing/>
        <w:jc w:val="both"/>
        <w:rPr>
          <w:lang w:val="ca-ES"/>
        </w:rPr>
      </w:pPr>
      <w:r w:rsidRPr="0000165C">
        <w:rPr>
          <w:b/>
          <w:lang w:val="ca-ES"/>
        </w:rPr>
        <w:t>QUAN.</w:t>
      </w:r>
      <w:r w:rsidRPr="0000165C">
        <w:rPr>
          <w:lang w:val="ca-ES"/>
        </w:rPr>
        <w:t xml:space="preserve"> Pensar en cada quan convocarem el consell, decidir-ho conjuntament amb els seus membres</w:t>
      </w:r>
    </w:p>
    <w:p w:rsidR="00DE3AA0" w:rsidRPr="0000165C" w:rsidRDefault="00DE3AA0" w:rsidP="00EB0981">
      <w:pPr>
        <w:numPr>
          <w:ilvl w:val="0"/>
          <w:numId w:val="55"/>
        </w:numPr>
        <w:contextualSpacing/>
        <w:jc w:val="both"/>
        <w:rPr>
          <w:i/>
          <w:lang w:val="ca-ES"/>
        </w:rPr>
      </w:pPr>
      <w:r w:rsidRPr="0000165C">
        <w:rPr>
          <w:b/>
          <w:lang w:val="ca-ES"/>
        </w:rPr>
        <w:t>COM</w:t>
      </w:r>
      <w:r w:rsidRPr="0000165C">
        <w:rPr>
          <w:lang w:val="ca-ES"/>
        </w:rPr>
        <w:t xml:space="preserve">. Disposar d’eines de dinamitzar i pensar com seran les sessions: evitar incloure-hi molts temes, que siguin excessivament informatives, que els temes a tractar ja estiguin decidit i no permetin modificacions.... crear complicitats i emocions. (segons Ferran Ramon-Cortés </w:t>
      </w:r>
      <w:r w:rsidRPr="0000165C">
        <w:rPr>
          <w:b/>
          <w:lang w:val="ca-ES"/>
        </w:rPr>
        <w:t>a l’Illa dels cinc farts</w:t>
      </w:r>
      <w:r w:rsidRPr="0000165C">
        <w:rPr>
          <w:lang w:val="ca-ES"/>
        </w:rPr>
        <w:t xml:space="preserve">  </w:t>
      </w:r>
      <w:r w:rsidRPr="0000165C">
        <w:rPr>
          <w:i/>
          <w:lang w:val="ca-ES"/>
        </w:rPr>
        <w:t>hem de ser capaços de moure emocions! En la construcció del nostre missatge i en l'acte mateix de comunicació hem d'aconseguir &lt;&lt;tocar&gt;&gt; la gent. Arribar al seu cor. Les coses que tan sols entenem, les oblidem. Les coses que, a més d'entendre, les sentim, les recordem per sempre).</w:t>
      </w:r>
    </w:p>
    <w:p w:rsidR="00DE3AA0" w:rsidRPr="0000165C" w:rsidRDefault="00DE3AA0" w:rsidP="00EB0981">
      <w:pPr>
        <w:numPr>
          <w:ilvl w:val="0"/>
          <w:numId w:val="55"/>
        </w:numPr>
        <w:contextualSpacing/>
        <w:jc w:val="both"/>
        <w:rPr>
          <w:b/>
          <w:lang w:val="ca-ES"/>
        </w:rPr>
      </w:pPr>
      <w:r w:rsidRPr="0000165C">
        <w:rPr>
          <w:b/>
          <w:lang w:val="ca-ES"/>
        </w:rPr>
        <w:t>PER QUÈ</w:t>
      </w:r>
      <w:r w:rsidRPr="0000165C">
        <w:rPr>
          <w:lang w:val="ca-ES"/>
        </w:rPr>
        <w:t xml:space="preserve">. Definir molt clar quines propostes pot fer el consell, com es farà el seguiment de les propostes, com es treballaran, com s’implicaran els membres del consell, com se’n farà el retorn.... i fer-ho conjuntament amb els membres del consell. </w:t>
      </w:r>
      <w:r w:rsidRPr="0000165C">
        <w:rPr>
          <w:b/>
          <w:lang w:val="ca-ES"/>
        </w:rPr>
        <w:t>Les decisions importants cal prendre-les junts.</w:t>
      </w:r>
    </w:p>
    <w:p w:rsidR="002C029F" w:rsidRPr="0000165C" w:rsidRDefault="002C029F" w:rsidP="00DE3AA0">
      <w:pPr>
        <w:jc w:val="both"/>
        <w:rPr>
          <w:b/>
          <w:lang w:val="ca-ES"/>
        </w:rPr>
      </w:pPr>
    </w:p>
    <w:p w:rsidR="00DE3AA0" w:rsidRPr="0000165C" w:rsidRDefault="00DE3AA0" w:rsidP="00DE3AA0">
      <w:pPr>
        <w:jc w:val="both"/>
        <w:rPr>
          <w:b/>
          <w:lang w:val="ca-ES"/>
        </w:rPr>
      </w:pPr>
      <w:r w:rsidRPr="0000165C">
        <w:rPr>
          <w:b/>
          <w:lang w:val="ca-ES"/>
        </w:rPr>
        <w:t>Convocar a les persones que hem decidit que han d’estar al consell</w:t>
      </w:r>
    </w:p>
    <w:p w:rsidR="00DE3AA0" w:rsidRPr="0000165C" w:rsidRDefault="00DE3AA0" w:rsidP="00EB0981">
      <w:pPr>
        <w:numPr>
          <w:ilvl w:val="0"/>
          <w:numId w:val="56"/>
        </w:numPr>
        <w:contextualSpacing/>
        <w:jc w:val="both"/>
        <w:rPr>
          <w:lang w:val="ca-ES"/>
        </w:rPr>
      </w:pPr>
      <w:r w:rsidRPr="0000165C">
        <w:rPr>
          <w:lang w:val="ca-ES"/>
        </w:rPr>
        <w:t>Fer conjuntament un exercici de reflexió sobre si cal crear un consell o busquem una forma de participació més flexible i més adequada.</w:t>
      </w:r>
    </w:p>
    <w:p w:rsidR="00DE3AA0" w:rsidRPr="0000165C" w:rsidRDefault="00DE3AA0" w:rsidP="00EB0981">
      <w:pPr>
        <w:numPr>
          <w:ilvl w:val="0"/>
          <w:numId w:val="56"/>
        </w:numPr>
        <w:contextualSpacing/>
        <w:jc w:val="both"/>
        <w:rPr>
          <w:lang w:val="ca-ES"/>
        </w:rPr>
      </w:pPr>
      <w:r w:rsidRPr="0000165C">
        <w:rPr>
          <w:lang w:val="ca-ES"/>
        </w:rPr>
        <w:t>Compartir amb els diferents agents els objectius, el funcionament, la periodicitat, la definició....</w:t>
      </w:r>
    </w:p>
    <w:p w:rsidR="00DE3AA0" w:rsidRPr="0000165C" w:rsidRDefault="00DE3AA0" w:rsidP="00EB0981">
      <w:pPr>
        <w:numPr>
          <w:ilvl w:val="0"/>
          <w:numId w:val="56"/>
        </w:numPr>
        <w:contextualSpacing/>
        <w:jc w:val="both"/>
        <w:rPr>
          <w:lang w:val="ca-ES"/>
        </w:rPr>
      </w:pPr>
      <w:r w:rsidRPr="0000165C">
        <w:rPr>
          <w:lang w:val="ca-ES"/>
        </w:rPr>
        <w:t>Debatre sobre el la planificació: qui, què, quan, com, per què i arribar a un acord de redefinició del consell de manera compartida</w:t>
      </w:r>
    </w:p>
    <w:p w:rsidR="00DE3AA0" w:rsidRPr="0000165C" w:rsidRDefault="00DE3AA0" w:rsidP="00EB0981">
      <w:pPr>
        <w:numPr>
          <w:ilvl w:val="0"/>
          <w:numId w:val="56"/>
        </w:numPr>
        <w:contextualSpacing/>
        <w:jc w:val="both"/>
        <w:rPr>
          <w:lang w:val="ca-ES"/>
        </w:rPr>
      </w:pPr>
      <w:r w:rsidRPr="0000165C">
        <w:rPr>
          <w:lang w:val="ca-ES"/>
        </w:rPr>
        <w:t xml:space="preserve">Debatre sobre que espera l’ajuntament del consell i que n’esperen els membres </w:t>
      </w:r>
    </w:p>
    <w:p w:rsidR="00DE3AA0" w:rsidRPr="0000165C" w:rsidRDefault="00DE3AA0" w:rsidP="00EB0981">
      <w:pPr>
        <w:numPr>
          <w:ilvl w:val="0"/>
          <w:numId w:val="56"/>
        </w:numPr>
        <w:contextualSpacing/>
        <w:jc w:val="both"/>
        <w:rPr>
          <w:lang w:val="ca-ES"/>
        </w:rPr>
      </w:pPr>
      <w:r w:rsidRPr="0000165C">
        <w:rPr>
          <w:lang w:val="ca-ES"/>
        </w:rPr>
        <w:t>Definir si el consell tindrà uns membres fixes o es podrà convidar i hi podran participar altres persones (experts, persones a títol individual....)</w:t>
      </w:r>
    </w:p>
    <w:p w:rsidR="002C029F" w:rsidRPr="0000165C" w:rsidRDefault="002C029F" w:rsidP="00DE3AA0">
      <w:pPr>
        <w:jc w:val="both"/>
        <w:rPr>
          <w:b/>
          <w:lang w:val="ca-ES"/>
        </w:rPr>
      </w:pPr>
    </w:p>
    <w:p w:rsidR="00DE3AA0" w:rsidRPr="0000165C" w:rsidRDefault="00DE3AA0" w:rsidP="00DE3AA0">
      <w:pPr>
        <w:jc w:val="both"/>
        <w:rPr>
          <w:b/>
          <w:lang w:val="ca-ES"/>
        </w:rPr>
      </w:pPr>
      <w:r w:rsidRPr="0000165C">
        <w:rPr>
          <w:b/>
          <w:lang w:val="ca-ES"/>
        </w:rPr>
        <w:t>Reformulació</w:t>
      </w:r>
    </w:p>
    <w:p w:rsidR="00DE3AA0" w:rsidRPr="0000165C" w:rsidRDefault="00DE3AA0" w:rsidP="00EB0981">
      <w:pPr>
        <w:numPr>
          <w:ilvl w:val="0"/>
          <w:numId w:val="57"/>
        </w:numPr>
        <w:contextualSpacing/>
        <w:jc w:val="both"/>
        <w:rPr>
          <w:lang w:val="ca-ES"/>
        </w:rPr>
      </w:pPr>
      <w:r w:rsidRPr="0000165C">
        <w:rPr>
          <w:lang w:val="ca-ES"/>
        </w:rPr>
        <w:t>Adaptació del funcionament del consell a través dels acords arribats en la sessió de constitució.</w:t>
      </w:r>
    </w:p>
    <w:p w:rsidR="00DE3AA0" w:rsidRPr="0000165C" w:rsidRDefault="00DE3AA0" w:rsidP="00EB0981">
      <w:pPr>
        <w:numPr>
          <w:ilvl w:val="0"/>
          <w:numId w:val="57"/>
        </w:numPr>
        <w:contextualSpacing/>
        <w:jc w:val="both"/>
        <w:rPr>
          <w:lang w:val="ca-ES"/>
        </w:rPr>
      </w:pPr>
      <w:r w:rsidRPr="0000165C">
        <w:rPr>
          <w:lang w:val="ca-ES"/>
        </w:rPr>
        <w:t>Enviar aquesta reformulació d’acords als diferents membres perquè siguin validats</w:t>
      </w:r>
    </w:p>
    <w:p w:rsidR="00DE3AA0" w:rsidRPr="0000165C" w:rsidRDefault="00DE3AA0" w:rsidP="00DE3AA0">
      <w:pPr>
        <w:jc w:val="both"/>
        <w:rPr>
          <w:u w:val="single"/>
          <w:lang w:val="ca-ES"/>
        </w:rPr>
      </w:pPr>
    </w:p>
    <w:p w:rsidR="00DE3AA0" w:rsidRPr="0000165C" w:rsidRDefault="00DE3AA0" w:rsidP="00DE3AA0">
      <w:pPr>
        <w:jc w:val="both"/>
        <w:rPr>
          <w:u w:val="single"/>
          <w:lang w:val="ca-ES"/>
        </w:rPr>
      </w:pPr>
    </w:p>
    <w:p w:rsidR="00DE3AA0" w:rsidRPr="0000165C" w:rsidRDefault="00DE3AA0" w:rsidP="00DE3AA0">
      <w:pPr>
        <w:jc w:val="both"/>
        <w:rPr>
          <w:u w:val="single"/>
          <w:lang w:val="ca-ES"/>
        </w:rPr>
      </w:pPr>
    </w:p>
    <w:p w:rsidR="002C029F" w:rsidRPr="0000165C" w:rsidRDefault="002C029F" w:rsidP="00DE3AA0">
      <w:pPr>
        <w:jc w:val="both"/>
        <w:rPr>
          <w:u w:val="single"/>
          <w:lang w:val="ca-ES"/>
        </w:rPr>
      </w:pPr>
    </w:p>
    <w:p w:rsidR="00DE3AA0" w:rsidRPr="0000165C" w:rsidRDefault="00DE3AA0" w:rsidP="00DE3AA0">
      <w:pPr>
        <w:jc w:val="both"/>
        <w:rPr>
          <w:lang w:val="ca-ES"/>
        </w:rPr>
      </w:pPr>
      <w:r w:rsidRPr="0000165C">
        <w:rPr>
          <w:u w:val="single"/>
          <w:lang w:val="ca-ES"/>
        </w:rPr>
        <w:lastRenderedPageBreak/>
        <w:t>Acompanyament/formació per part de la regidoria de participació:</w:t>
      </w:r>
    </w:p>
    <w:p w:rsidR="00DE3AA0" w:rsidRPr="0000165C" w:rsidRDefault="00DE3AA0" w:rsidP="00EB0981">
      <w:pPr>
        <w:numPr>
          <w:ilvl w:val="0"/>
          <w:numId w:val="54"/>
        </w:numPr>
        <w:contextualSpacing/>
        <w:jc w:val="both"/>
        <w:rPr>
          <w:lang w:val="ca-ES"/>
        </w:rPr>
      </w:pPr>
      <w:r w:rsidRPr="0000165C">
        <w:rPr>
          <w:lang w:val="ca-ES"/>
        </w:rPr>
        <w:t>Eines de dinamització per a tècnic dinamitzadors dels Consells</w:t>
      </w:r>
    </w:p>
    <w:p w:rsidR="00DE3AA0" w:rsidRPr="0000165C" w:rsidRDefault="00DE3AA0" w:rsidP="00EB0981">
      <w:pPr>
        <w:numPr>
          <w:ilvl w:val="0"/>
          <w:numId w:val="54"/>
        </w:numPr>
        <w:contextualSpacing/>
        <w:jc w:val="both"/>
        <w:rPr>
          <w:lang w:val="ca-ES"/>
        </w:rPr>
      </w:pPr>
      <w:r w:rsidRPr="0000165C">
        <w:rPr>
          <w:lang w:val="ca-ES"/>
        </w:rPr>
        <w:t>Trobades 2 cops d’anys de tècnics dinamitzadors per compartir tècniques i eines de dinamització</w:t>
      </w:r>
    </w:p>
    <w:p w:rsidR="00DE3AA0" w:rsidRPr="0000165C" w:rsidRDefault="00DE3AA0" w:rsidP="00EB0981">
      <w:pPr>
        <w:numPr>
          <w:ilvl w:val="0"/>
          <w:numId w:val="54"/>
        </w:numPr>
        <w:contextualSpacing/>
        <w:jc w:val="both"/>
        <w:rPr>
          <w:lang w:val="ca-ES"/>
        </w:rPr>
      </w:pPr>
      <w:r w:rsidRPr="0000165C">
        <w:rPr>
          <w:lang w:val="ca-ES"/>
        </w:rPr>
        <w:t xml:space="preserve">Suport i assessorament </w:t>
      </w:r>
    </w:p>
    <w:p w:rsidR="00DE3AA0" w:rsidRPr="0000165C" w:rsidRDefault="00DE3AA0" w:rsidP="00EB0981">
      <w:pPr>
        <w:numPr>
          <w:ilvl w:val="1"/>
          <w:numId w:val="54"/>
        </w:numPr>
        <w:contextualSpacing/>
        <w:jc w:val="both"/>
        <w:rPr>
          <w:lang w:val="ca-ES"/>
        </w:rPr>
      </w:pPr>
      <w:r w:rsidRPr="0000165C">
        <w:rPr>
          <w:lang w:val="ca-ES"/>
        </w:rPr>
        <w:t>En la creació</w:t>
      </w:r>
    </w:p>
    <w:p w:rsidR="00DE3AA0" w:rsidRPr="0000165C" w:rsidRDefault="00DE3AA0" w:rsidP="00EB0981">
      <w:pPr>
        <w:numPr>
          <w:ilvl w:val="1"/>
          <w:numId w:val="54"/>
        </w:numPr>
        <w:contextualSpacing/>
        <w:jc w:val="both"/>
        <w:rPr>
          <w:lang w:val="ca-ES"/>
        </w:rPr>
      </w:pPr>
      <w:r w:rsidRPr="0000165C">
        <w:rPr>
          <w:lang w:val="ca-ES"/>
        </w:rPr>
        <w:t>En el seguiment</w:t>
      </w:r>
    </w:p>
    <w:p w:rsidR="00DE3AA0" w:rsidRPr="0000165C" w:rsidRDefault="00DE3AA0" w:rsidP="00EB0981">
      <w:pPr>
        <w:numPr>
          <w:ilvl w:val="1"/>
          <w:numId w:val="54"/>
        </w:numPr>
        <w:contextualSpacing/>
        <w:jc w:val="both"/>
        <w:rPr>
          <w:lang w:val="ca-ES"/>
        </w:rPr>
      </w:pPr>
      <w:r w:rsidRPr="0000165C">
        <w:rPr>
          <w:lang w:val="ca-ES"/>
        </w:rPr>
        <w:t>En l’avaluació</w:t>
      </w:r>
    </w:p>
    <w:p w:rsidR="00DE3AA0" w:rsidRPr="0000165C" w:rsidRDefault="00DE3AA0" w:rsidP="00EB0981">
      <w:pPr>
        <w:numPr>
          <w:ilvl w:val="1"/>
          <w:numId w:val="54"/>
        </w:numPr>
        <w:contextualSpacing/>
        <w:jc w:val="both"/>
        <w:rPr>
          <w:lang w:val="ca-ES"/>
        </w:rPr>
      </w:pPr>
      <w:r w:rsidRPr="0000165C">
        <w:rPr>
          <w:lang w:val="ca-ES"/>
        </w:rPr>
        <w:t>puntual</w:t>
      </w:r>
    </w:p>
    <w:p w:rsidR="00DE3AA0" w:rsidRPr="0000165C" w:rsidRDefault="00DE3AA0" w:rsidP="00DE3AA0">
      <w:pPr>
        <w:jc w:val="both"/>
        <w:rPr>
          <w:lang w:val="ca-ES"/>
        </w:rPr>
      </w:pPr>
    </w:p>
    <w:p w:rsidR="00DE3AA0" w:rsidRPr="0000165C" w:rsidRDefault="00DE3AA0" w:rsidP="00DE3AA0">
      <w:pPr>
        <w:jc w:val="both"/>
        <w:rPr>
          <w:lang w:val="ca-ES"/>
        </w:rPr>
      </w:pPr>
    </w:p>
    <w:p w:rsidR="00DE3AA0" w:rsidRPr="0000165C" w:rsidRDefault="00DE3AA0" w:rsidP="00EB0981">
      <w:pPr>
        <w:numPr>
          <w:ilvl w:val="0"/>
          <w:numId w:val="29"/>
        </w:numPr>
        <w:contextualSpacing/>
        <w:jc w:val="both"/>
        <w:rPr>
          <w:b/>
          <w:color w:val="000000" w:themeColor="text1"/>
          <w:sz w:val="28"/>
          <w:szCs w:val="28"/>
          <w:lang w:val="ca-ES"/>
        </w:rPr>
      </w:pPr>
      <w:r w:rsidRPr="0000165C">
        <w:rPr>
          <w:b/>
          <w:lang w:val="ca-ES"/>
        </w:rPr>
        <w:t>CONSELL ASSESSOR D’URBANISME</w:t>
      </w:r>
    </w:p>
    <w:p w:rsidR="002C029F" w:rsidRPr="0000165C" w:rsidRDefault="002C029F" w:rsidP="002C029F">
      <w:pPr>
        <w:ind w:left="720"/>
        <w:contextualSpacing/>
        <w:jc w:val="both"/>
        <w:rPr>
          <w:b/>
          <w:color w:val="000000" w:themeColor="text1"/>
          <w:sz w:val="28"/>
          <w:szCs w:val="28"/>
          <w:lang w:val="ca-ES"/>
        </w:rPr>
      </w:pPr>
    </w:p>
    <w:p w:rsidR="00DE3AA0" w:rsidRPr="0000165C" w:rsidRDefault="00DE3AA0" w:rsidP="00DE3AA0">
      <w:pPr>
        <w:jc w:val="both"/>
        <w:rPr>
          <w:lang w:val="ca-ES"/>
        </w:rPr>
      </w:pPr>
      <w:r w:rsidRPr="0000165C">
        <w:rPr>
          <w:lang w:val="ca-ES"/>
        </w:rPr>
        <w:t>En els darrers anys hi ha hagut canvis importants en la legislació sobre urbanisme. Els canvis més importants fan referència explícita a la participació ciutadana i al dret d’informació a la ciutadania sobre els processos urbanístics duts al territori.</w:t>
      </w:r>
    </w:p>
    <w:p w:rsidR="00DE3AA0" w:rsidRPr="0000165C" w:rsidRDefault="00DE3AA0" w:rsidP="00DE3AA0">
      <w:pPr>
        <w:jc w:val="both"/>
        <w:rPr>
          <w:lang w:val="ca-ES"/>
        </w:rPr>
      </w:pPr>
      <w:r w:rsidRPr="0000165C">
        <w:rPr>
          <w:lang w:val="ca-ES"/>
        </w:rPr>
        <w:t xml:space="preserve">L’art. 8 de la Llei d’Urbanisme (Llei 3/2012 de 22 de febrer) assenyala que s’han de garantir i fomentar els </w:t>
      </w:r>
      <w:r w:rsidRPr="0000165C">
        <w:rPr>
          <w:b/>
          <w:lang w:val="ca-ES"/>
        </w:rPr>
        <w:t>drets d’iniciativa, informació i participació ciutadana en els processos urbanístics</w:t>
      </w:r>
      <w:r w:rsidRPr="0000165C">
        <w:rPr>
          <w:lang w:val="ca-ES"/>
        </w:rPr>
        <w:t xml:space="preserve">. Fa referència als principis de publicitat i exposició pública dels processos urbanístics de planejament i gestió i de les seves figures i instruments, com el mateix conveni. També preveu que els ajuntaments </w:t>
      </w:r>
      <w:r w:rsidRPr="0000165C">
        <w:rPr>
          <w:b/>
          <w:lang w:val="ca-ES"/>
        </w:rPr>
        <w:t>constitueixin voluntàriament consells assessors urbanístics</w:t>
      </w:r>
      <w:r w:rsidRPr="0000165C">
        <w:rPr>
          <w:lang w:val="ca-ES"/>
        </w:rPr>
        <w:t xml:space="preserve"> com a òrgans locals de caràcter informatiu i deliberatiu.</w:t>
      </w:r>
    </w:p>
    <w:p w:rsidR="00DE3AA0" w:rsidRPr="0000165C" w:rsidRDefault="00DE3AA0" w:rsidP="00DE3AA0">
      <w:pPr>
        <w:jc w:val="both"/>
        <w:rPr>
          <w:u w:val="single"/>
          <w:lang w:val="ca-ES"/>
        </w:rPr>
      </w:pPr>
      <w:r w:rsidRPr="0000165C">
        <w:rPr>
          <w:u w:val="single"/>
          <w:lang w:val="ca-ES"/>
        </w:rPr>
        <w:t>Òrgans de participació en urbanisme</w:t>
      </w:r>
    </w:p>
    <w:p w:rsidR="00DE3AA0" w:rsidRPr="0000165C" w:rsidRDefault="00DE3AA0" w:rsidP="00DE3AA0">
      <w:pPr>
        <w:jc w:val="both"/>
        <w:rPr>
          <w:lang w:val="ca-ES"/>
        </w:rPr>
      </w:pPr>
      <w:r w:rsidRPr="0000165C">
        <w:rPr>
          <w:lang w:val="ca-ES"/>
        </w:rPr>
        <w:t>Els ajuntaments poden constituir consells assessors urbanístics, amb facultats deliberatives i informatives. D’acord amb l’art. 24 del Reglament d’Urbanisme les seves funcions són:</w:t>
      </w:r>
    </w:p>
    <w:p w:rsidR="00DE3AA0" w:rsidRPr="0000165C" w:rsidRDefault="00DE3AA0" w:rsidP="00EB0981">
      <w:pPr>
        <w:numPr>
          <w:ilvl w:val="0"/>
          <w:numId w:val="74"/>
        </w:numPr>
        <w:contextualSpacing/>
        <w:jc w:val="both"/>
        <w:rPr>
          <w:lang w:val="ca-ES"/>
        </w:rPr>
      </w:pPr>
      <w:r w:rsidRPr="0000165C">
        <w:rPr>
          <w:lang w:val="ca-ES"/>
        </w:rPr>
        <w:t>Proposar mesures i actuacions que es puguin incloure al programa de participació ciutadana.</w:t>
      </w:r>
    </w:p>
    <w:p w:rsidR="00DE3AA0" w:rsidRPr="0000165C" w:rsidRDefault="00DE3AA0" w:rsidP="00EB0981">
      <w:pPr>
        <w:numPr>
          <w:ilvl w:val="0"/>
          <w:numId w:val="74"/>
        </w:numPr>
        <w:contextualSpacing/>
        <w:jc w:val="both"/>
        <w:rPr>
          <w:lang w:val="ca-ES"/>
        </w:rPr>
      </w:pPr>
      <w:r w:rsidRPr="0000165C">
        <w:rPr>
          <w:lang w:val="ca-ES"/>
        </w:rPr>
        <w:t>Formular i plantejar criteris i alternatives d’ordenació o considerar les propostes del planejament per garantir els objectius del desenvolupament urbanístic sostenible.</w:t>
      </w:r>
    </w:p>
    <w:p w:rsidR="00DE3AA0" w:rsidRPr="0000165C" w:rsidRDefault="00DE3AA0" w:rsidP="00EB0981">
      <w:pPr>
        <w:numPr>
          <w:ilvl w:val="0"/>
          <w:numId w:val="74"/>
        </w:numPr>
        <w:contextualSpacing/>
        <w:jc w:val="both"/>
        <w:rPr>
          <w:lang w:val="ca-ES"/>
        </w:rPr>
      </w:pPr>
      <w:r w:rsidRPr="0000165C">
        <w:rPr>
          <w:lang w:val="ca-ES"/>
        </w:rPr>
        <w:t>Opinar sobre les al·legacions presentades al pla.</w:t>
      </w:r>
    </w:p>
    <w:p w:rsidR="00DE3AA0" w:rsidRPr="0000165C" w:rsidRDefault="00DE3AA0" w:rsidP="00EB0981">
      <w:pPr>
        <w:numPr>
          <w:ilvl w:val="0"/>
          <w:numId w:val="74"/>
        </w:numPr>
        <w:contextualSpacing/>
        <w:jc w:val="both"/>
        <w:rPr>
          <w:lang w:val="ca-ES"/>
        </w:rPr>
      </w:pPr>
      <w:r w:rsidRPr="0000165C">
        <w:rPr>
          <w:lang w:val="ca-ES"/>
        </w:rPr>
        <w:t>Estudiar, proposar  i seguir les mesures destinades a fomentar la participació en aquest àmbit.</w:t>
      </w:r>
    </w:p>
    <w:p w:rsidR="00DE3AA0" w:rsidRPr="0000165C" w:rsidRDefault="00DE3AA0" w:rsidP="00DE3AA0">
      <w:pPr>
        <w:jc w:val="both"/>
        <w:rPr>
          <w:lang w:val="ca-ES"/>
        </w:rPr>
      </w:pPr>
      <w:r w:rsidRPr="0000165C">
        <w:rPr>
          <w:lang w:val="ca-ES"/>
        </w:rPr>
        <w:t>Els consells estaran integrats per membres designats per l’ajuntament provinents dels sectors següents: representants d’altres administracions públiques, de corporacions, associacions i institucions de la societat civil, experts en urbanisme, habitatge, medi ambient i altres àrees relacionades amb urbanisme.</w:t>
      </w:r>
    </w:p>
    <w:p w:rsidR="00DE3AA0" w:rsidRPr="0000165C" w:rsidRDefault="00DE3AA0" w:rsidP="00DE3AA0">
      <w:pPr>
        <w:jc w:val="both"/>
        <w:rPr>
          <w:u w:val="single"/>
          <w:lang w:val="ca-ES"/>
        </w:rPr>
      </w:pPr>
    </w:p>
    <w:p w:rsidR="00DE3AA0" w:rsidRPr="0000165C" w:rsidRDefault="00DE3AA0" w:rsidP="00DE3AA0">
      <w:pPr>
        <w:jc w:val="both"/>
        <w:rPr>
          <w:u w:val="single"/>
          <w:lang w:val="ca-ES"/>
        </w:rPr>
      </w:pPr>
      <w:r w:rsidRPr="0000165C">
        <w:rPr>
          <w:u w:val="single"/>
          <w:lang w:val="ca-ES"/>
        </w:rPr>
        <w:t>Polítiques d’habitatge</w:t>
      </w:r>
    </w:p>
    <w:p w:rsidR="00DE3AA0" w:rsidRPr="0000165C" w:rsidRDefault="00DE3AA0" w:rsidP="00DE3AA0">
      <w:pPr>
        <w:jc w:val="both"/>
        <w:rPr>
          <w:lang w:val="ca-ES"/>
        </w:rPr>
      </w:pPr>
      <w:r w:rsidRPr="0000165C">
        <w:rPr>
          <w:lang w:val="ca-ES"/>
        </w:rPr>
        <w:t xml:space="preserve">La llei 9/2011 de 29 de desembre de promoció de l’activitat econòmica estableix que els ajuntaments tenen l’obligació d’obrir </w:t>
      </w:r>
      <w:r w:rsidRPr="0000165C">
        <w:rPr>
          <w:b/>
          <w:lang w:val="ca-ES"/>
        </w:rPr>
        <w:t>processos participatius i d’exposició pública durant la tramitació del Pla Local d’Habitatge</w:t>
      </w:r>
      <w:r w:rsidRPr="0000165C">
        <w:rPr>
          <w:lang w:val="ca-ES"/>
        </w:rPr>
        <w:t>, tot i que deixa en mans de la normativa municipal corresponent la forma concreta de preveure aquests processos. L’aprovació correspon al Ple.</w:t>
      </w:r>
    </w:p>
    <w:p w:rsidR="00DE3AA0" w:rsidRPr="0000165C" w:rsidRDefault="00DE3AA0" w:rsidP="00DE3AA0">
      <w:pPr>
        <w:rPr>
          <w:b/>
          <w:color w:val="0070C0"/>
          <w:sz w:val="28"/>
          <w:szCs w:val="28"/>
          <w:lang w:val="ca-ES"/>
        </w:rPr>
      </w:pPr>
      <w:r w:rsidRPr="0000165C">
        <w:rPr>
          <w:b/>
          <w:color w:val="0070C0"/>
          <w:sz w:val="28"/>
          <w:szCs w:val="28"/>
          <w:lang w:val="ca-ES"/>
        </w:rPr>
        <w:lastRenderedPageBreak/>
        <w:t>PERCEPCIONS I RECOMANACIONS GENERALS:</w:t>
      </w:r>
    </w:p>
    <w:p w:rsidR="00DE3AA0" w:rsidRPr="0000165C" w:rsidRDefault="00DE3AA0" w:rsidP="00DE3AA0">
      <w:pPr>
        <w:jc w:val="both"/>
        <w:rPr>
          <w:b/>
          <w:sz w:val="24"/>
          <w:szCs w:val="24"/>
          <w:lang w:val="ca-ES"/>
        </w:rPr>
      </w:pPr>
      <w:r w:rsidRPr="0000165C">
        <w:rPr>
          <w:b/>
          <w:sz w:val="24"/>
          <w:szCs w:val="24"/>
          <w:lang w:val="ca-ES"/>
        </w:rPr>
        <w:t xml:space="preserve">PERCEPCIONS GENERALS </w:t>
      </w:r>
    </w:p>
    <w:p w:rsidR="00DE3AA0" w:rsidRPr="0000165C" w:rsidRDefault="00DE3AA0" w:rsidP="00DE3AA0">
      <w:pPr>
        <w:jc w:val="both"/>
        <w:rPr>
          <w:u w:val="single"/>
          <w:lang w:val="ca-ES"/>
        </w:rPr>
      </w:pPr>
      <w:r w:rsidRPr="0000165C">
        <w:rPr>
          <w:u w:val="single"/>
          <w:lang w:val="ca-ES"/>
        </w:rPr>
        <w:t>Funcionament:</w:t>
      </w:r>
    </w:p>
    <w:p w:rsidR="00DE3AA0" w:rsidRPr="0000165C" w:rsidRDefault="00DE3AA0" w:rsidP="00EB0981">
      <w:pPr>
        <w:numPr>
          <w:ilvl w:val="0"/>
          <w:numId w:val="59"/>
        </w:numPr>
        <w:contextualSpacing/>
        <w:jc w:val="both"/>
        <w:rPr>
          <w:lang w:val="ca-ES"/>
        </w:rPr>
      </w:pPr>
      <w:r w:rsidRPr="0000165C">
        <w:rPr>
          <w:lang w:val="ca-ES"/>
        </w:rPr>
        <w:t>La majoria de consells són espais en els que es proporciona informació i es programen activitats però no hi ha debat, ni deliberació ni reflexió sobre les necessitats d’aquell sector o generals de la ciutat.</w:t>
      </w:r>
    </w:p>
    <w:p w:rsidR="00DE3AA0" w:rsidRPr="0000165C" w:rsidRDefault="00DE3AA0" w:rsidP="00EB0981">
      <w:pPr>
        <w:numPr>
          <w:ilvl w:val="0"/>
          <w:numId w:val="59"/>
        </w:numPr>
        <w:contextualSpacing/>
        <w:jc w:val="both"/>
        <w:rPr>
          <w:lang w:val="ca-ES"/>
        </w:rPr>
      </w:pPr>
      <w:r w:rsidRPr="0000165C">
        <w:rPr>
          <w:lang w:val="ca-ES"/>
        </w:rPr>
        <w:t xml:space="preserve">Actuen com a canals d’informació de l’Ajuntament i de canalització de demandes particulars. Són la via per tenir accés directe amb el regidor/a i treure’n benefici propi. </w:t>
      </w:r>
    </w:p>
    <w:p w:rsidR="00DE3AA0" w:rsidRPr="0000165C" w:rsidRDefault="00DE3AA0" w:rsidP="00EB0981">
      <w:pPr>
        <w:numPr>
          <w:ilvl w:val="0"/>
          <w:numId w:val="59"/>
        </w:numPr>
        <w:contextualSpacing/>
        <w:jc w:val="both"/>
        <w:rPr>
          <w:lang w:val="ca-ES"/>
        </w:rPr>
      </w:pPr>
      <w:r w:rsidRPr="0000165C">
        <w:rPr>
          <w:lang w:val="ca-ES"/>
        </w:rPr>
        <w:t>La majoria de persones entrevistades diuen que van a les reunions per obtenir informació que d’altra manera no tindrien. També perquè formar part d’un consell els aporta prestigi i reconeixement personal.</w:t>
      </w:r>
    </w:p>
    <w:p w:rsidR="00DE3AA0" w:rsidRPr="0000165C" w:rsidRDefault="00DE3AA0" w:rsidP="00EB0981">
      <w:pPr>
        <w:numPr>
          <w:ilvl w:val="0"/>
          <w:numId w:val="59"/>
        </w:numPr>
        <w:contextualSpacing/>
        <w:jc w:val="both"/>
        <w:rPr>
          <w:lang w:val="ca-ES"/>
        </w:rPr>
      </w:pPr>
      <w:r w:rsidRPr="0000165C">
        <w:rPr>
          <w:lang w:val="ca-ES"/>
        </w:rPr>
        <w:t>No hi ha coresponsabilitat en l’execució de propostes: els membres acudeixen a les reunions,  diuen la seva i després no s’impliquen en res més. Probablement hi té a veure el fet que siguin espais merament informatius.</w:t>
      </w:r>
    </w:p>
    <w:p w:rsidR="00DE3AA0" w:rsidRPr="0000165C" w:rsidRDefault="00DE3AA0" w:rsidP="00EB0981">
      <w:pPr>
        <w:numPr>
          <w:ilvl w:val="0"/>
          <w:numId w:val="59"/>
        </w:numPr>
        <w:contextualSpacing/>
        <w:jc w:val="both"/>
        <w:rPr>
          <w:lang w:val="ca-ES"/>
        </w:rPr>
      </w:pPr>
      <w:r w:rsidRPr="0000165C">
        <w:rPr>
          <w:lang w:val="ca-ES"/>
        </w:rPr>
        <w:t xml:space="preserve">Importància de treballar conjuntament projectes i coses concretes; no només reflexió. Activitat focalitzada en l’acció. </w:t>
      </w:r>
    </w:p>
    <w:p w:rsidR="00DE3AA0" w:rsidRPr="0000165C" w:rsidRDefault="00DE3AA0" w:rsidP="00EB0981">
      <w:pPr>
        <w:numPr>
          <w:ilvl w:val="0"/>
          <w:numId w:val="59"/>
        </w:numPr>
        <w:contextualSpacing/>
        <w:jc w:val="both"/>
        <w:rPr>
          <w:lang w:val="ca-ES"/>
        </w:rPr>
      </w:pPr>
      <w:r w:rsidRPr="0000165C">
        <w:rPr>
          <w:lang w:val="ca-ES"/>
        </w:rPr>
        <w:t>Els reglaments aporten rigidesa al funcionament del consell.</w:t>
      </w:r>
    </w:p>
    <w:p w:rsidR="00DE3AA0" w:rsidRPr="0000165C" w:rsidRDefault="00DE3AA0" w:rsidP="00DE3AA0">
      <w:pPr>
        <w:jc w:val="both"/>
        <w:rPr>
          <w:lang w:val="ca-ES"/>
        </w:rPr>
      </w:pPr>
    </w:p>
    <w:p w:rsidR="00DE3AA0" w:rsidRPr="0000165C" w:rsidRDefault="00DE3AA0" w:rsidP="00DE3AA0">
      <w:pPr>
        <w:jc w:val="both"/>
        <w:rPr>
          <w:u w:val="single"/>
          <w:lang w:val="ca-ES"/>
        </w:rPr>
      </w:pPr>
      <w:r w:rsidRPr="0000165C">
        <w:rPr>
          <w:u w:val="single"/>
          <w:lang w:val="ca-ES"/>
        </w:rPr>
        <w:t>Composició i estructura:</w:t>
      </w:r>
    </w:p>
    <w:p w:rsidR="00DE3AA0" w:rsidRPr="0000165C" w:rsidRDefault="00DE3AA0" w:rsidP="00EB0981">
      <w:pPr>
        <w:numPr>
          <w:ilvl w:val="0"/>
          <w:numId w:val="60"/>
        </w:numPr>
        <w:contextualSpacing/>
        <w:jc w:val="both"/>
        <w:rPr>
          <w:lang w:val="ca-ES"/>
        </w:rPr>
      </w:pPr>
      <w:r w:rsidRPr="0000165C">
        <w:rPr>
          <w:lang w:val="ca-ES"/>
        </w:rPr>
        <w:t xml:space="preserve">Les estructures són molt jeràrquiques. Presidència i Secretaria són de l’Ajuntament. No hi ha obertura a la ciutadania en l’estructura ja que aquesta només forma part del Plenari. En general no són espais representatius. </w:t>
      </w:r>
    </w:p>
    <w:p w:rsidR="00DE3AA0" w:rsidRPr="0000165C" w:rsidRDefault="00DE3AA0" w:rsidP="00EB0981">
      <w:pPr>
        <w:numPr>
          <w:ilvl w:val="0"/>
          <w:numId w:val="60"/>
        </w:numPr>
        <w:contextualSpacing/>
        <w:jc w:val="both"/>
        <w:rPr>
          <w:lang w:val="ca-ES"/>
        </w:rPr>
      </w:pPr>
      <w:r w:rsidRPr="0000165C">
        <w:rPr>
          <w:lang w:val="ca-ES"/>
        </w:rPr>
        <w:t>La majoria de les persones que assisteixen als consells no traspassen la informació a la resta de membres de la seva entitat. No representen l’entitat; es representen ells mateixos.</w:t>
      </w:r>
    </w:p>
    <w:p w:rsidR="00DE3AA0" w:rsidRPr="0000165C" w:rsidRDefault="00DE3AA0" w:rsidP="00DE3AA0">
      <w:pPr>
        <w:jc w:val="both"/>
        <w:rPr>
          <w:u w:val="single"/>
          <w:lang w:val="ca-ES"/>
        </w:rPr>
      </w:pPr>
    </w:p>
    <w:p w:rsidR="00DE3AA0" w:rsidRPr="0000165C" w:rsidRDefault="00DE3AA0" w:rsidP="00DE3AA0">
      <w:pPr>
        <w:jc w:val="both"/>
        <w:rPr>
          <w:u w:val="single"/>
          <w:lang w:val="ca-ES"/>
        </w:rPr>
      </w:pPr>
      <w:r w:rsidRPr="0000165C">
        <w:rPr>
          <w:u w:val="single"/>
          <w:lang w:val="ca-ES"/>
        </w:rPr>
        <w:t>Comunicació i incidència:</w:t>
      </w:r>
    </w:p>
    <w:p w:rsidR="00DE3AA0" w:rsidRPr="0000165C" w:rsidRDefault="00DE3AA0" w:rsidP="00EB0981">
      <w:pPr>
        <w:numPr>
          <w:ilvl w:val="0"/>
          <w:numId w:val="59"/>
        </w:numPr>
        <w:contextualSpacing/>
        <w:jc w:val="both"/>
        <w:rPr>
          <w:lang w:val="ca-ES"/>
        </w:rPr>
      </w:pPr>
      <w:r w:rsidRPr="0000165C">
        <w:rPr>
          <w:lang w:val="ca-ES"/>
        </w:rPr>
        <w:t>La comunicació amb l’exterior és molt fluixa: la gent no coneix que existeixen. No hi ha relació entre consells ni tant sols amb el consell de ciutat; en general la gent que participa en un consell desconeix que n’hi ha d’altres.</w:t>
      </w:r>
    </w:p>
    <w:p w:rsidR="00DE3AA0" w:rsidRPr="0000165C" w:rsidRDefault="00DE3AA0" w:rsidP="00EB0981">
      <w:pPr>
        <w:numPr>
          <w:ilvl w:val="0"/>
          <w:numId w:val="59"/>
        </w:numPr>
        <w:contextualSpacing/>
        <w:jc w:val="both"/>
        <w:rPr>
          <w:lang w:val="ca-ES"/>
        </w:rPr>
      </w:pPr>
      <w:r w:rsidRPr="0000165C">
        <w:rPr>
          <w:lang w:val="ca-ES"/>
        </w:rPr>
        <w:t>La comunicació interna també és molt fluixa: no hi ha retorn més enllà de les actes de les reunions que s’envien per correu electrònic. Els membres acostumen a tenir la sensació que les propostes que fan queden a l’aire i això els desmotiva. Si hi ha retorn sobre alguna proposta, acostuma a ser a títol individual adreçat exclusivament a la persona que ha fet la proposta.</w:t>
      </w:r>
    </w:p>
    <w:p w:rsidR="00DE3AA0" w:rsidRPr="0000165C" w:rsidRDefault="00DE3AA0" w:rsidP="00DE3AA0">
      <w:pPr>
        <w:ind w:left="720"/>
        <w:contextualSpacing/>
        <w:jc w:val="both"/>
        <w:rPr>
          <w:lang w:val="ca-ES"/>
        </w:rPr>
      </w:pPr>
    </w:p>
    <w:p w:rsidR="00DE3AA0" w:rsidRPr="0000165C" w:rsidRDefault="00DE3AA0" w:rsidP="00DE3AA0">
      <w:pPr>
        <w:jc w:val="both"/>
        <w:rPr>
          <w:sz w:val="32"/>
          <w:szCs w:val="32"/>
          <w:lang w:val="ca-ES"/>
        </w:rPr>
      </w:pPr>
    </w:p>
    <w:p w:rsidR="00DE3AA0" w:rsidRPr="0000165C" w:rsidRDefault="00DE3AA0" w:rsidP="00DE3AA0">
      <w:pPr>
        <w:jc w:val="both"/>
        <w:rPr>
          <w:b/>
          <w:sz w:val="24"/>
          <w:szCs w:val="24"/>
          <w:lang w:val="ca-ES"/>
        </w:rPr>
      </w:pPr>
    </w:p>
    <w:p w:rsidR="002C029F" w:rsidRPr="0000165C" w:rsidRDefault="002C029F" w:rsidP="00DE3AA0">
      <w:pPr>
        <w:jc w:val="both"/>
        <w:rPr>
          <w:b/>
          <w:sz w:val="24"/>
          <w:szCs w:val="24"/>
          <w:lang w:val="ca-ES"/>
        </w:rPr>
      </w:pPr>
    </w:p>
    <w:p w:rsidR="002C029F" w:rsidRPr="0000165C" w:rsidRDefault="002C029F" w:rsidP="00DE3AA0">
      <w:pPr>
        <w:jc w:val="both"/>
        <w:rPr>
          <w:b/>
          <w:sz w:val="24"/>
          <w:szCs w:val="24"/>
          <w:lang w:val="ca-ES"/>
        </w:rPr>
      </w:pPr>
    </w:p>
    <w:p w:rsidR="00DE3AA0" w:rsidRPr="0000165C" w:rsidRDefault="00DE3AA0" w:rsidP="00DE3AA0">
      <w:pPr>
        <w:jc w:val="both"/>
        <w:rPr>
          <w:b/>
          <w:sz w:val="24"/>
          <w:szCs w:val="24"/>
          <w:lang w:val="ca-ES"/>
        </w:rPr>
      </w:pPr>
      <w:r w:rsidRPr="0000165C">
        <w:rPr>
          <w:b/>
          <w:sz w:val="24"/>
          <w:szCs w:val="24"/>
          <w:lang w:val="ca-ES"/>
        </w:rPr>
        <w:lastRenderedPageBreak/>
        <w:t>RECOMANACIONS I PROPOSTES</w:t>
      </w:r>
    </w:p>
    <w:p w:rsidR="00DE3AA0" w:rsidRPr="0000165C" w:rsidRDefault="00DE3AA0" w:rsidP="00DE3AA0">
      <w:pPr>
        <w:jc w:val="both"/>
        <w:rPr>
          <w:u w:val="single"/>
          <w:lang w:val="ca-ES"/>
        </w:rPr>
      </w:pPr>
      <w:r w:rsidRPr="0000165C">
        <w:rPr>
          <w:u w:val="single"/>
          <w:lang w:val="ca-ES"/>
        </w:rPr>
        <w:t>Estructura i composició:</w:t>
      </w:r>
    </w:p>
    <w:p w:rsidR="00DE3AA0" w:rsidRPr="0000165C" w:rsidRDefault="00DE3AA0" w:rsidP="00EB0981">
      <w:pPr>
        <w:numPr>
          <w:ilvl w:val="0"/>
          <w:numId w:val="59"/>
        </w:numPr>
        <w:contextualSpacing/>
        <w:jc w:val="both"/>
        <w:rPr>
          <w:lang w:val="ca-ES"/>
        </w:rPr>
      </w:pPr>
      <w:r w:rsidRPr="0000165C">
        <w:rPr>
          <w:lang w:val="ca-ES"/>
        </w:rPr>
        <w:t>Derogar els reglaments dels Consells que no es vulguin mantenir. Modificar els reglaments dels que si que es vulguin mantenir i fer-los més generalistes i flexibles.</w:t>
      </w:r>
    </w:p>
    <w:p w:rsidR="00DE3AA0" w:rsidRPr="0000165C" w:rsidRDefault="00DE3AA0" w:rsidP="00EB0981">
      <w:pPr>
        <w:numPr>
          <w:ilvl w:val="0"/>
          <w:numId w:val="59"/>
        </w:numPr>
        <w:contextualSpacing/>
        <w:jc w:val="both"/>
        <w:rPr>
          <w:lang w:val="ca-ES"/>
        </w:rPr>
      </w:pPr>
      <w:r w:rsidRPr="0000165C">
        <w:rPr>
          <w:lang w:val="ca-ES"/>
        </w:rPr>
        <w:t>Ampliar i diversificar la participació escollint ciutadans/es per sorteig a través del padró municipal i admetent la presència de grups formalment no constituïts. Eliminar l’admissió exclusiva per invitació de l’ajuntament i obrir-la a aquelles persones que per iniciativa pròpia en vulguin formar part.</w:t>
      </w:r>
    </w:p>
    <w:p w:rsidR="00DE3AA0" w:rsidRPr="0000165C" w:rsidRDefault="00DE3AA0" w:rsidP="00EB0981">
      <w:pPr>
        <w:numPr>
          <w:ilvl w:val="0"/>
          <w:numId w:val="59"/>
        </w:numPr>
        <w:contextualSpacing/>
        <w:jc w:val="both"/>
        <w:rPr>
          <w:lang w:val="ca-ES"/>
        </w:rPr>
      </w:pPr>
      <w:r w:rsidRPr="0000165C">
        <w:rPr>
          <w:lang w:val="ca-ES"/>
        </w:rPr>
        <w:t>Donar horitzontalitat a l’estructura. Vol dir incorporar la ciutadania més enllà del plenari. Per exemple, el Consell Municipal d’Associacions de Barcelona està vicepresidit per un representant associatiu, que és escollit entre les pròpies entitats i que té unes funcions de representació específiques delegades per la presidència (alcaldia).</w:t>
      </w:r>
    </w:p>
    <w:p w:rsidR="00DE3AA0" w:rsidRPr="0000165C" w:rsidRDefault="00DE3AA0" w:rsidP="00EB0981">
      <w:pPr>
        <w:numPr>
          <w:ilvl w:val="0"/>
          <w:numId w:val="59"/>
        </w:numPr>
        <w:contextualSpacing/>
        <w:jc w:val="both"/>
        <w:rPr>
          <w:lang w:val="ca-ES"/>
        </w:rPr>
      </w:pPr>
      <w:r w:rsidRPr="0000165C">
        <w:rPr>
          <w:lang w:val="ca-ES"/>
        </w:rPr>
        <w:t>La participació hauria de començar abans de la reunió en si. És important decidir conjuntament l’ordre del dia perquè són els temes que es tractaran a la reunió.</w:t>
      </w:r>
    </w:p>
    <w:p w:rsidR="002C029F" w:rsidRPr="0000165C" w:rsidRDefault="002C029F" w:rsidP="00DE3AA0">
      <w:pPr>
        <w:jc w:val="both"/>
        <w:rPr>
          <w:u w:val="single"/>
          <w:lang w:val="ca-ES"/>
        </w:rPr>
      </w:pPr>
    </w:p>
    <w:p w:rsidR="00DE3AA0" w:rsidRPr="0000165C" w:rsidRDefault="00DE3AA0" w:rsidP="00DE3AA0">
      <w:pPr>
        <w:jc w:val="both"/>
        <w:rPr>
          <w:u w:val="single"/>
          <w:lang w:val="ca-ES"/>
        </w:rPr>
      </w:pPr>
      <w:r w:rsidRPr="0000165C">
        <w:rPr>
          <w:u w:val="single"/>
          <w:lang w:val="ca-ES"/>
        </w:rPr>
        <w:t>Comunicació:</w:t>
      </w:r>
    </w:p>
    <w:p w:rsidR="00DE3AA0" w:rsidRPr="0000165C" w:rsidRDefault="00DE3AA0" w:rsidP="00DE3AA0">
      <w:pPr>
        <w:jc w:val="both"/>
        <w:rPr>
          <w:lang w:val="ca-ES"/>
        </w:rPr>
      </w:pPr>
      <w:r w:rsidRPr="0000165C">
        <w:rPr>
          <w:lang w:val="ca-ES"/>
        </w:rPr>
        <w:t>&gt;&gt; Externa:</w:t>
      </w:r>
    </w:p>
    <w:p w:rsidR="00DE3AA0" w:rsidRPr="0000165C" w:rsidRDefault="00DE3AA0" w:rsidP="00EB0981">
      <w:pPr>
        <w:numPr>
          <w:ilvl w:val="0"/>
          <w:numId w:val="59"/>
        </w:numPr>
        <w:contextualSpacing/>
        <w:jc w:val="both"/>
        <w:rPr>
          <w:lang w:val="ca-ES"/>
        </w:rPr>
      </w:pPr>
      <w:r w:rsidRPr="0000165C">
        <w:rPr>
          <w:lang w:val="ca-ES"/>
        </w:rPr>
        <w:t>Millorar la comunicació dels webs: posar enllaços als webs de les entitats que formen els consells i demanar a les entitats que posin al seu web que formen part d’un consell i ho enllacin a la seva pàgina.</w:t>
      </w:r>
    </w:p>
    <w:p w:rsidR="00DE3AA0" w:rsidRPr="0000165C" w:rsidRDefault="00DE3AA0" w:rsidP="00EB0981">
      <w:pPr>
        <w:numPr>
          <w:ilvl w:val="0"/>
          <w:numId w:val="59"/>
        </w:numPr>
        <w:contextualSpacing/>
        <w:jc w:val="both"/>
        <w:rPr>
          <w:lang w:val="ca-ES"/>
        </w:rPr>
      </w:pPr>
      <w:r w:rsidRPr="0000165C">
        <w:rPr>
          <w:lang w:val="ca-ES"/>
        </w:rPr>
        <w:t>Penjar les actes al web.</w:t>
      </w:r>
    </w:p>
    <w:p w:rsidR="00DE3AA0" w:rsidRPr="0000165C" w:rsidRDefault="00DE3AA0" w:rsidP="00EB0981">
      <w:pPr>
        <w:numPr>
          <w:ilvl w:val="0"/>
          <w:numId w:val="59"/>
        </w:numPr>
        <w:contextualSpacing/>
        <w:jc w:val="both"/>
        <w:rPr>
          <w:lang w:val="ca-ES"/>
        </w:rPr>
      </w:pPr>
      <w:r w:rsidRPr="0000165C">
        <w:rPr>
          <w:lang w:val="ca-ES"/>
        </w:rPr>
        <w:t>Vincular els webs a les xarxes socials.</w:t>
      </w:r>
    </w:p>
    <w:p w:rsidR="00DE3AA0" w:rsidRPr="0000165C" w:rsidRDefault="00DE3AA0" w:rsidP="00DE3AA0">
      <w:pPr>
        <w:jc w:val="both"/>
        <w:rPr>
          <w:lang w:val="ca-ES"/>
        </w:rPr>
      </w:pPr>
      <w:r w:rsidRPr="0000165C">
        <w:rPr>
          <w:lang w:val="ca-ES"/>
        </w:rPr>
        <w:t>&gt;&gt; Interna:</w:t>
      </w:r>
    </w:p>
    <w:p w:rsidR="00DE3AA0" w:rsidRPr="0000165C" w:rsidRDefault="00DE3AA0" w:rsidP="00EB0981">
      <w:pPr>
        <w:numPr>
          <w:ilvl w:val="0"/>
          <w:numId w:val="59"/>
        </w:numPr>
        <w:contextualSpacing/>
        <w:jc w:val="both"/>
        <w:rPr>
          <w:lang w:val="ca-ES"/>
        </w:rPr>
      </w:pPr>
      <w:r w:rsidRPr="0000165C">
        <w:rPr>
          <w:lang w:val="ca-ES"/>
        </w:rPr>
        <w:t>Canviar la disposició espaial, sobretot en el cas del Consell de Ciutat. Eliminar la taula presidencial i posar una taula en la que tots els membres es vegin la cara i un rètol que digui qui és qui ja que no tothom es coneix.</w:t>
      </w:r>
    </w:p>
    <w:p w:rsidR="00DE3AA0" w:rsidRPr="0000165C" w:rsidRDefault="00DE3AA0" w:rsidP="00EB0981">
      <w:pPr>
        <w:numPr>
          <w:ilvl w:val="0"/>
          <w:numId w:val="59"/>
        </w:numPr>
        <w:contextualSpacing/>
        <w:jc w:val="both"/>
        <w:rPr>
          <w:lang w:val="ca-ES"/>
        </w:rPr>
      </w:pPr>
      <w:r w:rsidRPr="0000165C">
        <w:rPr>
          <w:lang w:val="ca-ES"/>
        </w:rPr>
        <w:t>Treballar el retorn i seguiment de propostes fent comunicacions periòdiques sempre adreçades al plenari.</w:t>
      </w:r>
    </w:p>
    <w:p w:rsidR="002C029F" w:rsidRPr="0000165C" w:rsidRDefault="002C029F" w:rsidP="00DE3AA0">
      <w:pPr>
        <w:jc w:val="both"/>
        <w:rPr>
          <w:u w:val="single"/>
          <w:lang w:val="ca-ES"/>
        </w:rPr>
      </w:pPr>
    </w:p>
    <w:p w:rsidR="00DE3AA0" w:rsidRPr="0000165C" w:rsidRDefault="00DE3AA0" w:rsidP="00DE3AA0">
      <w:pPr>
        <w:jc w:val="both"/>
        <w:rPr>
          <w:u w:val="single"/>
          <w:lang w:val="ca-ES"/>
        </w:rPr>
      </w:pPr>
      <w:r w:rsidRPr="0000165C">
        <w:rPr>
          <w:u w:val="single"/>
          <w:lang w:val="ca-ES"/>
        </w:rPr>
        <w:t>Funcionament:</w:t>
      </w:r>
    </w:p>
    <w:p w:rsidR="00DE3AA0" w:rsidRPr="0000165C" w:rsidRDefault="00DE3AA0" w:rsidP="00EB0981">
      <w:pPr>
        <w:numPr>
          <w:ilvl w:val="0"/>
          <w:numId w:val="59"/>
        </w:numPr>
        <w:contextualSpacing/>
        <w:jc w:val="both"/>
        <w:rPr>
          <w:lang w:val="ca-ES"/>
        </w:rPr>
      </w:pPr>
      <w:r w:rsidRPr="0000165C">
        <w:rPr>
          <w:lang w:val="ca-ES"/>
        </w:rPr>
        <w:t>Introduir metodologies participatives a les sessions per tal de fomentar el debat i la deliberació. És important consensuar amb la ciutadania què s’espera d’ella i quins són els objectius compartits. Definir objectius realistes consensuats i línies d’actuació compartides.</w:t>
      </w:r>
    </w:p>
    <w:p w:rsidR="00DE3AA0" w:rsidRPr="0000165C" w:rsidRDefault="00DE3AA0" w:rsidP="00EB0981">
      <w:pPr>
        <w:numPr>
          <w:ilvl w:val="0"/>
          <w:numId w:val="59"/>
        </w:numPr>
        <w:contextualSpacing/>
        <w:jc w:val="both"/>
        <w:rPr>
          <w:lang w:val="ca-ES"/>
        </w:rPr>
      </w:pPr>
      <w:r w:rsidRPr="0000165C">
        <w:rPr>
          <w:lang w:val="ca-ES"/>
        </w:rPr>
        <w:t xml:space="preserve">Haurien de ser espais orientats a l’acció o focalitzats en la recerca de solucions a problemes concrets. </w:t>
      </w:r>
    </w:p>
    <w:p w:rsidR="00DE3AA0" w:rsidRPr="0000165C" w:rsidRDefault="00DE3AA0" w:rsidP="00EB0981">
      <w:pPr>
        <w:numPr>
          <w:ilvl w:val="0"/>
          <w:numId w:val="59"/>
        </w:numPr>
        <w:contextualSpacing/>
        <w:jc w:val="both"/>
        <w:rPr>
          <w:lang w:val="ca-ES"/>
        </w:rPr>
      </w:pPr>
      <w:r w:rsidRPr="0000165C">
        <w:rPr>
          <w:lang w:val="ca-ES"/>
        </w:rPr>
        <w:t>Convidar a experts, empreses i a tècnics d’altres àrees que no siguin l’àrea referent del consell a les sessions de treball. Organitzar fòrums i/o taules de treball sobre temes concrets.</w:t>
      </w:r>
    </w:p>
    <w:p w:rsidR="00DE3AA0" w:rsidRPr="0000165C" w:rsidRDefault="00DE3AA0" w:rsidP="00EB0981">
      <w:pPr>
        <w:numPr>
          <w:ilvl w:val="0"/>
          <w:numId w:val="59"/>
        </w:numPr>
        <w:contextualSpacing/>
        <w:jc w:val="both"/>
        <w:rPr>
          <w:lang w:val="ca-ES"/>
        </w:rPr>
      </w:pPr>
      <w:r w:rsidRPr="0000165C">
        <w:rPr>
          <w:lang w:val="ca-ES"/>
        </w:rPr>
        <w:t xml:space="preserve">La dinamització és molt important per no perdre de vista la part de participació i implicació de les entitats. Per això proposem fer assessorament al personal tècnic referent per tal de que les sessions siguin més participatives i dinàmiques. </w:t>
      </w:r>
    </w:p>
    <w:p w:rsidR="00DE3AA0" w:rsidRPr="0000165C" w:rsidRDefault="00DE3AA0" w:rsidP="00DE3AA0">
      <w:pPr>
        <w:jc w:val="both"/>
        <w:rPr>
          <w:lang w:val="ca-ES"/>
        </w:rPr>
      </w:pPr>
    </w:p>
    <w:p w:rsidR="00DE3AA0" w:rsidRPr="0000165C" w:rsidRDefault="00DE3AA0" w:rsidP="00DE3AA0">
      <w:pPr>
        <w:jc w:val="both"/>
        <w:rPr>
          <w:b/>
          <w:u w:val="single"/>
          <w:lang w:val="ca-ES"/>
        </w:rPr>
      </w:pPr>
      <w:r w:rsidRPr="0000165C">
        <w:rPr>
          <w:b/>
          <w:u w:val="single"/>
          <w:lang w:val="ca-ES"/>
        </w:rPr>
        <w:lastRenderedPageBreak/>
        <w:t>SI ES VOL CREAR UNA ESTRUCTURA ESTABLE DE PARTICIPACIÓ</w:t>
      </w:r>
    </w:p>
    <w:p w:rsidR="00DE3AA0" w:rsidRPr="0000165C" w:rsidRDefault="00DE3AA0" w:rsidP="00DE3AA0">
      <w:pPr>
        <w:jc w:val="both"/>
        <w:rPr>
          <w:b/>
          <w:u w:val="single"/>
          <w:lang w:val="ca-ES"/>
        </w:rPr>
      </w:pPr>
    </w:p>
    <w:tbl>
      <w:tblPr>
        <w:tblW w:w="8612" w:type="dxa"/>
        <w:tblLook w:val="04A0" w:firstRow="1" w:lastRow="0" w:firstColumn="1" w:lastColumn="0" w:noHBand="0" w:noVBand="1"/>
      </w:tblPr>
      <w:tblGrid>
        <w:gridCol w:w="4306"/>
        <w:gridCol w:w="4306"/>
      </w:tblGrid>
      <w:tr w:rsidR="00DE3AA0" w:rsidRPr="0000165C" w:rsidTr="00775BFA">
        <w:trPr>
          <w:trHeight w:val="263"/>
        </w:trPr>
        <w:tc>
          <w:tcPr>
            <w:tcW w:w="4306" w:type="dxa"/>
            <w:shd w:val="clear" w:color="auto" w:fill="D0CECE" w:themeFill="background2" w:themeFillShade="E6"/>
          </w:tcPr>
          <w:p w:rsidR="00DE3AA0" w:rsidRPr="0000165C" w:rsidRDefault="00DE3AA0" w:rsidP="00775BFA">
            <w:pPr>
              <w:jc w:val="both"/>
              <w:rPr>
                <w:lang w:val="ca-ES"/>
              </w:rPr>
            </w:pPr>
            <w:r w:rsidRPr="0000165C">
              <w:rPr>
                <w:b/>
                <w:lang w:val="ca-ES"/>
              </w:rPr>
              <w:t>TREBALL PREVI</w:t>
            </w:r>
            <w:r w:rsidRPr="0000165C">
              <w:rPr>
                <w:lang w:val="ca-ES"/>
              </w:rPr>
              <w:t>: Decidir entre polític, tècnics amb el suport de participació</w:t>
            </w:r>
          </w:p>
        </w:tc>
        <w:tc>
          <w:tcPr>
            <w:tcW w:w="4306" w:type="dxa"/>
            <w:shd w:val="clear" w:color="auto" w:fill="D0CECE" w:themeFill="background2" w:themeFillShade="E6"/>
          </w:tcPr>
          <w:p w:rsidR="00DE3AA0" w:rsidRPr="0000165C" w:rsidRDefault="00DE3AA0" w:rsidP="00775BFA">
            <w:pPr>
              <w:jc w:val="both"/>
              <w:rPr>
                <w:b/>
                <w:lang w:val="ca-ES"/>
              </w:rPr>
            </w:pPr>
            <w:r w:rsidRPr="0000165C">
              <w:rPr>
                <w:b/>
                <w:lang w:val="ca-ES"/>
              </w:rPr>
              <w:t>1a CONVOCATÒRIA</w:t>
            </w:r>
          </w:p>
        </w:tc>
      </w:tr>
      <w:tr w:rsidR="00DE3AA0" w:rsidRPr="0000165C" w:rsidTr="00775BFA">
        <w:trPr>
          <w:trHeight w:val="1038"/>
        </w:trPr>
        <w:tc>
          <w:tcPr>
            <w:tcW w:w="4306" w:type="dxa"/>
          </w:tcPr>
          <w:p w:rsidR="00DE3AA0" w:rsidRPr="0000165C" w:rsidRDefault="00DE3AA0" w:rsidP="00775BFA">
            <w:pPr>
              <w:jc w:val="both"/>
              <w:rPr>
                <w:lang w:val="ca-ES"/>
              </w:rPr>
            </w:pPr>
            <w:r w:rsidRPr="0000165C">
              <w:rPr>
                <w:b/>
                <w:lang w:val="ca-ES"/>
              </w:rPr>
              <w:t>Estructura idònia de participació</w:t>
            </w:r>
            <w:r w:rsidRPr="0000165C">
              <w:rPr>
                <w:lang w:val="ca-ES"/>
              </w:rPr>
              <w:t>: taules, comissió, consell, fòrum....</w:t>
            </w:r>
          </w:p>
        </w:tc>
        <w:tc>
          <w:tcPr>
            <w:tcW w:w="4306" w:type="dxa"/>
          </w:tcPr>
          <w:p w:rsidR="00DE3AA0" w:rsidRPr="0000165C" w:rsidRDefault="00DE3AA0" w:rsidP="00775BFA">
            <w:pPr>
              <w:jc w:val="both"/>
              <w:rPr>
                <w:lang w:val="ca-ES"/>
              </w:rPr>
            </w:pPr>
            <w:r w:rsidRPr="0000165C">
              <w:rPr>
                <w:lang w:val="ca-ES"/>
              </w:rPr>
              <w:t xml:space="preserve">Compartir l’estructura i acabar de </w:t>
            </w:r>
            <w:r w:rsidRPr="0000165C">
              <w:rPr>
                <w:b/>
                <w:lang w:val="ca-ES"/>
              </w:rPr>
              <w:t>redefinir-la</w:t>
            </w:r>
            <w:r w:rsidRPr="0000165C">
              <w:rPr>
                <w:lang w:val="ca-ES"/>
              </w:rPr>
              <w:t xml:space="preserve"> per tal que tothom s’hi sentit implicat</w:t>
            </w:r>
          </w:p>
        </w:tc>
      </w:tr>
      <w:tr w:rsidR="00DE3AA0" w:rsidRPr="0000165C" w:rsidTr="00775BFA">
        <w:trPr>
          <w:trHeight w:val="511"/>
        </w:trPr>
        <w:tc>
          <w:tcPr>
            <w:tcW w:w="4306" w:type="dxa"/>
          </w:tcPr>
          <w:p w:rsidR="00DE3AA0" w:rsidRPr="0000165C" w:rsidRDefault="00DE3AA0" w:rsidP="00775BFA">
            <w:pPr>
              <w:jc w:val="both"/>
              <w:rPr>
                <w:b/>
                <w:lang w:val="ca-ES"/>
              </w:rPr>
            </w:pPr>
            <w:r w:rsidRPr="0000165C">
              <w:rPr>
                <w:b/>
                <w:lang w:val="ca-ES"/>
              </w:rPr>
              <w:t>Objectius, funcions, funcionament i vinculació</w:t>
            </w:r>
          </w:p>
          <w:p w:rsidR="00DE3AA0" w:rsidRPr="0000165C" w:rsidRDefault="00DE3AA0" w:rsidP="00775BFA">
            <w:pPr>
              <w:jc w:val="both"/>
              <w:rPr>
                <w:lang w:val="ca-ES"/>
              </w:rPr>
            </w:pPr>
          </w:p>
        </w:tc>
        <w:tc>
          <w:tcPr>
            <w:tcW w:w="4306" w:type="dxa"/>
          </w:tcPr>
          <w:p w:rsidR="00DE3AA0" w:rsidRPr="0000165C" w:rsidRDefault="00DE3AA0" w:rsidP="00775BFA">
            <w:pPr>
              <w:jc w:val="both"/>
              <w:rPr>
                <w:lang w:val="ca-ES"/>
              </w:rPr>
            </w:pPr>
            <w:r w:rsidRPr="0000165C">
              <w:rPr>
                <w:lang w:val="ca-ES"/>
              </w:rPr>
              <w:t xml:space="preserve">Compartir </w:t>
            </w:r>
            <w:r w:rsidRPr="0000165C">
              <w:rPr>
                <w:b/>
                <w:lang w:val="ca-ES"/>
              </w:rPr>
              <w:t>regles del joc</w:t>
            </w:r>
          </w:p>
        </w:tc>
      </w:tr>
      <w:tr w:rsidR="00DE3AA0" w:rsidRPr="00AE2D12" w:rsidTr="00775BFA">
        <w:trPr>
          <w:trHeight w:val="526"/>
        </w:trPr>
        <w:tc>
          <w:tcPr>
            <w:tcW w:w="4306" w:type="dxa"/>
          </w:tcPr>
          <w:p w:rsidR="00DE3AA0" w:rsidRPr="0000165C" w:rsidRDefault="00DE3AA0" w:rsidP="00775BFA">
            <w:pPr>
              <w:jc w:val="both"/>
              <w:rPr>
                <w:lang w:val="ca-ES"/>
              </w:rPr>
            </w:pPr>
            <w:r w:rsidRPr="0000165C">
              <w:rPr>
                <w:lang w:val="ca-ES"/>
              </w:rPr>
              <w:t xml:space="preserve">Qui és </w:t>
            </w:r>
            <w:r w:rsidRPr="0000165C">
              <w:rPr>
                <w:b/>
                <w:lang w:val="ca-ES"/>
              </w:rPr>
              <w:t>imprescindible</w:t>
            </w:r>
            <w:r w:rsidRPr="0000165C">
              <w:rPr>
                <w:lang w:val="ca-ES"/>
              </w:rPr>
              <w:t xml:space="preserve"> que hi sigui i qui considerem que </w:t>
            </w:r>
            <w:r w:rsidRPr="0000165C">
              <w:rPr>
                <w:b/>
                <w:lang w:val="ca-ES"/>
              </w:rPr>
              <w:t xml:space="preserve">estaria bé qui hi fos </w:t>
            </w:r>
            <w:r w:rsidRPr="0000165C">
              <w:rPr>
                <w:lang w:val="ca-ES"/>
              </w:rPr>
              <w:t>(diversitat)</w:t>
            </w:r>
          </w:p>
          <w:p w:rsidR="00DE3AA0" w:rsidRPr="0000165C" w:rsidRDefault="00DE3AA0" w:rsidP="00775BFA">
            <w:pPr>
              <w:jc w:val="both"/>
              <w:rPr>
                <w:lang w:val="ca-ES"/>
              </w:rPr>
            </w:pPr>
          </w:p>
        </w:tc>
        <w:tc>
          <w:tcPr>
            <w:tcW w:w="4306" w:type="dxa"/>
          </w:tcPr>
          <w:p w:rsidR="00DE3AA0" w:rsidRPr="0000165C" w:rsidRDefault="00DE3AA0" w:rsidP="00775BFA">
            <w:pPr>
              <w:jc w:val="both"/>
              <w:rPr>
                <w:lang w:val="ca-ES"/>
              </w:rPr>
            </w:pPr>
            <w:r w:rsidRPr="0000165C">
              <w:rPr>
                <w:lang w:val="ca-ES"/>
              </w:rPr>
              <w:t xml:space="preserve">Qui hi troben a faltar. A qui més caldria obrir-ho perquè quedi </w:t>
            </w:r>
            <w:r w:rsidRPr="0000165C">
              <w:rPr>
                <w:b/>
                <w:lang w:val="ca-ES"/>
              </w:rPr>
              <w:t>representada la diversitat</w:t>
            </w:r>
            <w:r w:rsidRPr="0000165C">
              <w:rPr>
                <w:lang w:val="ca-ES"/>
              </w:rPr>
              <w:t>.</w:t>
            </w:r>
          </w:p>
          <w:p w:rsidR="00DE3AA0" w:rsidRPr="0000165C" w:rsidRDefault="00DE3AA0" w:rsidP="00775BFA">
            <w:pPr>
              <w:jc w:val="both"/>
              <w:rPr>
                <w:lang w:val="ca-ES"/>
              </w:rPr>
            </w:pPr>
            <w:r w:rsidRPr="0000165C">
              <w:rPr>
                <w:lang w:val="ca-ES"/>
              </w:rPr>
              <w:t>Decidir si cal convidar externs, experts..... puntualment</w:t>
            </w:r>
          </w:p>
          <w:p w:rsidR="00DE3AA0" w:rsidRPr="0000165C" w:rsidRDefault="00DE3AA0" w:rsidP="00775BFA">
            <w:pPr>
              <w:jc w:val="both"/>
              <w:rPr>
                <w:lang w:val="ca-ES"/>
              </w:rPr>
            </w:pPr>
          </w:p>
        </w:tc>
      </w:tr>
      <w:tr w:rsidR="00DE3AA0" w:rsidRPr="0000165C" w:rsidTr="00775BFA">
        <w:trPr>
          <w:trHeight w:val="248"/>
        </w:trPr>
        <w:tc>
          <w:tcPr>
            <w:tcW w:w="4306" w:type="dxa"/>
          </w:tcPr>
          <w:p w:rsidR="00DE3AA0" w:rsidRPr="0000165C" w:rsidRDefault="00DE3AA0" w:rsidP="00775BFA">
            <w:pPr>
              <w:jc w:val="both"/>
              <w:rPr>
                <w:lang w:val="ca-ES"/>
              </w:rPr>
            </w:pPr>
            <w:r w:rsidRPr="0000165C">
              <w:rPr>
                <w:b/>
                <w:lang w:val="ca-ES"/>
              </w:rPr>
              <w:t>Temes</w:t>
            </w:r>
            <w:r w:rsidRPr="0000165C">
              <w:rPr>
                <w:lang w:val="ca-ES"/>
              </w:rPr>
              <w:t xml:space="preserve"> que es treballaran</w:t>
            </w:r>
          </w:p>
          <w:p w:rsidR="00DE3AA0" w:rsidRPr="0000165C" w:rsidRDefault="00DE3AA0" w:rsidP="00775BFA">
            <w:pPr>
              <w:jc w:val="both"/>
              <w:rPr>
                <w:lang w:val="ca-ES"/>
              </w:rPr>
            </w:pPr>
          </w:p>
        </w:tc>
        <w:tc>
          <w:tcPr>
            <w:tcW w:w="4306" w:type="dxa"/>
          </w:tcPr>
          <w:p w:rsidR="00DE3AA0" w:rsidRPr="0000165C" w:rsidRDefault="00DE3AA0" w:rsidP="00775BFA">
            <w:pPr>
              <w:jc w:val="both"/>
              <w:rPr>
                <w:lang w:val="ca-ES"/>
              </w:rPr>
            </w:pPr>
            <w:r w:rsidRPr="0000165C">
              <w:rPr>
                <w:lang w:val="ca-ES"/>
              </w:rPr>
              <w:t xml:space="preserve">Compartir </w:t>
            </w:r>
            <w:r w:rsidRPr="0000165C">
              <w:rPr>
                <w:b/>
                <w:lang w:val="ca-ES"/>
              </w:rPr>
              <w:t>temes prioritaris</w:t>
            </w:r>
            <w:r w:rsidRPr="0000165C">
              <w:rPr>
                <w:lang w:val="ca-ES"/>
              </w:rPr>
              <w:t xml:space="preserve"> per la regidoria i temes prioritaris per la ciutadania</w:t>
            </w:r>
          </w:p>
          <w:p w:rsidR="00DE3AA0" w:rsidRPr="0000165C" w:rsidRDefault="00DE3AA0" w:rsidP="00775BFA">
            <w:pPr>
              <w:jc w:val="both"/>
              <w:rPr>
                <w:lang w:val="ca-ES"/>
              </w:rPr>
            </w:pPr>
          </w:p>
        </w:tc>
      </w:tr>
      <w:tr w:rsidR="00DE3AA0" w:rsidRPr="0000165C" w:rsidTr="00775BFA">
        <w:trPr>
          <w:trHeight w:val="263"/>
        </w:trPr>
        <w:tc>
          <w:tcPr>
            <w:tcW w:w="4306" w:type="dxa"/>
          </w:tcPr>
          <w:p w:rsidR="00DE3AA0" w:rsidRPr="0000165C" w:rsidRDefault="00DE3AA0" w:rsidP="00775BFA">
            <w:pPr>
              <w:jc w:val="both"/>
              <w:rPr>
                <w:lang w:val="ca-ES"/>
              </w:rPr>
            </w:pPr>
            <w:r w:rsidRPr="0000165C">
              <w:rPr>
                <w:b/>
                <w:lang w:val="ca-ES"/>
              </w:rPr>
              <w:t xml:space="preserve">Incidència </w:t>
            </w:r>
            <w:r w:rsidRPr="0000165C">
              <w:rPr>
                <w:lang w:val="ca-ES"/>
              </w:rPr>
              <w:t>a les polítiques sectorials</w:t>
            </w:r>
          </w:p>
          <w:p w:rsidR="00DE3AA0" w:rsidRPr="0000165C" w:rsidRDefault="00DE3AA0" w:rsidP="00775BFA">
            <w:pPr>
              <w:jc w:val="both"/>
              <w:rPr>
                <w:lang w:val="ca-ES"/>
              </w:rPr>
            </w:pPr>
          </w:p>
        </w:tc>
        <w:tc>
          <w:tcPr>
            <w:tcW w:w="4306" w:type="dxa"/>
          </w:tcPr>
          <w:p w:rsidR="00DE3AA0" w:rsidRPr="0000165C" w:rsidRDefault="00DE3AA0" w:rsidP="00775BFA">
            <w:pPr>
              <w:jc w:val="both"/>
              <w:rPr>
                <w:b/>
                <w:lang w:val="ca-ES"/>
              </w:rPr>
            </w:pPr>
            <w:r w:rsidRPr="0000165C">
              <w:rPr>
                <w:lang w:val="ca-ES"/>
              </w:rPr>
              <w:t xml:space="preserve">Tot i que per llei els consells no poden ser vinculants, és important arribar a un </w:t>
            </w:r>
            <w:r w:rsidRPr="0000165C">
              <w:rPr>
                <w:b/>
                <w:lang w:val="ca-ES"/>
              </w:rPr>
              <w:t>compromís compartit</w:t>
            </w:r>
          </w:p>
          <w:p w:rsidR="00DE3AA0" w:rsidRPr="0000165C" w:rsidRDefault="00DE3AA0" w:rsidP="00775BFA">
            <w:pPr>
              <w:jc w:val="both"/>
              <w:rPr>
                <w:lang w:val="ca-ES"/>
              </w:rPr>
            </w:pPr>
          </w:p>
        </w:tc>
      </w:tr>
      <w:tr w:rsidR="00DE3AA0" w:rsidRPr="0000165C" w:rsidTr="00775BFA">
        <w:trPr>
          <w:trHeight w:val="263"/>
        </w:trPr>
        <w:tc>
          <w:tcPr>
            <w:tcW w:w="4306" w:type="dxa"/>
          </w:tcPr>
          <w:p w:rsidR="00DE3AA0" w:rsidRPr="0000165C" w:rsidRDefault="00DE3AA0" w:rsidP="00775BFA">
            <w:pPr>
              <w:jc w:val="both"/>
              <w:rPr>
                <w:lang w:val="ca-ES"/>
              </w:rPr>
            </w:pPr>
            <w:r w:rsidRPr="0000165C">
              <w:rPr>
                <w:b/>
                <w:lang w:val="ca-ES"/>
              </w:rPr>
              <w:t>Periodicitat</w:t>
            </w:r>
            <w:r w:rsidRPr="0000165C">
              <w:rPr>
                <w:lang w:val="ca-ES"/>
              </w:rPr>
              <w:t xml:space="preserve"> de les sessions</w:t>
            </w:r>
          </w:p>
          <w:p w:rsidR="00DE3AA0" w:rsidRPr="0000165C" w:rsidRDefault="00DE3AA0" w:rsidP="00775BFA">
            <w:pPr>
              <w:jc w:val="both"/>
              <w:rPr>
                <w:lang w:val="ca-ES"/>
              </w:rPr>
            </w:pPr>
          </w:p>
        </w:tc>
        <w:tc>
          <w:tcPr>
            <w:tcW w:w="4306" w:type="dxa"/>
          </w:tcPr>
          <w:p w:rsidR="00DE3AA0" w:rsidRPr="0000165C" w:rsidRDefault="00DE3AA0" w:rsidP="00775BFA">
            <w:pPr>
              <w:jc w:val="both"/>
              <w:rPr>
                <w:lang w:val="ca-ES"/>
              </w:rPr>
            </w:pPr>
            <w:r w:rsidRPr="0000165C">
              <w:rPr>
                <w:lang w:val="ca-ES"/>
              </w:rPr>
              <w:t xml:space="preserve">Decidir conjuntament cada </w:t>
            </w:r>
            <w:r w:rsidRPr="0000165C">
              <w:rPr>
                <w:b/>
                <w:lang w:val="ca-ES"/>
              </w:rPr>
              <w:t>quan</w:t>
            </w:r>
            <w:r w:rsidRPr="0000165C">
              <w:rPr>
                <w:lang w:val="ca-ES"/>
              </w:rPr>
              <w:t xml:space="preserve"> es faran les reunions i si s’utilitzaran també eines on-line</w:t>
            </w:r>
          </w:p>
          <w:p w:rsidR="00DE3AA0" w:rsidRPr="0000165C" w:rsidRDefault="00DE3AA0" w:rsidP="00775BFA">
            <w:pPr>
              <w:jc w:val="both"/>
              <w:rPr>
                <w:lang w:val="ca-ES"/>
              </w:rPr>
            </w:pPr>
          </w:p>
        </w:tc>
      </w:tr>
      <w:tr w:rsidR="00DE3AA0" w:rsidRPr="0000165C" w:rsidTr="00775BFA">
        <w:trPr>
          <w:trHeight w:val="263"/>
        </w:trPr>
        <w:tc>
          <w:tcPr>
            <w:tcW w:w="4306" w:type="dxa"/>
          </w:tcPr>
          <w:p w:rsidR="00DE3AA0" w:rsidRPr="0000165C" w:rsidRDefault="00DE3AA0" w:rsidP="00775BFA">
            <w:pPr>
              <w:jc w:val="both"/>
              <w:rPr>
                <w:lang w:val="ca-ES"/>
              </w:rPr>
            </w:pPr>
            <w:r w:rsidRPr="0000165C">
              <w:rPr>
                <w:b/>
                <w:lang w:val="ca-ES"/>
              </w:rPr>
              <w:t xml:space="preserve">Dinamització. </w:t>
            </w:r>
            <w:r w:rsidRPr="0000165C">
              <w:rPr>
                <w:lang w:val="ca-ES"/>
              </w:rPr>
              <w:t>Imprescindible que siguin els tècnics responsables i els polítics</w:t>
            </w:r>
          </w:p>
          <w:p w:rsidR="00DE3AA0" w:rsidRPr="0000165C" w:rsidRDefault="00DE3AA0" w:rsidP="00775BFA">
            <w:pPr>
              <w:jc w:val="both"/>
              <w:rPr>
                <w:lang w:val="ca-ES"/>
              </w:rPr>
            </w:pPr>
          </w:p>
        </w:tc>
        <w:tc>
          <w:tcPr>
            <w:tcW w:w="4306" w:type="dxa"/>
          </w:tcPr>
          <w:p w:rsidR="00DE3AA0" w:rsidRPr="0000165C" w:rsidRDefault="00DE3AA0" w:rsidP="00775BFA">
            <w:pPr>
              <w:jc w:val="both"/>
              <w:rPr>
                <w:lang w:val="ca-ES"/>
              </w:rPr>
            </w:pPr>
            <w:r w:rsidRPr="0000165C">
              <w:rPr>
                <w:lang w:val="ca-ES"/>
              </w:rPr>
              <w:t xml:space="preserve">Necessari un treball amb les </w:t>
            </w:r>
            <w:r w:rsidRPr="0000165C">
              <w:rPr>
                <w:b/>
                <w:lang w:val="ca-ES"/>
              </w:rPr>
              <w:t>entitats i participants</w:t>
            </w:r>
            <w:r w:rsidRPr="0000165C">
              <w:rPr>
                <w:lang w:val="ca-ES"/>
              </w:rPr>
              <w:t xml:space="preserve"> en relació a la participació ciutadana</w:t>
            </w:r>
          </w:p>
        </w:tc>
      </w:tr>
      <w:tr w:rsidR="00DE3AA0" w:rsidRPr="0000165C" w:rsidTr="00775BFA">
        <w:trPr>
          <w:trHeight w:val="263"/>
        </w:trPr>
        <w:tc>
          <w:tcPr>
            <w:tcW w:w="4306" w:type="dxa"/>
          </w:tcPr>
          <w:p w:rsidR="00DE3AA0" w:rsidRPr="0000165C" w:rsidRDefault="00DE3AA0" w:rsidP="00775BFA">
            <w:pPr>
              <w:jc w:val="both"/>
              <w:rPr>
                <w:b/>
                <w:lang w:val="ca-ES"/>
              </w:rPr>
            </w:pPr>
            <w:r w:rsidRPr="0000165C">
              <w:rPr>
                <w:b/>
                <w:lang w:val="ca-ES"/>
              </w:rPr>
              <w:t>Eines de dinamització</w:t>
            </w:r>
          </w:p>
          <w:p w:rsidR="00DE3AA0" w:rsidRPr="0000165C" w:rsidRDefault="00DE3AA0" w:rsidP="00775BFA">
            <w:pPr>
              <w:jc w:val="both"/>
              <w:rPr>
                <w:b/>
                <w:lang w:val="ca-ES"/>
              </w:rPr>
            </w:pPr>
          </w:p>
        </w:tc>
        <w:tc>
          <w:tcPr>
            <w:tcW w:w="4306" w:type="dxa"/>
          </w:tcPr>
          <w:p w:rsidR="00DE3AA0" w:rsidRPr="0000165C" w:rsidRDefault="00DE3AA0" w:rsidP="00775BFA">
            <w:pPr>
              <w:jc w:val="both"/>
              <w:rPr>
                <w:lang w:val="ca-ES"/>
              </w:rPr>
            </w:pPr>
            <w:r w:rsidRPr="0000165C">
              <w:rPr>
                <w:b/>
                <w:lang w:val="ca-ES"/>
              </w:rPr>
              <w:t>Avaluació i rendició de comptes</w:t>
            </w:r>
            <w:r w:rsidRPr="0000165C">
              <w:rPr>
                <w:lang w:val="ca-ES"/>
              </w:rPr>
              <w:t xml:space="preserve"> a cada sessió</w:t>
            </w:r>
          </w:p>
        </w:tc>
      </w:tr>
    </w:tbl>
    <w:p w:rsidR="006E070A" w:rsidRPr="0000165C" w:rsidRDefault="006E070A" w:rsidP="006E070A">
      <w:pPr>
        <w:spacing w:after="200" w:line="276" w:lineRule="auto"/>
        <w:jc w:val="both"/>
        <w:rPr>
          <w:rFonts w:ascii="Taz" w:hAnsi="Taz"/>
          <w:sz w:val="24"/>
          <w:szCs w:val="24"/>
          <w:u w:val="single"/>
          <w:lang w:val="ca-ES"/>
        </w:rPr>
      </w:pPr>
    </w:p>
    <w:p w:rsidR="006E070A" w:rsidRPr="0000165C" w:rsidRDefault="006E070A" w:rsidP="006E070A">
      <w:pPr>
        <w:spacing w:after="200" w:line="276" w:lineRule="auto"/>
        <w:jc w:val="both"/>
        <w:rPr>
          <w:rFonts w:ascii="Taz" w:hAnsi="Taz"/>
          <w:sz w:val="24"/>
          <w:szCs w:val="24"/>
          <w:u w:val="single"/>
          <w:lang w:val="ca-ES"/>
        </w:rPr>
      </w:pPr>
    </w:p>
    <w:p w:rsidR="006E070A" w:rsidRPr="0000165C" w:rsidRDefault="006E070A" w:rsidP="006E070A">
      <w:pPr>
        <w:spacing w:after="200" w:line="276" w:lineRule="auto"/>
        <w:jc w:val="both"/>
        <w:rPr>
          <w:rFonts w:ascii="Taz" w:hAnsi="Taz"/>
          <w:sz w:val="24"/>
          <w:szCs w:val="24"/>
          <w:u w:val="single"/>
          <w:lang w:val="ca-ES"/>
        </w:rPr>
      </w:pPr>
    </w:p>
    <w:p w:rsidR="006E070A" w:rsidRPr="0000165C" w:rsidRDefault="006E070A" w:rsidP="006E070A">
      <w:pPr>
        <w:jc w:val="both"/>
        <w:rPr>
          <w:rFonts w:ascii="Taz" w:hAnsi="Taz"/>
          <w:b/>
          <w:sz w:val="24"/>
          <w:szCs w:val="24"/>
          <w:lang w:val="ca-ES"/>
        </w:rPr>
      </w:pPr>
    </w:p>
    <w:p w:rsidR="006E070A" w:rsidRPr="0000165C" w:rsidRDefault="006E070A" w:rsidP="006E070A">
      <w:pPr>
        <w:spacing w:after="200" w:line="276" w:lineRule="auto"/>
        <w:jc w:val="both"/>
        <w:rPr>
          <w:rFonts w:ascii="Taz" w:hAnsi="Taz"/>
          <w:sz w:val="24"/>
          <w:szCs w:val="24"/>
          <w:u w:val="single"/>
          <w:lang w:val="ca-ES"/>
        </w:rPr>
      </w:pPr>
    </w:p>
    <w:p w:rsidR="00471AEA" w:rsidRPr="00471AEA" w:rsidRDefault="00471AEA" w:rsidP="00471AEA">
      <w:pPr>
        <w:spacing w:after="200" w:line="276" w:lineRule="auto"/>
        <w:jc w:val="both"/>
        <w:rPr>
          <w:rFonts w:ascii="Taz" w:hAnsi="Taz"/>
          <w:b/>
          <w:color w:val="0070C0"/>
          <w:sz w:val="32"/>
          <w:szCs w:val="32"/>
          <w:lang w:val="ca-ES"/>
        </w:rPr>
      </w:pPr>
      <w:r>
        <w:rPr>
          <w:rFonts w:ascii="Taz" w:hAnsi="Taz"/>
          <w:b/>
          <w:color w:val="0070C0"/>
          <w:sz w:val="32"/>
          <w:szCs w:val="32"/>
          <w:lang w:val="ca-ES"/>
        </w:rPr>
        <w:lastRenderedPageBreak/>
        <w:t>ANNEX 3</w:t>
      </w:r>
    </w:p>
    <w:p w:rsidR="00471AEA" w:rsidRPr="0000165C" w:rsidRDefault="00471AEA" w:rsidP="00471AEA">
      <w:pPr>
        <w:jc w:val="both"/>
        <w:rPr>
          <w:color w:val="C00000"/>
          <w:lang w:val="ca-ES"/>
        </w:rPr>
      </w:pPr>
    </w:p>
    <w:p w:rsidR="00471AEA" w:rsidRPr="0000165C" w:rsidRDefault="00471AEA" w:rsidP="00471AEA">
      <w:pPr>
        <w:jc w:val="both"/>
        <w:rPr>
          <w:rFonts w:ascii="Taz" w:hAnsi="Taz"/>
          <w:b/>
          <w:color w:val="C00000"/>
          <w:sz w:val="24"/>
          <w:szCs w:val="24"/>
          <w:lang w:val="ca-ES"/>
        </w:rPr>
      </w:pPr>
      <w:r w:rsidRPr="0000165C">
        <w:rPr>
          <w:rFonts w:ascii="Taz" w:hAnsi="Taz"/>
          <w:b/>
          <w:color w:val="C00000"/>
          <w:sz w:val="24"/>
          <w:szCs w:val="24"/>
          <w:lang w:val="ca-ES"/>
        </w:rPr>
        <w:t>MEMÒRIA: ESTAT D’OPINIÓ SOBRE L’ATLÀNTIDA</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El Ple del mes de novembre de 2015 va aprovar una moció que tenia per objectiu fer un procés de participació entorn a la gestió de l’Atlàntida.</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Per disposar d’una radiografia objectiva del funcionament del CAE i de l’EMVIC gestionat per la Fundació Atlàntida, es va contractar Bissap i ITD perquè fessin dos informes sobre la gestió de l’equipament i disposar així de dades objectives per poder decidir el millor model de funcionament.</w:t>
      </w:r>
    </w:p>
    <w:p w:rsidR="00471AEA" w:rsidRPr="0000165C" w:rsidRDefault="00471AEA" w:rsidP="00471AEA">
      <w:pPr>
        <w:jc w:val="both"/>
        <w:rPr>
          <w:rFonts w:ascii="Taz" w:hAnsi="Taz"/>
          <w:color w:val="000000" w:themeColor="text1"/>
          <w:sz w:val="24"/>
          <w:szCs w:val="24"/>
          <w:lang w:val="ca-ES"/>
        </w:rPr>
      </w:pPr>
      <w:r w:rsidRPr="0000165C">
        <w:rPr>
          <w:rFonts w:ascii="Taz" w:hAnsi="Taz"/>
          <w:sz w:val="24"/>
          <w:szCs w:val="24"/>
          <w:lang w:val="ca-ES"/>
        </w:rPr>
        <w:t xml:space="preserve">Un cop fets els informes, des de la regidoria de cultura es fa una demanda a la unitat de participació ciutadana per buscar el sistema més idoni de participació per tirar endavant una consulta ciutadana relaciona amb el model de gestió. Després de diferents reunions amb els responsables de cultura, amb el govern i l’oposició, des de participació ciutadana es recomana fer un procés centrat en la </w:t>
      </w:r>
      <w:r w:rsidRPr="0000165C">
        <w:rPr>
          <w:rFonts w:ascii="Taz" w:hAnsi="Taz"/>
          <w:b/>
          <w:sz w:val="24"/>
          <w:szCs w:val="24"/>
          <w:lang w:val="ca-ES"/>
        </w:rPr>
        <w:t>metodologia de l’enquesta</w:t>
      </w:r>
      <w:r w:rsidRPr="0000165C">
        <w:rPr>
          <w:rFonts w:ascii="Taz" w:hAnsi="Taz"/>
          <w:sz w:val="24"/>
          <w:szCs w:val="24"/>
          <w:lang w:val="ca-ES"/>
        </w:rPr>
        <w:t xml:space="preserve">, tenint en compte el temps disponible per portar-la a terme, els recursos humans i econòmics i la normativa vigent. La Llei </w:t>
      </w:r>
      <w:r w:rsidRPr="0000165C">
        <w:rPr>
          <w:rFonts w:ascii="Taz" w:hAnsi="Taz"/>
          <w:i/>
          <w:color w:val="000000" w:themeColor="text1"/>
          <w:sz w:val="24"/>
          <w:szCs w:val="24"/>
          <w:lang w:val="ca-ES"/>
        </w:rPr>
        <w:t>10/2014, del 26 de setembre, de consultes populars no referendàries i d’altres formes de participació ciutadana</w:t>
      </w:r>
      <w:r w:rsidRPr="0000165C">
        <w:rPr>
          <w:rFonts w:ascii="Taz" w:hAnsi="Taz"/>
          <w:color w:val="000000" w:themeColor="text1"/>
          <w:sz w:val="24"/>
          <w:szCs w:val="24"/>
          <w:lang w:val="ca-ES"/>
        </w:rPr>
        <w:t xml:space="preserve">  marca uns requisits concrets per portar a terme una consulta ciutadana que necessita temps (3-4 mesos) recursos humans i econòmics i creació d’estructures de garanties. </w:t>
      </w:r>
    </w:p>
    <w:p w:rsidR="00471AEA" w:rsidRPr="0000165C" w:rsidRDefault="00471AEA" w:rsidP="00471AEA">
      <w:pPr>
        <w:autoSpaceDE w:val="0"/>
        <w:autoSpaceDN w:val="0"/>
        <w:adjustRightInd w:val="0"/>
        <w:spacing w:after="0" w:line="240" w:lineRule="auto"/>
        <w:jc w:val="both"/>
        <w:rPr>
          <w:rFonts w:ascii="Taz" w:hAnsi="Taz" w:cs="Verdana"/>
          <w:i/>
          <w:sz w:val="20"/>
          <w:szCs w:val="20"/>
          <w:lang w:val="ca-ES"/>
        </w:rPr>
      </w:pPr>
      <w:r w:rsidRPr="0000165C">
        <w:rPr>
          <w:rFonts w:ascii="Taz" w:hAnsi="Taz" w:cs="Verdana"/>
          <w:i/>
          <w:sz w:val="20"/>
          <w:szCs w:val="20"/>
          <w:lang w:val="ca-ES"/>
        </w:rPr>
        <w:t xml:space="preserve">S’entén per </w:t>
      </w:r>
      <w:r w:rsidRPr="0000165C">
        <w:rPr>
          <w:rFonts w:ascii="Taz" w:hAnsi="Taz" w:cs="Verdana"/>
          <w:i/>
          <w:iCs/>
          <w:sz w:val="20"/>
          <w:szCs w:val="20"/>
          <w:lang w:val="ca-ES"/>
        </w:rPr>
        <w:t xml:space="preserve">consulta popular no referendària </w:t>
      </w:r>
      <w:r w:rsidRPr="0000165C">
        <w:rPr>
          <w:rFonts w:ascii="Taz" w:hAnsi="Taz" w:cs="Verdana"/>
          <w:i/>
          <w:sz w:val="20"/>
          <w:szCs w:val="20"/>
          <w:lang w:val="ca-ES"/>
        </w:rPr>
        <w:t>la convocatòria feta per les autoritats competents, d’acord amb el que estableix aquesta llei, a les persones legitimades en cada cas perquè manifestin llur opinió sobre una determinada actuació, decisió o política pública, mitjançant votació.</w:t>
      </w:r>
    </w:p>
    <w:p w:rsidR="00471AEA" w:rsidRPr="0000165C" w:rsidRDefault="00471AEA" w:rsidP="00471AEA">
      <w:pPr>
        <w:autoSpaceDE w:val="0"/>
        <w:autoSpaceDN w:val="0"/>
        <w:adjustRightInd w:val="0"/>
        <w:spacing w:after="0" w:line="240" w:lineRule="auto"/>
        <w:jc w:val="both"/>
        <w:rPr>
          <w:rFonts w:ascii="Taz" w:hAnsi="Taz" w:cs="Verdana"/>
          <w:i/>
          <w:sz w:val="20"/>
          <w:szCs w:val="20"/>
          <w:lang w:val="ca-ES"/>
        </w:rPr>
      </w:pPr>
    </w:p>
    <w:p w:rsidR="00471AEA" w:rsidRPr="0000165C" w:rsidRDefault="00471AEA" w:rsidP="00471AEA">
      <w:pPr>
        <w:autoSpaceDE w:val="0"/>
        <w:autoSpaceDN w:val="0"/>
        <w:adjustRightInd w:val="0"/>
        <w:spacing w:after="0" w:line="240" w:lineRule="auto"/>
        <w:jc w:val="both"/>
        <w:rPr>
          <w:rFonts w:ascii="Taz" w:hAnsi="Taz"/>
          <w:i/>
          <w:sz w:val="20"/>
          <w:szCs w:val="20"/>
          <w:lang w:val="ca-ES"/>
        </w:rPr>
      </w:pPr>
      <w:r w:rsidRPr="0000165C">
        <w:rPr>
          <w:rFonts w:ascii="Taz" w:hAnsi="Taz"/>
          <w:i/>
          <w:sz w:val="20"/>
          <w:szCs w:val="20"/>
          <w:lang w:val="ca-ES"/>
        </w:rPr>
        <w:t>Article 8. Efectes de les consultes</w:t>
      </w:r>
    </w:p>
    <w:p w:rsidR="00471AEA" w:rsidRPr="0000165C" w:rsidRDefault="00471AEA" w:rsidP="00471AEA">
      <w:pPr>
        <w:autoSpaceDE w:val="0"/>
        <w:autoSpaceDN w:val="0"/>
        <w:adjustRightInd w:val="0"/>
        <w:spacing w:after="0" w:line="240" w:lineRule="auto"/>
        <w:jc w:val="both"/>
        <w:rPr>
          <w:rFonts w:ascii="Taz" w:hAnsi="Taz"/>
          <w:i/>
          <w:sz w:val="20"/>
          <w:szCs w:val="20"/>
          <w:lang w:val="ca-ES"/>
        </w:rPr>
      </w:pPr>
      <w:r w:rsidRPr="0000165C">
        <w:rPr>
          <w:rFonts w:ascii="Taz" w:hAnsi="Taz"/>
          <w:i/>
          <w:sz w:val="20"/>
          <w:szCs w:val="20"/>
          <w:lang w:val="ca-ES"/>
        </w:rPr>
        <w:t>Les consultes populars no referendàries promogudes a l’empara d’aquesta llei tenen per finalitat conèixer</w:t>
      </w:r>
    </w:p>
    <w:p w:rsidR="00471AEA" w:rsidRPr="0000165C" w:rsidRDefault="00471AEA" w:rsidP="00471AEA">
      <w:pPr>
        <w:autoSpaceDE w:val="0"/>
        <w:autoSpaceDN w:val="0"/>
        <w:adjustRightInd w:val="0"/>
        <w:spacing w:after="0" w:line="240" w:lineRule="auto"/>
        <w:jc w:val="both"/>
        <w:rPr>
          <w:rFonts w:ascii="Taz" w:hAnsi="Taz"/>
          <w:i/>
          <w:sz w:val="20"/>
          <w:szCs w:val="20"/>
          <w:lang w:val="ca-ES"/>
        </w:rPr>
      </w:pPr>
      <w:r w:rsidRPr="0000165C">
        <w:rPr>
          <w:rFonts w:ascii="Taz" w:hAnsi="Taz"/>
          <w:i/>
          <w:sz w:val="20"/>
          <w:szCs w:val="20"/>
          <w:lang w:val="ca-ES"/>
        </w:rPr>
        <w:t>l’opinió de la població sobre la qüestió sotmesa a consulta i llur resultat no té caràcter vinculant. Tanmateix,</w:t>
      </w:r>
    </w:p>
    <w:p w:rsidR="00471AEA" w:rsidRPr="0000165C" w:rsidRDefault="00471AEA" w:rsidP="00471AEA">
      <w:pPr>
        <w:autoSpaceDE w:val="0"/>
        <w:autoSpaceDN w:val="0"/>
        <w:adjustRightInd w:val="0"/>
        <w:spacing w:after="0" w:line="240" w:lineRule="auto"/>
        <w:jc w:val="both"/>
        <w:rPr>
          <w:rFonts w:ascii="Taz" w:hAnsi="Taz"/>
          <w:i/>
          <w:sz w:val="20"/>
          <w:szCs w:val="20"/>
          <w:lang w:val="ca-ES"/>
        </w:rPr>
      </w:pPr>
      <w:r w:rsidRPr="0000165C">
        <w:rPr>
          <w:rFonts w:ascii="Taz" w:hAnsi="Taz"/>
          <w:i/>
          <w:sz w:val="20"/>
          <w:szCs w:val="20"/>
          <w:lang w:val="ca-ES"/>
        </w:rPr>
        <w:t>els poders públics que les han convocades s’han de pronunciar sobre llur incidència en l’actuació pública</w:t>
      </w:r>
    </w:p>
    <w:p w:rsidR="00471AEA" w:rsidRPr="0000165C" w:rsidRDefault="00471AEA" w:rsidP="00471AEA">
      <w:pPr>
        <w:autoSpaceDE w:val="0"/>
        <w:autoSpaceDN w:val="0"/>
        <w:adjustRightInd w:val="0"/>
        <w:spacing w:after="0" w:line="240" w:lineRule="auto"/>
        <w:jc w:val="both"/>
        <w:rPr>
          <w:rFonts w:ascii="Taz" w:hAnsi="Taz"/>
          <w:i/>
          <w:sz w:val="20"/>
          <w:szCs w:val="20"/>
          <w:lang w:val="ca-ES"/>
        </w:rPr>
      </w:pPr>
      <w:r w:rsidRPr="0000165C">
        <w:rPr>
          <w:rFonts w:ascii="Taz" w:hAnsi="Taz"/>
          <w:i/>
          <w:sz w:val="20"/>
          <w:szCs w:val="20"/>
          <w:lang w:val="ca-ES"/>
        </w:rPr>
        <w:t>sotmesa a consulta, en el termini de dos mesos a partir de llur celebració.</w:t>
      </w:r>
    </w:p>
    <w:p w:rsidR="00471AEA" w:rsidRPr="0000165C" w:rsidRDefault="00471AEA" w:rsidP="00471AEA">
      <w:pPr>
        <w:jc w:val="both"/>
        <w:rPr>
          <w:rFonts w:ascii="Taz" w:hAnsi="Taz"/>
          <w:color w:val="000000" w:themeColor="text1"/>
          <w:sz w:val="24"/>
          <w:szCs w:val="24"/>
          <w:lang w:val="ca-ES"/>
        </w:rPr>
      </w:pPr>
      <w:r w:rsidRPr="0000165C">
        <w:rPr>
          <w:rFonts w:ascii="Taz" w:hAnsi="Taz"/>
          <w:i/>
          <w:color w:val="000000" w:themeColor="text1"/>
          <w:sz w:val="20"/>
          <w:szCs w:val="20"/>
          <w:lang w:val="ca-ES"/>
        </w:rPr>
        <w:t>La consulta l’ha de plantejar el Ple per majoria simple i s’ha de fer un Decret de convocatòria</w:t>
      </w:r>
      <w:r w:rsidRPr="0000165C">
        <w:rPr>
          <w:rFonts w:ascii="Taz" w:hAnsi="Taz"/>
          <w:color w:val="000000" w:themeColor="text1"/>
          <w:sz w:val="24"/>
          <w:szCs w:val="24"/>
          <w:lang w:val="ca-ES"/>
        </w:rPr>
        <w:t>.</w:t>
      </w:r>
    </w:p>
    <w:p w:rsidR="00471AEA" w:rsidRPr="0000165C" w:rsidRDefault="00471AEA" w:rsidP="00471AEA">
      <w:pPr>
        <w:autoSpaceDE w:val="0"/>
        <w:autoSpaceDN w:val="0"/>
        <w:adjustRightInd w:val="0"/>
        <w:spacing w:after="0" w:line="240" w:lineRule="auto"/>
        <w:jc w:val="both"/>
        <w:rPr>
          <w:rFonts w:ascii="Taz" w:hAnsi="Taz" w:cs="Verdana"/>
          <w:i/>
          <w:sz w:val="18"/>
          <w:szCs w:val="18"/>
          <w:lang w:val="ca-ES"/>
        </w:rPr>
      </w:pPr>
      <w:r w:rsidRPr="0000165C">
        <w:rPr>
          <w:rFonts w:ascii="Taz" w:hAnsi="Taz" w:cs="Verdana"/>
          <w:i/>
          <w:sz w:val="18"/>
          <w:szCs w:val="18"/>
          <w:lang w:val="ca-ES"/>
        </w:rPr>
        <w:t>Article 12. Decret de convocatòria</w:t>
      </w:r>
    </w:p>
    <w:p w:rsidR="00471AEA" w:rsidRPr="0000165C" w:rsidRDefault="00471AEA" w:rsidP="00471AEA">
      <w:pPr>
        <w:autoSpaceDE w:val="0"/>
        <w:autoSpaceDN w:val="0"/>
        <w:adjustRightInd w:val="0"/>
        <w:spacing w:after="0" w:line="240" w:lineRule="auto"/>
        <w:jc w:val="both"/>
        <w:rPr>
          <w:rFonts w:ascii="Taz" w:hAnsi="Taz" w:cs="Verdana"/>
          <w:i/>
          <w:sz w:val="18"/>
          <w:szCs w:val="18"/>
          <w:lang w:val="ca-ES"/>
        </w:rPr>
      </w:pPr>
      <w:r w:rsidRPr="0000165C">
        <w:rPr>
          <w:rFonts w:ascii="Taz" w:hAnsi="Taz" w:cs="Verdana"/>
          <w:i/>
          <w:sz w:val="18"/>
          <w:szCs w:val="18"/>
          <w:lang w:val="ca-ES"/>
        </w:rPr>
        <w:t>1. El decret de convocatòria ha d’incloure:</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a) La pregunta, preguntes o propostes sotmeses a votació en les opcions a què fa referència l’article 11.</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b) Les persones que poden participar en la consulta.</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c) El dia o dies per a la votació presencial ordinària i el període de votació anticipada, si escau.</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d) Les modalitats de votació.</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e) Les regles específiques de la consulta, que s’han d’incloure com a annex al decret de convocatòria.</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 xml:space="preserve">2. El decret de convocatòria de la consulta s’ha de publicar en el </w:t>
      </w:r>
      <w:r w:rsidRPr="0000165C">
        <w:rPr>
          <w:rFonts w:ascii="Taz" w:hAnsi="Taz" w:cs="Verdana"/>
          <w:i/>
          <w:iCs/>
          <w:sz w:val="18"/>
          <w:szCs w:val="18"/>
          <w:lang w:val="ca-ES"/>
        </w:rPr>
        <w:t>Diari Oficial de la Generalitat de Catalunya</w:t>
      </w:r>
      <w:r w:rsidRPr="0000165C">
        <w:rPr>
          <w:rFonts w:ascii="Taz" w:hAnsi="Taz" w:cs="Verdana"/>
          <w:i/>
          <w:sz w:val="18"/>
          <w:szCs w:val="18"/>
          <w:lang w:val="ca-ES"/>
        </w:rPr>
        <w:t>.</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3. Un cop signat el decret de convocatòria de la consulta, les institucions convocants han d’obrir un període de difusió institucional per a garantir el dret a la informació sobre l’objecte i el procediment de la consulta, sense que en cap cas es pugui influir sobre la participació, ni sobre l’orientació de les respostes, garantint la transparència, la igualtat d’oportunitats i el respecte al pluralisme polític.</w:t>
      </w:r>
    </w:p>
    <w:p w:rsidR="00471AEA" w:rsidRPr="0000165C" w:rsidRDefault="00471AEA" w:rsidP="00471AEA">
      <w:pPr>
        <w:autoSpaceDE w:val="0"/>
        <w:autoSpaceDN w:val="0"/>
        <w:adjustRightInd w:val="0"/>
        <w:spacing w:after="0" w:line="240" w:lineRule="auto"/>
        <w:ind w:left="708"/>
        <w:jc w:val="both"/>
        <w:rPr>
          <w:rFonts w:ascii="Taz" w:hAnsi="Taz" w:cs="Verdana"/>
          <w:i/>
          <w:sz w:val="18"/>
          <w:szCs w:val="18"/>
          <w:lang w:val="ca-ES"/>
        </w:rPr>
      </w:pPr>
      <w:r w:rsidRPr="0000165C">
        <w:rPr>
          <w:rFonts w:ascii="Taz" w:hAnsi="Taz" w:cs="Verdana"/>
          <w:i/>
          <w:sz w:val="18"/>
          <w:szCs w:val="18"/>
          <w:lang w:val="ca-ES"/>
        </w:rPr>
        <w:t>4. El decret de convocatòria de la consulta ha d’incloure, en tot cas, una memòria econòmica de les despeses que la consulta generarà a la institució convocant.</w:t>
      </w:r>
    </w:p>
    <w:p w:rsidR="00471AEA" w:rsidRPr="0000165C" w:rsidRDefault="00471AEA" w:rsidP="00471AEA">
      <w:pPr>
        <w:autoSpaceDE w:val="0"/>
        <w:autoSpaceDN w:val="0"/>
        <w:adjustRightInd w:val="0"/>
        <w:spacing w:after="0" w:line="240" w:lineRule="auto"/>
        <w:jc w:val="both"/>
        <w:rPr>
          <w:rFonts w:ascii="Taz" w:hAnsi="Taz" w:cs="Verdana"/>
          <w:i/>
          <w:sz w:val="18"/>
          <w:szCs w:val="18"/>
          <w:lang w:val="ca-ES"/>
        </w:rPr>
      </w:pPr>
    </w:p>
    <w:p w:rsidR="00471AEA" w:rsidRPr="0000165C" w:rsidRDefault="00471AEA" w:rsidP="00471AEA">
      <w:pPr>
        <w:autoSpaceDE w:val="0"/>
        <w:autoSpaceDN w:val="0"/>
        <w:adjustRightInd w:val="0"/>
        <w:spacing w:after="0" w:line="240" w:lineRule="auto"/>
        <w:jc w:val="both"/>
        <w:rPr>
          <w:rFonts w:ascii="Taz" w:hAnsi="Taz"/>
          <w:color w:val="000000" w:themeColor="text1"/>
          <w:sz w:val="24"/>
          <w:szCs w:val="24"/>
          <w:lang w:val="ca-ES"/>
        </w:rPr>
      </w:pPr>
    </w:p>
    <w:p w:rsidR="00471AEA" w:rsidRPr="0000165C" w:rsidRDefault="00471AEA" w:rsidP="00471AEA">
      <w:pPr>
        <w:jc w:val="both"/>
        <w:rPr>
          <w:rFonts w:ascii="Taz" w:hAnsi="Taz"/>
          <w:color w:val="000000" w:themeColor="text1"/>
          <w:sz w:val="24"/>
          <w:szCs w:val="24"/>
          <w:lang w:val="ca-ES"/>
        </w:rPr>
      </w:pPr>
      <w:r w:rsidRPr="0000165C">
        <w:rPr>
          <w:rFonts w:ascii="Taz" w:hAnsi="Taz"/>
          <w:color w:val="000000" w:themeColor="text1"/>
          <w:sz w:val="24"/>
          <w:szCs w:val="24"/>
          <w:lang w:val="ca-ES"/>
        </w:rPr>
        <w:t xml:space="preserve">Per altra banda, i tenint en compte també la mateixa llei no es podia portar a terme un procés participatiu, perquè no es plantejava cap fase de propostes. En aquest cas concrets, des de participació ciutadana vam considerar centrar el procés en la metodologia de l’enquesta. </w:t>
      </w:r>
    </w:p>
    <w:p w:rsidR="00471AEA" w:rsidRPr="0000165C" w:rsidRDefault="00471AEA" w:rsidP="00471AEA">
      <w:pPr>
        <w:autoSpaceDE w:val="0"/>
        <w:autoSpaceDN w:val="0"/>
        <w:adjustRightInd w:val="0"/>
        <w:spacing w:after="0" w:line="240" w:lineRule="auto"/>
        <w:jc w:val="both"/>
        <w:rPr>
          <w:rFonts w:ascii="Taz" w:hAnsi="Taz" w:cs="Verdana"/>
          <w:i/>
          <w:sz w:val="20"/>
          <w:szCs w:val="20"/>
          <w:lang w:val="ca-ES"/>
        </w:rPr>
      </w:pPr>
      <w:r w:rsidRPr="0000165C">
        <w:rPr>
          <w:rFonts w:ascii="Taz" w:hAnsi="Taz"/>
          <w:b/>
          <w:i/>
          <w:sz w:val="20"/>
          <w:szCs w:val="20"/>
          <w:lang w:val="ca-ES"/>
        </w:rPr>
        <w:t xml:space="preserve">Procés participatiu segons la llei: </w:t>
      </w:r>
      <w:r w:rsidRPr="0000165C">
        <w:rPr>
          <w:rFonts w:ascii="Taz" w:hAnsi="Taz" w:cs="Verdana"/>
          <w:i/>
          <w:sz w:val="20"/>
          <w:szCs w:val="20"/>
          <w:lang w:val="ca-ES"/>
        </w:rPr>
        <w:t>Article 46. Estructura dels processos de participació ciutadana</w:t>
      </w:r>
    </w:p>
    <w:p w:rsidR="00471AEA" w:rsidRPr="0000165C" w:rsidRDefault="00471AEA" w:rsidP="00471AEA">
      <w:pPr>
        <w:autoSpaceDE w:val="0"/>
        <w:autoSpaceDN w:val="0"/>
        <w:adjustRightInd w:val="0"/>
        <w:spacing w:after="0" w:line="240" w:lineRule="auto"/>
        <w:jc w:val="both"/>
        <w:rPr>
          <w:rFonts w:ascii="Taz" w:hAnsi="Taz" w:cs="Verdana"/>
          <w:i/>
          <w:sz w:val="20"/>
          <w:szCs w:val="20"/>
          <w:lang w:val="ca-ES"/>
        </w:rPr>
      </w:pPr>
    </w:p>
    <w:p w:rsidR="00471AEA" w:rsidRPr="0000165C" w:rsidRDefault="00471AEA" w:rsidP="00471AEA">
      <w:pPr>
        <w:autoSpaceDE w:val="0"/>
        <w:autoSpaceDN w:val="0"/>
        <w:adjustRightInd w:val="0"/>
        <w:spacing w:after="0" w:line="240" w:lineRule="auto"/>
        <w:jc w:val="both"/>
        <w:rPr>
          <w:rFonts w:ascii="Taz" w:hAnsi="Taz" w:cs="Verdana"/>
          <w:i/>
          <w:sz w:val="20"/>
          <w:szCs w:val="20"/>
          <w:lang w:val="ca-ES"/>
        </w:rPr>
      </w:pPr>
      <w:r w:rsidRPr="0000165C">
        <w:rPr>
          <w:rFonts w:ascii="Taz" w:hAnsi="Taz" w:cs="Verdana"/>
          <w:i/>
          <w:sz w:val="20"/>
          <w:szCs w:val="20"/>
          <w:lang w:val="ca-ES"/>
        </w:rPr>
        <w:t>1. Els processos de participació ciutadana han de tenir, com a mínim, les fases següents:</w:t>
      </w:r>
    </w:p>
    <w:p w:rsidR="00471AEA" w:rsidRPr="0000165C" w:rsidRDefault="00471AEA" w:rsidP="00471AEA">
      <w:pPr>
        <w:autoSpaceDE w:val="0"/>
        <w:autoSpaceDN w:val="0"/>
        <w:adjustRightInd w:val="0"/>
        <w:spacing w:after="0" w:line="240" w:lineRule="auto"/>
        <w:ind w:left="708"/>
        <w:jc w:val="both"/>
        <w:rPr>
          <w:rFonts w:ascii="Taz" w:hAnsi="Taz" w:cs="Verdana"/>
          <w:i/>
          <w:sz w:val="20"/>
          <w:szCs w:val="20"/>
          <w:lang w:val="ca-ES"/>
        </w:rPr>
      </w:pPr>
      <w:r w:rsidRPr="0000165C">
        <w:rPr>
          <w:rFonts w:ascii="Taz" w:hAnsi="Taz" w:cs="Verdana"/>
          <w:i/>
          <w:sz w:val="20"/>
          <w:szCs w:val="20"/>
          <w:lang w:val="ca-ES"/>
        </w:rPr>
        <w:lastRenderedPageBreak/>
        <w:t>a) Informació a les persones que hi poden participar.</w:t>
      </w:r>
    </w:p>
    <w:p w:rsidR="00471AEA" w:rsidRPr="0000165C" w:rsidRDefault="00471AEA" w:rsidP="00471AEA">
      <w:pPr>
        <w:autoSpaceDE w:val="0"/>
        <w:autoSpaceDN w:val="0"/>
        <w:adjustRightInd w:val="0"/>
        <w:spacing w:after="0" w:line="240" w:lineRule="auto"/>
        <w:ind w:left="708"/>
        <w:jc w:val="both"/>
        <w:rPr>
          <w:rFonts w:ascii="Taz" w:hAnsi="Taz" w:cs="Verdana"/>
          <w:i/>
          <w:sz w:val="20"/>
          <w:szCs w:val="20"/>
          <w:lang w:val="ca-ES"/>
        </w:rPr>
      </w:pPr>
      <w:r w:rsidRPr="0000165C">
        <w:rPr>
          <w:rFonts w:ascii="Taz" w:hAnsi="Taz" w:cs="Verdana"/>
          <w:i/>
          <w:sz w:val="20"/>
          <w:szCs w:val="20"/>
          <w:lang w:val="ca-ES"/>
        </w:rPr>
        <w:t>b) Aportació de propostes.</w:t>
      </w:r>
    </w:p>
    <w:p w:rsidR="00471AEA" w:rsidRPr="0000165C" w:rsidRDefault="00471AEA" w:rsidP="00471AEA">
      <w:pPr>
        <w:autoSpaceDE w:val="0"/>
        <w:autoSpaceDN w:val="0"/>
        <w:adjustRightInd w:val="0"/>
        <w:spacing w:after="0" w:line="240" w:lineRule="auto"/>
        <w:ind w:left="708"/>
        <w:jc w:val="both"/>
        <w:rPr>
          <w:rFonts w:ascii="Taz" w:hAnsi="Taz" w:cs="Verdana"/>
          <w:i/>
          <w:sz w:val="20"/>
          <w:szCs w:val="20"/>
          <w:lang w:val="ca-ES"/>
        </w:rPr>
      </w:pPr>
      <w:r w:rsidRPr="0000165C">
        <w:rPr>
          <w:rFonts w:ascii="Taz" w:hAnsi="Taz" w:cs="Verdana"/>
          <w:i/>
          <w:sz w:val="20"/>
          <w:szCs w:val="20"/>
          <w:lang w:val="ca-ES"/>
        </w:rPr>
        <w:t>c) Deliberació i valoració de les propostes.</w:t>
      </w:r>
    </w:p>
    <w:p w:rsidR="00471AEA" w:rsidRPr="0000165C" w:rsidRDefault="00471AEA" w:rsidP="00471AEA">
      <w:pPr>
        <w:autoSpaceDE w:val="0"/>
        <w:autoSpaceDN w:val="0"/>
        <w:adjustRightInd w:val="0"/>
        <w:spacing w:after="0" w:line="240" w:lineRule="auto"/>
        <w:ind w:left="708"/>
        <w:jc w:val="both"/>
        <w:rPr>
          <w:rFonts w:ascii="Taz" w:hAnsi="Taz" w:cs="Verdana"/>
          <w:i/>
          <w:sz w:val="20"/>
          <w:szCs w:val="20"/>
          <w:lang w:val="ca-ES"/>
        </w:rPr>
      </w:pPr>
      <w:r w:rsidRPr="0000165C">
        <w:rPr>
          <w:rFonts w:ascii="Taz" w:hAnsi="Taz" w:cs="Verdana"/>
          <w:i/>
          <w:sz w:val="20"/>
          <w:szCs w:val="20"/>
          <w:lang w:val="ca-ES"/>
        </w:rPr>
        <w:t>d) Avaluació i retiment de comptes del procés.</w:t>
      </w:r>
    </w:p>
    <w:p w:rsidR="00471AEA" w:rsidRPr="0000165C" w:rsidRDefault="00471AEA" w:rsidP="00471AEA">
      <w:pPr>
        <w:autoSpaceDE w:val="0"/>
        <w:autoSpaceDN w:val="0"/>
        <w:adjustRightInd w:val="0"/>
        <w:spacing w:after="0" w:line="240" w:lineRule="auto"/>
        <w:jc w:val="both"/>
        <w:rPr>
          <w:rFonts w:ascii="Taz" w:hAnsi="Taz" w:cs="Verdana"/>
          <w:i/>
          <w:sz w:val="20"/>
          <w:szCs w:val="20"/>
          <w:lang w:val="ca-ES"/>
        </w:rPr>
      </w:pPr>
    </w:p>
    <w:p w:rsidR="00471AEA" w:rsidRPr="0000165C" w:rsidRDefault="00471AEA" w:rsidP="00471AEA">
      <w:pPr>
        <w:autoSpaceDE w:val="0"/>
        <w:autoSpaceDN w:val="0"/>
        <w:adjustRightInd w:val="0"/>
        <w:spacing w:after="0" w:line="240" w:lineRule="auto"/>
        <w:jc w:val="both"/>
        <w:rPr>
          <w:rFonts w:ascii="Taz" w:hAnsi="Taz"/>
          <w:i/>
          <w:sz w:val="20"/>
          <w:szCs w:val="20"/>
          <w:lang w:val="ca-ES"/>
        </w:rPr>
      </w:pPr>
      <w:r w:rsidRPr="0000165C">
        <w:rPr>
          <w:rFonts w:ascii="Taz" w:hAnsi="Taz" w:cs="Verdana"/>
          <w:i/>
          <w:sz w:val="20"/>
          <w:szCs w:val="20"/>
          <w:lang w:val="ca-ES"/>
        </w:rPr>
        <w:t>2. Els processos de participació ciutadana, a més de les fases que estableix l’apartat 1, han d’incorporar, si la naturalesa del procés ho permet, una fase de deliberació o debat, amb la participació de persones i entitats, responsables de l’administració convocant i experts al seu servei o independents.</w:t>
      </w:r>
    </w:p>
    <w:p w:rsidR="00471AEA" w:rsidRPr="0000165C" w:rsidRDefault="00471AEA" w:rsidP="00471AEA">
      <w:pPr>
        <w:jc w:val="both"/>
        <w:rPr>
          <w:rFonts w:ascii="Taz" w:hAnsi="Taz"/>
          <w:color w:val="000000" w:themeColor="text1"/>
          <w:sz w:val="24"/>
          <w:szCs w:val="24"/>
          <w:lang w:val="ca-ES"/>
        </w:rPr>
      </w:pPr>
    </w:p>
    <w:p w:rsidR="00471AEA" w:rsidRPr="0000165C" w:rsidRDefault="00471AEA" w:rsidP="00471AEA">
      <w:pPr>
        <w:jc w:val="both"/>
        <w:rPr>
          <w:rFonts w:ascii="Taz" w:hAnsi="Taz"/>
          <w:color w:val="000000" w:themeColor="text1"/>
          <w:sz w:val="24"/>
          <w:szCs w:val="24"/>
          <w:lang w:val="ca-ES"/>
        </w:rPr>
      </w:pPr>
      <w:r w:rsidRPr="0000165C">
        <w:rPr>
          <w:rFonts w:ascii="Taz" w:hAnsi="Taz"/>
          <w:color w:val="000000" w:themeColor="text1"/>
          <w:sz w:val="24"/>
          <w:szCs w:val="24"/>
          <w:lang w:val="ca-ES"/>
        </w:rPr>
        <w:t>Així mateix, el plantejament com a Audiència Pública, que també recull la Llei 10/2014 tampoc es complien els requisits d’obrir-ho en el seu aspecte propositiu.</w:t>
      </w:r>
    </w:p>
    <w:p w:rsidR="00471AEA" w:rsidRPr="0000165C" w:rsidRDefault="00471AEA" w:rsidP="00471AEA">
      <w:pPr>
        <w:jc w:val="both"/>
        <w:rPr>
          <w:rFonts w:ascii="Taz" w:hAnsi="Taz"/>
          <w:i/>
          <w:sz w:val="20"/>
          <w:szCs w:val="20"/>
          <w:lang w:val="ca-ES"/>
        </w:rPr>
      </w:pPr>
      <w:r w:rsidRPr="0000165C">
        <w:rPr>
          <w:rFonts w:ascii="Taz" w:hAnsi="Taz"/>
          <w:b/>
          <w:i/>
          <w:sz w:val="20"/>
          <w:szCs w:val="20"/>
          <w:lang w:val="ca-ES"/>
        </w:rPr>
        <w:t xml:space="preserve">Audiència pública segon la llei: </w:t>
      </w:r>
      <w:r w:rsidRPr="0000165C">
        <w:rPr>
          <w:rFonts w:ascii="Taz" w:hAnsi="Taz"/>
          <w:i/>
          <w:sz w:val="20"/>
          <w:szCs w:val="20"/>
          <w:lang w:val="ca-ES"/>
        </w:rPr>
        <w:t>s’entén per audiència pública el procés de participació ciutadana mitjançant el qual s’ofereix a les persones, entitats i organitzacions la possibilitat de presentar i debatre propostes amb relació a una determinada actuació pública.</w:t>
      </w:r>
    </w:p>
    <w:p w:rsidR="00471AEA" w:rsidRPr="0000165C" w:rsidRDefault="00471AEA" w:rsidP="00471AEA">
      <w:pPr>
        <w:jc w:val="both"/>
        <w:rPr>
          <w:rFonts w:ascii="Taz" w:hAnsi="Taz"/>
          <w:color w:val="000000" w:themeColor="text1"/>
          <w:sz w:val="24"/>
          <w:szCs w:val="24"/>
          <w:lang w:val="ca-ES"/>
        </w:rPr>
      </w:pPr>
    </w:p>
    <w:p w:rsidR="00471AEA" w:rsidRPr="0000165C" w:rsidRDefault="00471AEA" w:rsidP="00471AEA">
      <w:pPr>
        <w:jc w:val="both"/>
        <w:rPr>
          <w:rFonts w:ascii="Taz" w:hAnsi="Taz"/>
          <w:color w:val="000000" w:themeColor="text1"/>
          <w:sz w:val="24"/>
          <w:szCs w:val="24"/>
          <w:lang w:val="ca-ES"/>
        </w:rPr>
      </w:pPr>
      <w:r w:rsidRPr="0000165C">
        <w:rPr>
          <w:rFonts w:ascii="Taz" w:hAnsi="Taz"/>
          <w:color w:val="000000" w:themeColor="text1"/>
          <w:sz w:val="24"/>
          <w:szCs w:val="24"/>
          <w:lang w:val="ca-ES"/>
        </w:rPr>
        <w:t>Els dos informes, fets per les consultories ITD i BISSAP, es van enviar a la unitat de participació ciutadana el dia 12 d’abril de 2016. Des de la unitat es va revisar el seu contingut, se’n extreuen unes primeres conclusions i es va fer una proposta centrada en el model d’enquesta. Des de la unitat vam considerar que el que podia generar debat no era concretament la gestió sinó altres aspectes que es sorgeixen reiterativament en els dos informes.</w:t>
      </w:r>
    </w:p>
    <w:p w:rsidR="00471AEA" w:rsidRPr="0000165C" w:rsidRDefault="00471AEA" w:rsidP="00471AEA">
      <w:pPr>
        <w:ind w:left="708"/>
        <w:jc w:val="both"/>
        <w:rPr>
          <w:rFonts w:ascii="Taz" w:hAnsi="Taz"/>
          <w:sz w:val="24"/>
          <w:szCs w:val="24"/>
          <w:lang w:val="ca-ES"/>
        </w:rPr>
      </w:pPr>
      <w:r w:rsidRPr="0000165C">
        <w:rPr>
          <w:rFonts w:ascii="Taz" w:hAnsi="Taz"/>
          <w:sz w:val="24"/>
          <w:szCs w:val="24"/>
          <w:lang w:val="ca-ES"/>
        </w:rPr>
        <w:t>Totes les crítiques van cap al CAE, tot i que la Fundació també inclou EMVIC, que no rep crítiques per la seva gestió.</w:t>
      </w:r>
    </w:p>
    <w:p w:rsidR="00471AEA" w:rsidRPr="0000165C" w:rsidRDefault="00471AEA" w:rsidP="00471AEA">
      <w:pPr>
        <w:ind w:left="1416"/>
        <w:jc w:val="both"/>
        <w:rPr>
          <w:rFonts w:ascii="Taz" w:hAnsi="Taz"/>
          <w:sz w:val="24"/>
          <w:szCs w:val="24"/>
          <w:lang w:val="ca-ES"/>
        </w:rPr>
      </w:pPr>
      <w:r w:rsidRPr="0000165C">
        <w:rPr>
          <w:rFonts w:ascii="Taz" w:hAnsi="Taz"/>
          <w:sz w:val="24"/>
          <w:szCs w:val="24"/>
          <w:lang w:val="ca-ES"/>
        </w:rPr>
        <w:t>Crítiques que se’n extreuen dels informes:</w:t>
      </w:r>
    </w:p>
    <w:p w:rsidR="00471AEA" w:rsidRPr="0000165C" w:rsidRDefault="00471AEA" w:rsidP="00EB0981">
      <w:pPr>
        <w:pStyle w:val="Pargrafdellista"/>
        <w:numPr>
          <w:ilvl w:val="0"/>
          <w:numId w:val="80"/>
        </w:numPr>
        <w:ind w:left="2136"/>
        <w:jc w:val="both"/>
        <w:rPr>
          <w:rFonts w:ascii="Taz" w:hAnsi="Taz"/>
          <w:sz w:val="24"/>
          <w:szCs w:val="24"/>
          <w:lang w:val="ca-ES"/>
        </w:rPr>
      </w:pPr>
      <w:r w:rsidRPr="0000165C">
        <w:rPr>
          <w:rFonts w:ascii="Taz" w:hAnsi="Taz"/>
          <w:sz w:val="24"/>
          <w:szCs w:val="24"/>
          <w:lang w:val="ca-ES"/>
        </w:rPr>
        <w:t>No hi pot participar:</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Ciutadania</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Polítics de l’oposició</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Agents culturals</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Entitats</w:t>
      </w:r>
    </w:p>
    <w:p w:rsidR="00471AEA" w:rsidRPr="0000165C" w:rsidRDefault="00471AEA" w:rsidP="00EB0981">
      <w:pPr>
        <w:pStyle w:val="Pargrafdellista"/>
        <w:numPr>
          <w:ilvl w:val="0"/>
          <w:numId w:val="80"/>
        </w:numPr>
        <w:ind w:left="2136"/>
        <w:jc w:val="both"/>
        <w:rPr>
          <w:rFonts w:ascii="Taz" w:hAnsi="Taz"/>
          <w:sz w:val="24"/>
          <w:szCs w:val="24"/>
          <w:lang w:val="ca-ES"/>
        </w:rPr>
      </w:pPr>
      <w:r w:rsidRPr="0000165C">
        <w:rPr>
          <w:rFonts w:ascii="Taz" w:hAnsi="Taz"/>
          <w:sz w:val="24"/>
          <w:szCs w:val="24"/>
          <w:lang w:val="ca-ES"/>
        </w:rPr>
        <w:t>Manca de:</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Transparència</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Confiança</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Diàleg</w:t>
      </w:r>
    </w:p>
    <w:p w:rsidR="00471AEA" w:rsidRPr="0000165C" w:rsidRDefault="00471AEA" w:rsidP="00EB0981">
      <w:pPr>
        <w:pStyle w:val="Pargrafdellista"/>
        <w:numPr>
          <w:ilvl w:val="1"/>
          <w:numId w:val="80"/>
        </w:numPr>
        <w:ind w:left="2856"/>
        <w:jc w:val="both"/>
        <w:rPr>
          <w:rFonts w:ascii="Taz" w:hAnsi="Taz"/>
          <w:sz w:val="24"/>
          <w:szCs w:val="24"/>
          <w:lang w:val="ca-ES"/>
        </w:rPr>
      </w:pPr>
      <w:r w:rsidRPr="0000165C">
        <w:rPr>
          <w:rFonts w:ascii="Taz" w:hAnsi="Taz"/>
          <w:sz w:val="24"/>
          <w:szCs w:val="24"/>
          <w:lang w:val="ca-ES"/>
        </w:rPr>
        <w:t>Participació</w:t>
      </w:r>
    </w:p>
    <w:p w:rsidR="00471AEA" w:rsidRPr="0000165C" w:rsidRDefault="00471AEA" w:rsidP="00EB0981">
      <w:pPr>
        <w:pStyle w:val="Pargrafdellista"/>
        <w:numPr>
          <w:ilvl w:val="0"/>
          <w:numId w:val="80"/>
        </w:numPr>
        <w:ind w:left="2136"/>
        <w:jc w:val="both"/>
        <w:rPr>
          <w:rFonts w:ascii="Taz" w:hAnsi="Taz"/>
          <w:sz w:val="24"/>
          <w:szCs w:val="24"/>
          <w:lang w:val="ca-ES"/>
        </w:rPr>
      </w:pPr>
      <w:r w:rsidRPr="0000165C">
        <w:rPr>
          <w:rFonts w:ascii="Taz" w:hAnsi="Taz"/>
          <w:sz w:val="24"/>
          <w:szCs w:val="24"/>
          <w:lang w:val="ca-ES"/>
        </w:rPr>
        <w:t>Es detecta:</w:t>
      </w:r>
    </w:p>
    <w:p w:rsidR="00471AEA" w:rsidRPr="0000165C" w:rsidRDefault="00471AEA" w:rsidP="00EB0981">
      <w:pPr>
        <w:pStyle w:val="Pargrafdellista"/>
        <w:numPr>
          <w:ilvl w:val="3"/>
          <w:numId w:val="82"/>
        </w:numPr>
        <w:jc w:val="both"/>
        <w:rPr>
          <w:rFonts w:ascii="Taz" w:hAnsi="Taz"/>
          <w:sz w:val="24"/>
          <w:szCs w:val="24"/>
          <w:lang w:val="ca-ES"/>
        </w:rPr>
      </w:pPr>
      <w:r w:rsidRPr="0000165C">
        <w:rPr>
          <w:rFonts w:ascii="Taz" w:hAnsi="Taz"/>
          <w:sz w:val="24"/>
          <w:szCs w:val="24"/>
          <w:lang w:val="ca-ES"/>
        </w:rPr>
        <w:t>Objectius poc definits</w:t>
      </w:r>
    </w:p>
    <w:p w:rsidR="00471AEA" w:rsidRPr="0000165C" w:rsidRDefault="00471AEA" w:rsidP="00EB0981">
      <w:pPr>
        <w:pStyle w:val="Pargrafdellista"/>
        <w:numPr>
          <w:ilvl w:val="3"/>
          <w:numId w:val="82"/>
        </w:numPr>
        <w:jc w:val="both"/>
        <w:rPr>
          <w:rFonts w:ascii="Taz" w:hAnsi="Taz"/>
          <w:sz w:val="24"/>
          <w:szCs w:val="24"/>
          <w:lang w:val="ca-ES"/>
        </w:rPr>
      </w:pPr>
      <w:r w:rsidRPr="0000165C">
        <w:rPr>
          <w:rFonts w:ascii="Taz" w:hAnsi="Taz"/>
          <w:sz w:val="24"/>
          <w:szCs w:val="24"/>
          <w:lang w:val="ca-ES"/>
        </w:rPr>
        <w:t>Manca d’ orientació estratègica</w:t>
      </w:r>
    </w:p>
    <w:p w:rsidR="00471AEA" w:rsidRPr="0000165C" w:rsidRDefault="00471AEA" w:rsidP="00EB0981">
      <w:pPr>
        <w:pStyle w:val="Pargrafdellista"/>
        <w:numPr>
          <w:ilvl w:val="3"/>
          <w:numId w:val="82"/>
        </w:numPr>
        <w:jc w:val="both"/>
        <w:rPr>
          <w:rFonts w:ascii="Taz" w:hAnsi="Taz"/>
          <w:sz w:val="24"/>
          <w:szCs w:val="24"/>
          <w:lang w:val="ca-ES"/>
        </w:rPr>
      </w:pPr>
      <w:r w:rsidRPr="0000165C">
        <w:rPr>
          <w:rFonts w:ascii="Taz" w:hAnsi="Taz"/>
          <w:sz w:val="24"/>
          <w:szCs w:val="24"/>
          <w:lang w:val="ca-ES"/>
        </w:rPr>
        <w:t>Contracte programa poc definit</w:t>
      </w:r>
    </w:p>
    <w:p w:rsidR="00471AEA" w:rsidRPr="0000165C" w:rsidRDefault="00471AEA" w:rsidP="00EB0981">
      <w:pPr>
        <w:pStyle w:val="Pargrafdellista"/>
        <w:numPr>
          <w:ilvl w:val="3"/>
          <w:numId w:val="82"/>
        </w:numPr>
        <w:jc w:val="both"/>
        <w:rPr>
          <w:rFonts w:ascii="Taz" w:hAnsi="Taz"/>
          <w:sz w:val="24"/>
          <w:szCs w:val="24"/>
          <w:lang w:val="ca-ES"/>
        </w:rPr>
      </w:pPr>
      <w:r w:rsidRPr="0000165C">
        <w:rPr>
          <w:rFonts w:ascii="Taz" w:hAnsi="Taz"/>
          <w:sz w:val="24"/>
          <w:szCs w:val="24"/>
          <w:lang w:val="ca-ES"/>
        </w:rPr>
        <w:t>Manca de seguiment i avaluació</w:t>
      </w:r>
    </w:p>
    <w:p w:rsidR="00471AEA" w:rsidRPr="0000165C" w:rsidRDefault="00471AEA" w:rsidP="00EB0981">
      <w:pPr>
        <w:pStyle w:val="Pargrafdellista"/>
        <w:numPr>
          <w:ilvl w:val="3"/>
          <w:numId w:val="82"/>
        </w:numPr>
        <w:jc w:val="both"/>
        <w:rPr>
          <w:rFonts w:ascii="Taz" w:hAnsi="Taz"/>
          <w:sz w:val="24"/>
          <w:szCs w:val="24"/>
          <w:lang w:val="ca-ES"/>
        </w:rPr>
      </w:pPr>
      <w:r w:rsidRPr="0000165C">
        <w:rPr>
          <w:rFonts w:ascii="Taz" w:hAnsi="Taz"/>
          <w:sz w:val="24"/>
          <w:szCs w:val="24"/>
          <w:lang w:val="ca-ES"/>
        </w:rPr>
        <w:t>Manca de perspectives de futur</w:t>
      </w:r>
    </w:p>
    <w:p w:rsidR="00471AEA" w:rsidRPr="0000165C" w:rsidRDefault="00471AEA" w:rsidP="00EB0981">
      <w:pPr>
        <w:pStyle w:val="Pargrafdellista"/>
        <w:numPr>
          <w:ilvl w:val="3"/>
          <w:numId w:val="82"/>
        </w:numPr>
        <w:jc w:val="both"/>
        <w:rPr>
          <w:rFonts w:ascii="Taz" w:hAnsi="Taz"/>
          <w:sz w:val="24"/>
          <w:szCs w:val="24"/>
          <w:lang w:val="ca-ES"/>
        </w:rPr>
      </w:pPr>
      <w:r w:rsidRPr="0000165C">
        <w:rPr>
          <w:rFonts w:ascii="Taz" w:hAnsi="Taz"/>
          <w:sz w:val="24"/>
          <w:szCs w:val="24"/>
          <w:lang w:val="ca-ES"/>
        </w:rPr>
        <w:t>Centrat només amb la música</w:t>
      </w:r>
    </w:p>
    <w:p w:rsidR="00471AEA" w:rsidRPr="0000165C" w:rsidRDefault="00471AEA" w:rsidP="00EB0981">
      <w:pPr>
        <w:pStyle w:val="Pargrafdellista"/>
        <w:numPr>
          <w:ilvl w:val="3"/>
          <w:numId w:val="82"/>
        </w:numPr>
        <w:jc w:val="both"/>
        <w:rPr>
          <w:rFonts w:ascii="Taz" w:hAnsi="Taz"/>
          <w:sz w:val="24"/>
          <w:szCs w:val="24"/>
          <w:lang w:val="ca-ES"/>
        </w:rPr>
      </w:pPr>
      <w:r w:rsidRPr="0000165C">
        <w:rPr>
          <w:rFonts w:ascii="Taz" w:hAnsi="Taz"/>
          <w:sz w:val="24"/>
          <w:szCs w:val="24"/>
          <w:lang w:val="ca-ES"/>
        </w:rPr>
        <w:t>Manca de participació, consens, diàleg, confiança i transparència</w:t>
      </w:r>
    </w:p>
    <w:p w:rsidR="00471AEA" w:rsidRPr="0000165C" w:rsidRDefault="00471AEA" w:rsidP="00471AEA">
      <w:pPr>
        <w:jc w:val="both"/>
        <w:rPr>
          <w:rFonts w:ascii="Taz" w:hAnsi="Taz"/>
          <w:sz w:val="24"/>
          <w:szCs w:val="24"/>
          <w:lang w:val="ca-ES"/>
        </w:rPr>
      </w:pPr>
    </w:p>
    <w:p w:rsidR="00471AEA" w:rsidRPr="0000165C" w:rsidRDefault="00471AEA" w:rsidP="00471AEA">
      <w:pPr>
        <w:ind w:left="708"/>
        <w:jc w:val="both"/>
        <w:rPr>
          <w:rFonts w:ascii="Taz" w:hAnsi="Taz"/>
          <w:noProof/>
          <w:sz w:val="24"/>
          <w:szCs w:val="24"/>
          <w:lang w:val="ca-ES" w:eastAsia="es-ES"/>
        </w:rPr>
      </w:pPr>
      <w:r w:rsidRPr="0000165C">
        <w:rPr>
          <w:rFonts w:ascii="Taz" w:hAnsi="Taz"/>
          <w:b/>
          <w:sz w:val="24"/>
          <w:szCs w:val="24"/>
          <w:lang w:val="ca-ES"/>
        </w:rPr>
        <w:t>Segons l’informe de ITD:</w:t>
      </w:r>
      <w:r w:rsidRPr="0000165C">
        <w:rPr>
          <w:rFonts w:ascii="Taz" w:hAnsi="Taz"/>
          <w:sz w:val="24"/>
          <w:szCs w:val="24"/>
          <w:lang w:val="ca-ES"/>
        </w:rPr>
        <w:t xml:space="preserve"> </w:t>
      </w:r>
      <w:r w:rsidRPr="0000165C">
        <w:rPr>
          <w:rFonts w:ascii="Taz" w:hAnsi="Taz"/>
          <w:i/>
          <w:sz w:val="24"/>
          <w:szCs w:val="24"/>
          <w:lang w:val="ca-ES"/>
        </w:rPr>
        <w:t xml:space="preserve">el model de gestió és l’element que rep les crítiques i on es concreten les propostes i les mesures que s’han d’aplicar per solucionar els dèficits </w:t>
      </w:r>
      <w:r w:rsidRPr="0000165C">
        <w:rPr>
          <w:rFonts w:ascii="Taz" w:hAnsi="Taz"/>
          <w:i/>
          <w:sz w:val="24"/>
          <w:szCs w:val="24"/>
          <w:lang w:val="ca-ES"/>
        </w:rPr>
        <w:lastRenderedPageBreak/>
        <w:t>detectats. Tanmateix, la resposta a aquestes problemàtiques no es resolen amb un canvi de model de gestió, que al cap i a la fi és tan sols l’instrument, sinó portant a terme canvis que van més enllà del “management” (gestió) i que tenen a veure amb el concepte de “governança”</w:t>
      </w:r>
      <w:r w:rsidRPr="0000165C">
        <w:rPr>
          <w:rFonts w:ascii="Taz" w:hAnsi="Taz"/>
          <w:sz w:val="24"/>
          <w:szCs w:val="24"/>
          <w:lang w:val="ca-ES"/>
        </w:rPr>
        <w:t xml:space="preserve"> </w:t>
      </w:r>
    </w:p>
    <w:p w:rsidR="00471AEA" w:rsidRPr="0000165C" w:rsidRDefault="00471AEA" w:rsidP="00471AEA">
      <w:pPr>
        <w:ind w:left="708"/>
        <w:jc w:val="both"/>
        <w:rPr>
          <w:rFonts w:ascii="Taz" w:hAnsi="Taz"/>
          <w:i/>
          <w:sz w:val="24"/>
          <w:szCs w:val="24"/>
          <w:lang w:val="ca-ES"/>
        </w:rPr>
      </w:pPr>
      <w:r w:rsidRPr="0000165C">
        <w:rPr>
          <w:rFonts w:ascii="Taz" w:hAnsi="Taz"/>
          <w:b/>
          <w:sz w:val="24"/>
          <w:szCs w:val="24"/>
          <w:lang w:val="ca-ES"/>
        </w:rPr>
        <w:t>Segons l’informe de Bissap:</w:t>
      </w:r>
      <w:r w:rsidRPr="0000165C">
        <w:rPr>
          <w:rFonts w:ascii="Taz" w:hAnsi="Taz"/>
          <w:sz w:val="24"/>
          <w:szCs w:val="24"/>
          <w:lang w:val="ca-ES"/>
        </w:rPr>
        <w:t xml:space="preserve"> </w:t>
      </w:r>
      <w:r w:rsidRPr="0000165C">
        <w:rPr>
          <w:rFonts w:ascii="Taz" w:hAnsi="Taz"/>
          <w:i/>
          <w:sz w:val="24"/>
          <w:szCs w:val="24"/>
          <w:lang w:val="ca-ES"/>
        </w:rPr>
        <w:t>Cap de les dues modalitats de gestió comporta avantatges i inconvenients en relació a la governança, ja que ambdues ofereixen les mateixes oportunitats de transparència i de participació en la gestió de totes les parts interessades.</w:t>
      </w:r>
    </w:p>
    <w:p w:rsidR="00471AEA" w:rsidRPr="0000165C" w:rsidRDefault="00471AEA" w:rsidP="00471AEA">
      <w:pPr>
        <w:jc w:val="both"/>
        <w:rPr>
          <w:rFonts w:ascii="Taz" w:hAnsi="Taz"/>
          <w:sz w:val="24"/>
          <w:szCs w:val="24"/>
          <w:lang w:val="ca-ES"/>
        </w:rPr>
      </w:pP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Per tant, i segons se’n desprèn dels dos informes, la gestió és un instrument i un canvi només de la gestió, cap a Organisme Autònom o continuant amb la Fundació Atlàntida no assegura la resolució dels problemes detectats centrats en la comunicació, la transparència, l’accés de la ciutadania i agents culturals i la participació per anar cap el consens, el diàleg i la confiança, assegurant una bona Governança. </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Tot i així ERC i Capgirem reiteren que el seu compromís amb la ciutadania era de conèixer l’opinió ciutadana en relació al model de gestió i que per tant s’hauria de fer amb la pregunta concreta centrada en el model de gestió.</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Políticament es va acordar el contingut del díptic de difusió que, es va enviar a tots els habitatges de la ciutat. </w:t>
      </w:r>
    </w:p>
    <w:p w:rsidR="00471AEA" w:rsidRPr="0000165C" w:rsidRDefault="00471AEA" w:rsidP="00471AEA">
      <w:pPr>
        <w:jc w:val="both"/>
        <w:rPr>
          <w:rFonts w:ascii="Taz" w:hAnsi="Taz"/>
          <w:sz w:val="24"/>
          <w:szCs w:val="24"/>
          <w:lang w:val="ca-ES"/>
        </w:rPr>
      </w:pPr>
    </w:p>
    <w:p w:rsidR="00471AEA" w:rsidRPr="0000165C" w:rsidRDefault="00471AEA" w:rsidP="00471AEA">
      <w:pPr>
        <w:jc w:val="both"/>
        <w:rPr>
          <w:rFonts w:ascii="Taz" w:hAnsi="Taz"/>
          <w:color w:val="000000" w:themeColor="text1"/>
          <w:sz w:val="24"/>
          <w:szCs w:val="24"/>
          <w:lang w:val="ca-ES"/>
        </w:rPr>
      </w:pPr>
    </w:p>
    <w:p w:rsidR="00471AEA" w:rsidRPr="0000165C" w:rsidRDefault="00471AEA" w:rsidP="00471AEA">
      <w:pPr>
        <w:jc w:val="both"/>
        <w:rPr>
          <w:rFonts w:ascii="Taz" w:eastAsia="Times New Roman" w:hAnsi="Taz" w:cs="Times New Roman"/>
          <w:color w:val="000000"/>
          <w:sz w:val="24"/>
          <w:szCs w:val="24"/>
          <w:lang w:val="ca-ES" w:eastAsia="es-ES"/>
        </w:rPr>
      </w:pPr>
      <w:r w:rsidRPr="0000165C">
        <w:rPr>
          <w:rFonts w:ascii="Taz" w:hAnsi="Taz"/>
          <w:noProof/>
          <w:color w:val="000000" w:themeColor="text1"/>
          <w:sz w:val="24"/>
          <w:szCs w:val="24"/>
          <w:lang w:eastAsia="es-ES"/>
        </w:rPr>
        <w:drawing>
          <wp:inline distT="0" distB="0" distL="0" distR="0" wp14:anchorId="18E0A9E8" wp14:editId="7DE2DD94">
            <wp:extent cx="2200275" cy="2227439"/>
            <wp:effectExtent l="0" t="0" r="0" b="1905"/>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6722" cy="2233965"/>
                    </a:xfrm>
                    <a:prstGeom prst="rect">
                      <a:avLst/>
                    </a:prstGeom>
                    <a:noFill/>
                    <a:ln>
                      <a:noFill/>
                    </a:ln>
                  </pic:spPr>
                </pic:pic>
              </a:graphicData>
            </a:graphic>
          </wp:inline>
        </w:drawing>
      </w:r>
      <w:r w:rsidRPr="0000165C">
        <w:rPr>
          <w:rFonts w:ascii="Taz" w:eastAsia="Times New Roman" w:hAnsi="Taz" w:cs="Times New Roman"/>
          <w:noProof/>
          <w:color w:val="000000"/>
          <w:sz w:val="24"/>
          <w:szCs w:val="24"/>
          <w:lang w:eastAsia="es-ES"/>
        </w:rPr>
        <w:drawing>
          <wp:inline distT="0" distB="0" distL="0" distR="0" wp14:anchorId="035B6EBB" wp14:editId="65B3A810">
            <wp:extent cx="2308692" cy="2324100"/>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3899" cy="2329342"/>
                    </a:xfrm>
                    <a:prstGeom prst="rect">
                      <a:avLst/>
                    </a:prstGeom>
                    <a:noFill/>
                    <a:ln>
                      <a:noFill/>
                    </a:ln>
                  </pic:spPr>
                </pic:pic>
              </a:graphicData>
            </a:graphic>
          </wp:inline>
        </w:drawing>
      </w:r>
    </w:p>
    <w:p w:rsidR="00471AEA" w:rsidRPr="0000165C" w:rsidRDefault="00471AEA" w:rsidP="00471AEA">
      <w:pPr>
        <w:jc w:val="both"/>
        <w:rPr>
          <w:rFonts w:ascii="Taz" w:eastAsia="Times New Roman" w:hAnsi="Taz" w:cs="Times New Roman"/>
          <w:i/>
          <w:color w:val="000000"/>
          <w:sz w:val="24"/>
          <w:szCs w:val="24"/>
          <w:lang w:val="ca-ES" w:eastAsia="es-ES"/>
        </w:rPr>
      </w:pPr>
      <w:r w:rsidRPr="0000165C">
        <w:rPr>
          <w:rFonts w:ascii="Taz" w:eastAsia="Times New Roman" w:hAnsi="Taz" w:cs="Times New Roman"/>
          <w:i/>
          <w:color w:val="000000"/>
          <w:sz w:val="24"/>
          <w:szCs w:val="24"/>
          <w:lang w:val="ca-ES" w:eastAsia="es-ES"/>
        </w:rPr>
        <w:t>Díptic</w:t>
      </w:r>
    </w:p>
    <w:p w:rsidR="00471AEA" w:rsidRPr="0000165C" w:rsidRDefault="00471AEA" w:rsidP="00471AEA">
      <w:pPr>
        <w:jc w:val="both"/>
        <w:rPr>
          <w:rFonts w:ascii="Taz" w:hAnsi="Taz"/>
          <w:sz w:val="24"/>
          <w:szCs w:val="24"/>
          <w:lang w:val="ca-ES"/>
        </w:rPr>
      </w:pPr>
    </w:p>
    <w:p w:rsidR="00471AEA" w:rsidRPr="0000165C" w:rsidRDefault="00471AEA" w:rsidP="00471AEA">
      <w:pPr>
        <w:jc w:val="both"/>
        <w:rPr>
          <w:rFonts w:ascii="Taz" w:hAnsi="Taz"/>
          <w:sz w:val="24"/>
          <w:szCs w:val="24"/>
          <w:lang w:val="ca-ES"/>
        </w:rPr>
      </w:pPr>
      <w:r w:rsidRPr="0000165C">
        <w:rPr>
          <w:rFonts w:ascii="Taz" w:hAnsi="Taz"/>
          <w:sz w:val="24"/>
          <w:szCs w:val="24"/>
          <w:lang w:val="ca-ES"/>
        </w:rPr>
        <w:t>També políticament, es van acordar les preguntes que s’havien d’incorporar a la butlleta d’opcions i es va consensuar que les opinions s’expressarien de forma presencial a través d’urnes segellades a tres punt de la ciutat: Oficina de Turisme, OAC Remei i una urna itinerant als diferents punts on hi havia la presentació dels estudis. Es va optar pel sistema presencial per garantir l’anonimat de les votacions i per garantir que les opinions expressades a través de butlleta fossin personals i intransferibles. Els sistema de garanties es va fer a través de consulta al padró municipal i  es va obrir un registre de participant.</w:t>
      </w:r>
    </w:p>
    <w:p w:rsidR="00471AEA" w:rsidRPr="0000165C" w:rsidRDefault="00471AEA" w:rsidP="00471AEA">
      <w:pPr>
        <w:jc w:val="both"/>
        <w:rPr>
          <w:rFonts w:ascii="Taz" w:hAnsi="Taz"/>
          <w:sz w:val="24"/>
          <w:szCs w:val="24"/>
          <w:lang w:val="ca-ES"/>
        </w:rPr>
      </w:pPr>
      <w:r w:rsidRPr="0000165C">
        <w:rPr>
          <w:rFonts w:ascii="Taz" w:hAnsi="Taz"/>
          <w:sz w:val="24"/>
          <w:szCs w:val="24"/>
          <w:lang w:val="ca-ES"/>
        </w:rPr>
        <w:lastRenderedPageBreak/>
        <w:t>Per garantir que tots els treballadors també tinguessin dret a expressar la seva opinió respecte a la gestió es va fer un registre previ de totes les persones contractades per la Fundació Atlàntida que suposen un total de 118 persones, 75 d’elles no empadronades a Vic.</w:t>
      </w:r>
    </w:p>
    <w:p w:rsidR="00471AEA" w:rsidRPr="0000165C" w:rsidRDefault="00471AEA" w:rsidP="00471AEA">
      <w:pPr>
        <w:jc w:val="both"/>
        <w:rPr>
          <w:rFonts w:ascii="Taz" w:eastAsia="Times New Roman" w:hAnsi="Taz" w:cs="Times New Roman"/>
          <w:color w:val="000000"/>
          <w:sz w:val="24"/>
          <w:szCs w:val="24"/>
          <w:lang w:val="ca-ES" w:eastAsia="es-ES"/>
        </w:rPr>
      </w:pP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noProof/>
          <w:color w:val="000000"/>
          <w:sz w:val="24"/>
          <w:szCs w:val="24"/>
          <w:lang w:eastAsia="es-ES"/>
        </w:rPr>
        <w:drawing>
          <wp:inline distT="0" distB="0" distL="0" distR="0" wp14:anchorId="38436D7E" wp14:editId="0DCC4209">
            <wp:extent cx="3924156" cy="1809750"/>
            <wp:effectExtent l="0" t="0" r="635"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7949" cy="1825335"/>
                    </a:xfrm>
                    <a:prstGeom prst="rect">
                      <a:avLst/>
                    </a:prstGeom>
                    <a:noFill/>
                    <a:ln>
                      <a:noFill/>
                    </a:ln>
                  </pic:spPr>
                </pic:pic>
              </a:graphicData>
            </a:graphic>
          </wp:inline>
        </w:drawing>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i/>
          <w:color w:val="000000"/>
          <w:sz w:val="24"/>
          <w:szCs w:val="24"/>
          <w:lang w:val="ca-ES" w:eastAsia="es-ES"/>
        </w:rPr>
      </w:pPr>
      <w:r w:rsidRPr="0000165C">
        <w:rPr>
          <w:rFonts w:ascii="Taz" w:eastAsia="Times New Roman" w:hAnsi="Taz" w:cs="Times New Roman"/>
          <w:i/>
          <w:color w:val="000000"/>
          <w:sz w:val="24"/>
          <w:szCs w:val="24"/>
          <w:lang w:val="ca-ES" w:eastAsia="es-ES"/>
        </w:rPr>
        <w:t>Butlleta</w:t>
      </w:r>
    </w:p>
    <w:p w:rsidR="00471AEA" w:rsidRPr="0000165C" w:rsidRDefault="00471AEA" w:rsidP="00471AEA">
      <w:pPr>
        <w:jc w:val="both"/>
        <w:rPr>
          <w:rFonts w:ascii="Taz" w:hAnsi="Taz"/>
          <w:sz w:val="24"/>
          <w:szCs w:val="24"/>
          <w:lang w:val="ca-ES"/>
        </w:rPr>
      </w:pPr>
    </w:p>
    <w:p w:rsidR="00471AEA" w:rsidRPr="0000165C" w:rsidRDefault="00471AEA" w:rsidP="00471AEA">
      <w:pPr>
        <w:jc w:val="both"/>
        <w:rPr>
          <w:rFonts w:ascii="Taz" w:hAnsi="Taz"/>
          <w:sz w:val="24"/>
          <w:szCs w:val="24"/>
          <w:lang w:val="ca-ES"/>
        </w:rPr>
      </w:pPr>
      <w:r w:rsidRPr="0000165C">
        <w:rPr>
          <w:rFonts w:ascii="Taz" w:hAnsi="Taz"/>
          <w:sz w:val="24"/>
          <w:szCs w:val="24"/>
          <w:lang w:val="ca-ES"/>
        </w:rPr>
        <w:t>Les presentacions es van fer a espais diferents entre finals de maig i principis de juny. Totes els prestacions van a anar a càrrec dels autors de l’informe: Jaume Colomer i Ferran Madico.</w:t>
      </w:r>
    </w:p>
    <w:p w:rsidR="00471AEA" w:rsidRPr="0000165C" w:rsidRDefault="00471AEA" w:rsidP="00EB0981">
      <w:pPr>
        <w:pStyle w:val="Pargrafdellista"/>
        <w:numPr>
          <w:ilvl w:val="0"/>
          <w:numId w:val="81"/>
        </w:numPr>
        <w:jc w:val="both"/>
        <w:rPr>
          <w:rFonts w:ascii="Taz" w:hAnsi="Taz"/>
          <w:sz w:val="24"/>
          <w:szCs w:val="24"/>
          <w:lang w:val="ca-ES"/>
        </w:rPr>
      </w:pPr>
      <w:r w:rsidRPr="0000165C">
        <w:rPr>
          <w:rFonts w:ascii="Taz" w:hAnsi="Taz"/>
          <w:sz w:val="24"/>
          <w:szCs w:val="24"/>
          <w:lang w:val="ca-ES"/>
        </w:rPr>
        <w:t>Dilluns 23 de maig, 19:30h – sala 3 de l’Atlàntida</w:t>
      </w:r>
    </w:p>
    <w:p w:rsidR="00471AEA" w:rsidRPr="0000165C" w:rsidRDefault="00471AEA" w:rsidP="00EB0981">
      <w:pPr>
        <w:pStyle w:val="Pargrafdellista"/>
        <w:numPr>
          <w:ilvl w:val="0"/>
          <w:numId w:val="81"/>
        </w:numPr>
        <w:jc w:val="both"/>
        <w:rPr>
          <w:rFonts w:ascii="Taz" w:hAnsi="Taz"/>
          <w:sz w:val="24"/>
          <w:szCs w:val="24"/>
          <w:lang w:val="ca-ES"/>
        </w:rPr>
      </w:pPr>
      <w:r w:rsidRPr="0000165C">
        <w:rPr>
          <w:rFonts w:ascii="Taz" w:hAnsi="Taz"/>
          <w:sz w:val="24"/>
          <w:szCs w:val="24"/>
          <w:lang w:val="ca-ES"/>
        </w:rPr>
        <w:t>Dimecres 25 de maig, 19:30h   – sala 3 de l’Atlàntida</w:t>
      </w:r>
    </w:p>
    <w:p w:rsidR="00471AEA" w:rsidRPr="0000165C" w:rsidRDefault="00471AEA" w:rsidP="00EB0981">
      <w:pPr>
        <w:pStyle w:val="Pargrafdellista"/>
        <w:numPr>
          <w:ilvl w:val="0"/>
          <w:numId w:val="81"/>
        </w:numPr>
        <w:jc w:val="both"/>
        <w:rPr>
          <w:rFonts w:ascii="Taz" w:hAnsi="Taz"/>
          <w:sz w:val="24"/>
          <w:szCs w:val="24"/>
          <w:lang w:val="ca-ES"/>
        </w:rPr>
      </w:pPr>
      <w:r w:rsidRPr="0000165C">
        <w:rPr>
          <w:rFonts w:ascii="Taz" w:hAnsi="Taz"/>
          <w:sz w:val="24"/>
          <w:szCs w:val="24"/>
          <w:lang w:val="ca-ES"/>
        </w:rPr>
        <w:t>Dimarts 31 de maig, 19:30h – cc can Pau Raba</w:t>
      </w:r>
    </w:p>
    <w:p w:rsidR="00471AEA" w:rsidRPr="0000165C" w:rsidRDefault="00471AEA" w:rsidP="00EB0981">
      <w:pPr>
        <w:pStyle w:val="Pargrafdellista"/>
        <w:numPr>
          <w:ilvl w:val="0"/>
          <w:numId w:val="81"/>
        </w:numPr>
        <w:jc w:val="both"/>
        <w:rPr>
          <w:rFonts w:ascii="Taz" w:hAnsi="Taz"/>
          <w:sz w:val="24"/>
          <w:szCs w:val="24"/>
          <w:lang w:val="ca-ES"/>
        </w:rPr>
      </w:pPr>
      <w:r w:rsidRPr="0000165C">
        <w:rPr>
          <w:rFonts w:ascii="Taz" w:hAnsi="Taz"/>
          <w:sz w:val="24"/>
          <w:szCs w:val="24"/>
          <w:lang w:val="ca-ES"/>
        </w:rPr>
        <w:t>Dijous 2 de juny, 19:30h –  espai ETC</w:t>
      </w:r>
    </w:p>
    <w:p w:rsidR="00471AEA" w:rsidRPr="0000165C" w:rsidRDefault="00471AEA" w:rsidP="00EB0981">
      <w:pPr>
        <w:pStyle w:val="Pargrafdellista"/>
        <w:numPr>
          <w:ilvl w:val="0"/>
          <w:numId w:val="81"/>
        </w:numPr>
        <w:jc w:val="both"/>
        <w:rPr>
          <w:rFonts w:ascii="Taz" w:hAnsi="Taz"/>
          <w:sz w:val="24"/>
          <w:szCs w:val="24"/>
          <w:lang w:val="ca-ES"/>
        </w:rPr>
      </w:pPr>
      <w:r w:rsidRPr="0000165C">
        <w:rPr>
          <w:rFonts w:ascii="Taz" w:hAnsi="Taz"/>
          <w:sz w:val="24"/>
          <w:szCs w:val="24"/>
          <w:lang w:val="ca-ES"/>
        </w:rPr>
        <w:t>Dissabte 4 de juny, 12:00h – Casino</w:t>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També es va fer una sessió interna amb els treballadors de la Fundació Atlàntida per tal de definir i concretar molt més les condicions laborals d’ambdós models de gestió.</w:t>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L’assistència a les sessions va ser força reduïda. La que va aglutinar més públic va ser la que es va fer a l’espai ETC amb unes 25 persones.</w:t>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Els dos informes i els resums es van penjar al web municipal perquè totes aquestes persones que volguessin expressar la seva opinió poguessin disposar prèviament de tota la informació.</w:t>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L’opinió es podria expressar des del 23 de maig al 12 de juny, ambdós inclosos.</w:t>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b/>
          <w:color w:val="000000"/>
          <w:sz w:val="24"/>
          <w:szCs w:val="24"/>
          <w:u w:val="single"/>
          <w:lang w:val="ca-ES" w:eastAsia="es-ES"/>
        </w:rPr>
      </w:pPr>
      <w:r w:rsidRPr="0000165C">
        <w:rPr>
          <w:rFonts w:ascii="Taz" w:eastAsia="Times New Roman" w:hAnsi="Taz" w:cs="Times New Roman"/>
          <w:b/>
          <w:color w:val="000000"/>
          <w:sz w:val="24"/>
          <w:szCs w:val="24"/>
          <w:u w:val="single"/>
          <w:lang w:val="ca-ES" w:eastAsia="es-ES"/>
        </w:rPr>
        <w:t>RESULTATS</w:t>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El 13 de juny es va fer públicament a la sala Sert l’obertura d’urnes i el recompte de butlletes, amb l’assistència de la Secretària de l’Ajuntament, regidors de l’equip de govern i oposició i la premsa comarcal.</w:t>
      </w:r>
    </w:p>
    <w:p w:rsidR="00471AEA" w:rsidRPr="0000165C" w:rsidRDefault="00471AEA" w:rsidP="00471AEA">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lastRenderedPageBreak/>
        <w:t xml:space="preserve">Podien expressar la seva opinió sobre el model de gestió 35.164 persones empadronades de més de 16 anys, més el 75 treballadors de la Fundació Atlàntida: un total de 35.239 persones. </w:t>
      </w:r>
    </w:p>
    <w:p w:rsidR="00471AEA" w:rsidRPr="0000165C" w:rsidRDefault="00471AEA" w:rsidP="004A56FC">
      <w:pPr>
        <w:shd w:val="clear" w:color="auto" w:fill="FFFFFF"/>
        <w:spacing w:before="100" w:beforeAutospacing="1" w:after="100" w:afterAutospacing="1" w:line="240" w:lineRule="auto"/>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Van emetre la seva opinió:</w:t>
      </w:r>
    </w:p>
    <w:p w:rsidR="00471AEA" w:rsidRPr="0000165C" w:rsidRDefault="00471AEA" w:rsidP="00EB0981">
      <w:pPr>
        <w:pStyle w:val="Pargrafdellista"/>
        <w:numPr>
          <w:ilvl w:val="0"/>
          <w:numId w:val="79"/>
        </w:numPr>
        <w:shd w:val="clear" w:color="auto" w:fill="FFFFFF"/>
        <w:spacing w:before="100" w:beforeAutospacing="1" w:after="100" w:afterAutospacing="1" w:line="240" w:lineRule="auto"/>
        <w:ind w:left="1320"/>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1.606 persones</w:t>
      </w:r>
    </w:p>
    <w:p w:rsidR="00471AEA" w:rsidRPr="0000165C" w:rsidRDefault="00471AEA" w:rsidP="00EB0981">
      <w:pPr>
        <w:pStyle w:val="Pargrafdellista"/>
        <w:numPr>
          <w:ilvl w:val="0"/>
          <w:numId w:val="79"/>
        </w:numPr>
        <w:shd w:val="clear" w:color="auto" w:fill="FFFFFF"/>
        <w:spacing w:before="100" w:beforeAutospacing="1" w:after="100" w:afterAutospacing="1" w:line="240" w:lineRule="auto"/>
        <w:ind w:left="1320"/>
        <w:jc w:val="both"/>
        <w:rPr>
          <w:rFonts w:ascii="Taz" w:eastAsia="Times New Roman" w:hAnsi="Taz" w:cs="Times New Roman"/>
          <w:color w:val="000000"/>
          <w:sz w:val="24"/>
          <w:szCs w:val="24"/>
          <w:lang w:val="ca-ES" w:eastAsia="es-ES"/>
        </w:rPr>
      </w:pPr>
      <w:r w:rsidRPr="0000165C">
        <w:rPr>
          <w:rFonts w:ascii="Taz" w:eastAsia="Times New Roman" w:hAnsi="Taz" w:cs="Times New Roman"/>
          <w:color w:val="000000"/>
          <w:sz w:val="24"/>
          <w:szCs w:val="24"/>
          <w:lang w:val="ca-ES" w:eastAsia="es-ES"/>
        </w:rPr>
        <w:t xml:space="preserve">4,55% </w:t>
      </w:r>
    </w:p>
    <w:p w:rsidR="00471AEA" w:rsidRPr="0000165C" w:rsidRDefault="00471AEA" w:rsidP="00471AEA">
      <w:pPr>
        <w:pStyle w:val="Pargrafdellista"/>
        <w:shd w:val="clear" w:color="auto" w:fill="FFFFFF"/>
        <w:spacing w:before="100" w:beforeAutospacing="1" w:after="100" w:afterAutospacing="1" w:line="240" w:lineRule="auto"/>
        <w:ind w:left="1320"/>
        <w:jc w:val="both"/>
        <w:rPr>
          <w:rFonts w:ascii="Taz" w:eastAsia="Times New Roman" w:hAnsi="Taz" w:cs="Times New Roman"/>
          <w:color w:val="000000"/>
          <w:sz w:val="24"/>
          <w:szCs w:val="24"/>
          <w:lang w:val="ca-ES" w:eastAsia="es-ES"/>
        </w:rPr>
      </w:pPr>
    </w:p>
    <w:p w:rsidR="00471AEA" w:rsidRPr="0000165C" w:rsidRDefault="00471AEA" w:rsidP="00471AEA">
      <w:pPr>
        <w:jc w:val="both"/>
        <w:rPr>
          <w:rFonts w:ascii="Taz" w:hAnsi="Taz"/>
          <w:b/>
          <w:sz w:val="24"/>
          <w:szCs w:val="24"/>
          <w:u w:val="single"/>
          <w:lang w:val="ca-ES"/>
        </w:rPr>
      </w:pPr>
      <w:r w:rsidRPr="0000165C">
        <w:rPr>
          <w:rFonts w:ascii="Taz" w:hAnsi="Taz"/>
          <w:sz w:val="24"/>
          <w:szCs w:val="24"/>
          <w:lang w:val="ca-ES"/>
        </w:rPr>
        <w:t>Per urnes:</w:t>
      </w:r>
    </w:p>
    <w:p w:rsidR="00471AEA" w:rsidRPr="0000165C" w:rsidRDefault="00471AEA" w:rsidP="00471AEA">
      <w:pPr>
        <w:jc w:val="both"/>
        <w:rPr>
          <w:rFonts w:ascii="Taz" w:hAnsi="Taz"/>
          <w:b/>
          <w:sz w:val="24"/>
          <w:szCs w:val="24"/>
          <w:u w:val="single"/>
          <w:lang w:val="ca-ES"/>
        </w:rPr>
      </w:pPr>
      <w:r w:rsidRPr="0000165C">
        <w:rPr>
          <w:rFonts w:ascii="Taz" w:hAnsi="Taz"/>
          <w:b/>
          <w:sz w:val="24"/>
          <w:szCs w:val="24"/>
          <w:u w:val="single"/>
          <w:lang w:val="ca-ES"/>
        </w:rPr>
        <w:t>URNA OFICINA DE TURISME</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Fundació sense ànim de lucre – </w:t>
      </w:r>
      <w:r w:rsidRPr="0000165C">
        <w:rPr>
          <w:rFonts w:ascii="Taz" w:hAnsi="Taz"/>
          <w:b/>
          <w:sz w:val="24"/>
          <w:szCs w:val="24"/>
          <w:lang w:val="ca-ES"/>
        </w:rPr>
        <w:t>gestió privada</w:t>
      </w:r>
      <w:r w:rsidRPr="0000165C">
        <w:rPr>
          <w:rFonts w:ascii="Taz" w:hAnsi="Taz"/>
          <w:b/>
          <w:sz w:val="24"/>
          <w:szCs w:val="24"/>
          <w:lang w:val="ca-ES"/>
        </w:rPr>
        <w:tab/>
      </w:r>
      <w:r w:rsidRPr="0000165C">
        <w:rPr>
          <w:rFonts w:ascii="Taz" w:hAnsi="Taz"/>
          <w:b/>
          <w:sz w:val="24"/>
          <w:szCs w:val="24"/>
          <w:lang w:val="ca-ES"/>
        </w:rPr>
        <w:tab/>
      </w:r>
      <w:r w:rsidRPr="0000165C">
        <w:rPr>
          <w:rFonts w:ascii="Taz" w:hAnsi="Taz"/>
          <w:sz w:val="24"/>
          <w:szCs w:val="24"/>
          <w:lang w:val="ca-ES"/>
        </w:rPr>
        <w:t xml:space="preserve">número de butlletes:   923        </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Organisme autònom sense ànim de lucre – </w:t>
      </w:r>
      <w:r w:rsidRPr="0000165C">
        <w:rPr>
          <w:rFonts w:ascii="Taz" w:hAnsi="Taz"/>
          <w:b/>
          <w:sz w:val="24"/>
          <w:szCs w:val="24"/>
          <w:lang w:val="ca-ES"/>
        </w:rPr>
        <w:t>gestió pública</w:t>
      </w:r>
      <w:r w:rsidRPr="0000165C">
        <w:rPr>
          <w:rFonts w:ascii="Taz" w:hAnsi="Taz"/>
          <w:sz w:val="24"/>
          <w:szCs w:val="24"/>
          <w:lang w:val="ca-ES"/>
        </w:rPr>
        <w:tab/>
        <w:t>número de butlletes:   464</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No ho sé, no responc</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        9</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Butlletes en blanc:</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 --------</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Butlletes nul·les:</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        7</w:t>
      </w:r>
    </w:p>
    <w:p w:rsidR="00471AEA" w:rsidRPr="0000165C" w:rsidRDefault="00471AEA" w:rsidP="00471AEA">
      <w:pPr>
        <w:jc w:val="both"/>
        <w:rPr>
          <w:rFonts w:ascii="Taz" w:hAnsi="Taz"/>
          <w:b/>
          <w:sz w:val="24"/>
          <w:szCs w:val="24"/>
          <w:lang w:val="ca-ES"/>
        </w:rPr>
      </w:pPr>
      <w:r w:rsidRPr="0000165C">
        <w:rPr>
          <w:rFonts w:ascii="Taz" w:hAnsi="Taz"/>
          <w:b/>
          <w:sz w:val="24"/>
          <w:szCs w:val="24"/>
          <w:lang w:val="ca-ES"/>
        </w:rPr>
        <w:t>TOTAL</w:t>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t xml:space="preserve">         1.403</w:t>
      </w:r>
    </w:p>
    <w:p w:rsidR="00471AEA" w:rsidRPr="0000165C" w:rsidRDefault="00471AEA" w:rsidP="00471AEA">
      <w:pPr>
        <w:jc w:val="both"/>
        <w:rPr>
          <w:rFonts w:ascii="Taz" w:hAnsi="Taz"/>
          <w:b/>
          <w:sz w:val="24"/>
          <w:szCs w:val="24"/>
          <w:u w:val="single"/>
          <w:lang w:val="ca-ES"/>
        </w:rPr>
      </w:pPr>
    </w:p>
    <w:p w:rsidR="00471AEA" w:rsidRPr="0000165C" w:rsidRDefault="00471AEA" w:rsidP="00471AEA">
      <w:pPr>
        <w:jc w:val="both"/>
        <w:rPr>
          <w:rFonts w:ascii="Taz" w:hAnsi="Taz"/>
          <w:b/>
          <w:sz w:val="24"/>
          <w:szCs w:val="24"/>
          <w:u w:val="single"/>
          <w:lang w:val="ca-ES"/>
        </w:rPr>
      </w:pPr>
      <w:r w:rsidRPr="0000165C">
        <w:rPr>
          <w:rFonts w:ascii="Taz" w:hAnsi="Taz"/>
          <w:b/>
          <w:sz w:val="24"/>
          <w:szCs w:val="24"/>
          <w:u w:val="single"/>
          <w:lang w:val="ca-ES"/>
        </w:rPr>
        <w:t>URNA OAC REMEI</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Fundació sense ànim de lucre – </w:t>
      </w:r>
      <w:r w:rsidRPr="0000165C">
        <w:rPr>
          <w:rFonts w:ascii="Taz" w:hAnsi="Taz"/>
          <w:b/>
          <w:sz w:val="24"/>
          <w:szCs w:val="24"/>
          <w:lang w:val="ca-ES"/>
        </w:rPr>
        <w:t>gestió privada</w:t>
      </w:r>
      <w:r w:rsidRPr="0000165C">
        <w:rPr>
          <w:rFonts w:ascii="Taz" w:hAnsi="Taz"/>
          <w:b/>
          <w:sz w:val="24"/>
          <w:szCs w:val="24"/>
          <w:lang w:val="ca-ES"/>
        </w:rPr>
        <w:tab/>
      </w:r>
      <w:r w:rsidRPr="0000165C">
        <w:rPr>
          <w:rFonts w:ascii="Taz" w:hAnsi="Taz"/>
          <w:b/>
          <w:sz w:val="24"/>
          <w:szCs w:val="24"/>
          <w:lang w:val="ca-ES"/>
        </w:rPr>
        <w:tab/>
      </w:r>
      <w:r w:rsidRPr="0000165C">
        <w:rPr>
          <w:rFonts w:ascii="Taz" w:hAnsi="Taz"/>
          <w:sz w:val="24"/>
          <w:szCs w:val="24"/>
          <w:lang w:val="ca-ES"/>
        </w:rPr>
        <w:t>número de butlletes:</w:t>
      </w:r>
      <w:r w:rsidRPr="0000165C">
        <w:rPr>
          <w:rFonts w:ascii="Taz" w:hAnsi="Taz"/>
          <w:sz w:val="24"/>
          <w:szCs w:val="24"/>
          <w:lang w:val="ca-ES"/>
        </w:rPr>
        <w:tab/>
        <w:t>41</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Organisme autònom sense ànim de lucre – </w:t>
      </w:r>
      <w:r w:rsidRPr="0000165C">
        <w:rPr>
          <w:rFonts w:ascii="Taz" w:hAnsi="Taz"/>
          <w:b/>
          <w:sz w:val="24"/>
          <w:szCs w:val="24"/>
          <w:lang w:val="ca-ES"/>
        </w:rPr>
        <w:t>gestió pública</w:t>
      </w:r>
      <w:r w:rsidRPr="0000165C">
        <w:rPr>
          <w:rFonts w:ascii="Taz" w:hAnsi="Taz"/>
          <w:sz w:val="24"/>
          <w:szCs w:val="24"/>
          <w:lang w:val="ca-ES"/>
        </w:rPr>
        <w:tab/>
        <w:t>número de butlletes:</w:t>
      </w:r>
      <w:r w:rsidRPr="0000165C">
        <w:rPr>
          <w:rFonts w:ascii="Taz" w:hAnsi="Taz"/>
          <w:sz w:val="24"/>
          <w:szCs w:val="24"/>
          <w:lang w:val="ca-ES"/>
        </w:rPr>
        <w:tab/>
        <w:t>70</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No ho sé, no responc</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w:t>
      </w:r>
      <w:r w:rsidRPr="0000165C">
        <w:rPr>
          <w:rFonts w:ascii="Taz" w:hAnsi="Taz"/>
          <w:sz w:val="24"/>
          <w:szCs w:val="24"/>
          <w:lang w:val="ca-ES"/>
        </w:rPr>
        <w:tab/>
        <w:t>-----</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Butlletes en blanc:</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w:t>
      </w:r>
      <w:r w:rsidRPr="0000165C">
        <w:rPr>
          <w:rFonts w:ascii="Taz" w:hAnsi="Taz"/>
          <w:sz w:val="24"/>
          <w:szCs w:val="24"/>
          <w:lang w:val="ca-ES"/>
        </w:rPr>
        <w:tab/>
        <w:t>-----</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Butlletes nul·les:</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w:t>
      </w:r>
      <w:r w:rsidRPr="0000165C">
        <w:rPr>
          <w:rFonts w:ascii="Taz" w:hAnsi="Taz"/>
          <w:sz w:val="24"/>
          <w:szCs w:val="24"/>
          <w:lang w:val="ca-ES"/>
        </w:rPr>
        <w:tab/>
        <w:t>-----</w:t>
      </w:r>
    </w:p>
    <w:p w:rsidR="00471AEA" w:rsidRPr="0000165C" w:rsidRDefault="00471AEA" w:rsidP="00471AEA">
      <w:pPr>
        <w:jc w:val="both"/>
        <w:rPr>
          <w:rFonts w:ascii="Taz" w:hAnsi="Taz"/>
          <w:b/>
          <w:sz w:val="24"/>
          <w:szCs w:val="24"/>
          <w:lang w:val="ca-ES"/>
        </w:rPr>
      </w:pPr>
      <w:r w:rsidRPr="0000165C">
        <w:rPr>
          <w:rFonts w:ascii="Taz" w:hAnsi="Taz"/>
          <w:b/>
          <w:sz w:val="24"/>
          <w:szCs w:val="24"/>
          <w:lang w:val="ca-ES"/>
        </w:rPr>
        <w:t>TOTAL</w:t>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t xml:space="preserve">              111</w:t>
      </w:r>
    </w:p>
    <w:p w:rsidR="00471AEA" w:rsidRPr="0000165C" w:rsidRDefault="00471AEA" w:rsidP="00471AEA">
      <w:pPr>
        <w:jc w:val="both"/>
        <w:rPr>
          <w:b/>
          <w:u w:val="single"/>
          <w:lang w:val="ca-ES"/>
        </w:rPr>
      </w:pPr>
    </w:p>
    <w:p w:rsidR="00471AEA" w:rsidRPr="0000165C" w:rsidRDefault="00471AEA" w:rsidP="00471AEA">
      <w:pPr>
        <w:jc w:val="both"/>
        <w:rPr>
          <w:rFonts w:ascii="Taz" w:hAnsi="Taz"/>
          <w:b/>
          <w:sz w:val="24"/>
          <w:szCs w:val="24"/>
          <w:u w:val="single"/>
          <w:lang w:val="ca-ES"/>
        </w:rPr>
      </w:pPr>
      <w:r w:rsidRPr="0000165C">
        <w:rPr>
          <w:rFonts w:ascii="Taz" w:hAnsi="Taz"/>
          <w:b/>
          <w:sz w:val="24"/>
          <w:szCs w:val="24"/>
          <w:u w:val="single"/>
          <w:lang w:val="ca-ES"/>
        </w:rPr>
        <w:t>URNA ITINERANT</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Fundació sense ànim de lucre – </w:t>
      </w:r>
      <w:r w:rsidRPr="0000165C">
        <w:rPr>
          <w:rFonts w:ascii="Taz" w:hAnsi="Taz"/>
          <w:b/>
          <w:sz w:val="24"/>
          <w:szCs w:val="24"/>
          <w:lang w:val="ca-ES"/>
        </w:rPr>
        <w:t>gestió privada</w:t>
      </w:r>
      <w:r w:rsidRPr="0000165C">
        <w:rPr>
          <w:rFonts w:ascii="Taz" w:hAnsi="Taz"/>
          <w:b/>
          <w:sz w:val="24"/>
          <w:szCs w:val="24"/>
          <w:lang w:val="ca-ES"/>
        </w:rPr>
        <w:tab/>
      </w:r>
      <w:r w:rsidRPr="0000165C">
        <w:rPr>
          <w:rFonts w:ascii="Taz" w:hAnsi="Taz"/>
          <w:b/>
          <w:sz w:val="24"/>
          <w:szCs w:val="24"/>
          <w:lang w:val="ca-ES"/>
        </w:rPr>
        <w:tab/>
      </w:r>
      <w:r w:rsidRPr="0000165C">
        <w:rPr>
          <w:rFonts w:ascii="Taz" w:hAnsi="Taz"/>
          <w:sz w:val="24"/>
          <w:szCs w:val="24"/>
          <w:lang w:val="ca-ES"/>
        </w:rPr>
        <w:t>número de butlletes:</w:t>
      </w:r>
      <w:r w:rsidRPr="0000165C">
        <w:rPr>
          <w:rFonts w:ascii="Taz" w:hAnsi="Taz"/>
          <w:sz w:val="24"/>
          <w:szCs w:val="24"/>
          <w:lang w:val="ca-ES"/>
        </w:rPr>
        <w:tab/>
        <w:t>86</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 xml:space="preserve">Organisme autònom sense ànim de lucre – </w:t>
      </w:r>
      <w:r w:rsidRPr="0000165C">
        <w:rPr>
          <w:rFonts w:ascii="Taz" w:hAnsi="Taz"/>
          <w:b/>
          <w:sz w:val="24"/>
          <w:szCs w:val="24"/>
          <w:lang w:val="ca-ES"/>
        </w:rPr>
        <w:t>gestió pública</w:t>
      </w:r>
      <w:r w:rsidRPr="0000165C">
        <w:rPr>
          <w:rFonts w:ascii="Taz" w:hAnsi="Taz"/>
          <w:sz w:val="24"/>
          <w:szCs w:val="24"/>
          <w:lang w:val="ca-ES"/>
        </w:rPr>
        <w:tab/>
        <w:t>número de butlletes:</w:t>
      </w:r>
      <w:r w:rsidRPr="0000165C">
        <w:rPr>
          <w:rFonts w:ascii="Taz" w:hAnsi="Taz"/>
          <w:sz w:val="24"/>
          <w:szCs w:val="24"/>
          <w:lang w:val="ca-ES"/>
        </w:rPr>
        <w:tab/>
        <w:t xml:space="preserve">  6</w:t>
      </w:r>
    </w:p>
    <w:p w:rsidR="00471AEA" w:rsidRPr="0000165C" w:rsidRDefault="00471AEA" w:rsidP="00471AEA">
      <w:pPr>
        <w:jc w:val="both"/>
        <w:rPr>
          <w:rFonts w:ascii="Taz" w:hAnsi="Taz"/>
          <w:i/>
          <w:sz w:val="24"/>
          <w:szCs w:val="24"/>
          <w:lang w:val="ca-ES"/>
        </w:rPr>
      </w:pPr>
      <w:r w:rsidRPr="0000165C">
        <w:rPr>
          <w:rFonts w:ascii="Taz" w:hAnsi="Taz"/>
          <w:sz w:val="24"/>
          <w:szCs w:val="24"/>
          <w:lang w:val="ca-ES"/>
        </w:rPr>
        <w:t>No ho sé, no responc</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w:t>
      </w:r>
      <w:r w:rsidRPr="0000165C">
        <w:rPr>
          <w:rFonts w:ascii="Taz" w:hAnsi="Taz"/>
          <w:sz w:val="24"/>
          <w:szCs w:val="24"/>
          <w:lang w:val="ca-ES"/>
        </w:rPr>
        <w:tab/>
      </w:r>
      <w:r w:rsidRPr="0000165C">
        <w:rPr>
          <w:rFonts w:ascii="Taz" w:hAnsi="Taz"/>
          <w:i/>
          <w:sz w:val="24"/>
          <w:szCs w:val="24"/>
          <w:lang w:val="ca-ES"/>
        </w:rPr>
        <w:t>-----</w:t>
      </w:r>
    </w:p>
    <w:p w:rsidR="00471AEA" w:rsidRPr="0000165C" w:rsidRDefault="00471AEA" w:rsidP="00471AEA">
      <w:pPr>
        <w:jc w:val="both"/>
        <w:rPr>
          <w:rFonts w:ascii="Taz" w:hAnsi="Taz"/>
          <w:i/>
          <w:sz w:val="24"/>
          <w:szCs w:val="24"/>
          <w:lang w:val="ca-ES"/>
        </w:rPr>
      </w:pPr>
      <w:r w:rsidRPr="0000165C">
        <w:rPr>
          <w:rFonts w:ascii="Taz" w:hAnsi="Taz"/>
          <w:i/>
          <w:sz w:val="24"/>
          <w:szCs w:val="24"/>
          <w:lang w:val="ca-ES"/>
        </w:rPr>
        <w:t>Butlletes en blanc:</w:t>
      </w:r>
      <w:r w:rsidRPr="0000165C">
        <w:rPr>
          <w:rFonts w:ascii="Taz" w:hAnsi="Taz"/>
          <w:i/>
          <w:sz w:val="24"/>
          <w:szCs w:val="24"/>
          <w:lang w:val="ca-ES"/>
        </w:rPr>
        <w:tab/>
      </w:r>
      <w:r w:rsidRPr="0000165C">
        <w:rPr>
          <w:rFonts w:ascii="Taz" w:hAnsi="Taz"/>
          <w:i/>
          <w:sz w:val="24"/>
          <w:szCs w:val="24"/>
          <w:lang w:val="ca-ES"/>
        </w:rPr>
        <w:tab/>
      </w:r>
      <w:r w:rsidRPr="0000165C">
        <w:rPr>
          <w:rFonts w:ascii="Taz" w:hAnsi="Taz"/>
          <w:i/>
          <w:sz w:val="24"/>
          <w:szCs w:val="24"/>
          <w:lang w:val="ca-ES"/>
        </w:rPr>
        <w:tab/>
      </w:r>
      <w:r w:rsidRPr="0000165C">
        <w:rPr>
          <w:rFonts w:ascii="Taz" w:hAnsi="Taz"/>
          <w:i/>
          <w:sz w:val="24"/>
          <w:szCs w:val="24"/>
          <w:lang w:val="ca-ES"/>
        </w:rPr>
        <w:tab/>
      </w:r>
      <w:r w:rsidRPr="0000165C">
        <w:rPr>
          <w:rFonts w:ascii="Taz" w:hAnsi="Taz"/>
          <w:i/>
          <w:sz w:val="24"/>
          <w:szCs w:val="24"/>
          <w:lang w:val="ca-ES"/>
        </w:rPr>
        <w:tab/>
      </w:r>
      <w:r w:rsidRPr="0000165C">
        <w:rPr>
          <w:rFonts w:ascii="Taz" w:hAnsi="Taz"/>
          <w:i/>
          <w:sz w:val="24"/>
          <w:szCs w:val="24"/>
          <w:lang w:val="ca-ES"/>
        </w:rPr>
        <w:tab/>
        <w:t>número de butlletes:</w:t>
      </w:r>
      <w:r w:rsidRPr="0000165C">
        <w:rPr>
          <w:rFonts w:ascii="Taz" w:hAnsi="Taz"/>
          <w:i/>
          <w:sz w:val="24"/>
          <w:szCs w:val="24"/>
          <w:lang w:val="ca-ES"/>
        </w:rPr>
        <w:tab/>
        <w:t>-----</w:t>
      </w:r>
    </w:p>
    <w:p w:rsidR="00471AEA" w:rsidRPr="0000165C" w:rsidRDefault="00471AEA" w:rsidP="00471AEA">
      <w:pPr>
        <w:jc w:val="both"/>
        <w:rPr>
          <w:rFonts w:ascii="Taz" w:hAnsi="Taz"/>
          <w:sz w:val="24"/>
          <w:szCs w:val="24"/>
          <w:lang w:val="ca-ES"/>
        </w:rPr>
      </w:pPr>
      <w:r w:rsidRPr="0000165C">
        <w:rPr>
          <w:rFonts w:ascii="Taz" w:hAnsi="Taz"/>
          <w:sz w:val="24"/>
          <w:szCs w:val="24"/>
          <w:lang w:val="ca-ES"/>
        </w:rPr>
        <w:t>Butlletes nul·les:</w:t>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t>número de butlletes:</w:t>
      </w:r>
      <w:r w:rsidRPr="0000165C">
        <w:rPr>
          <w:rFonts w:ascii="Taz" w:hAnsi="Taz"/>
          <w:sz w:val="24"/>
          <w:szCs w:val="24"/>
          <w:lang w:val="ca-ES"/>
        </w:rPr>
        <w:tab/>
        <w:t>-----</w:t>
      </w:r>
    </w:p>
    <w:p w:rsidR="00471AEA" w:rsidRPr="0000165C" w:rsidRDefault="00471AEA" w:rsidP="00471AEA">
      <w:pPr>
        <w:jc w:val="both"/>
        <w:rPr>
          <w:rFonts w:ascii="Taz" w:hAnsi="Taz"/>
          <w:b/>
          <w:sz w:val="24"/>
          <w:szCs w:val="24"/>
          <w:lang w:val="ca-ES"/>
        </w:rPr>
      </w:pPr>
      <w:r w:rsidRPr="0000165C">
        <w:rPr>
          <w:rFonts w:ascii="Taz" w:hAnsi="Taz"/>
          <w:b/>
          <w:sz w:val="24"/>
          <w:szCs w:val="24"/>
          <w:lang w:val="ca-ES"/>
        </w:rPr>
        <w:t>TOTAL</w:t>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r>
      <w:r w:rsidRPr="0000165C">
        <w:rPr>
          <w:rFonts w:ascii="Taz" w:hAnsi="Taz"/>
          <w:b/>
          <w:sz w:val="24"/>
          <w:szCs w:val="24"/>
          <w:lang w:val="ca-ES"/>
        </w:rPr>
        <w:tab/>
        <w:t>92</w:t>
      </w:r>
    </w:p>
    <w:p w:rsidR="00471AEA" w:rsidRPr="0000165C" w:rsidRDefault="00471AEA" w:rsidP="00471AEA">
      <w:pPr>
        <w:jc w:val="both"/>
        <w:rPr>
          <w:rFonts w:ascii="Taz" w:hAnsi="Taz"/>
          <w:b/>
          <w:i/>
          <w:sz w:val="24"/>
          <w:szCs w:val="24"/>
          <w:u w:val="single"/>
          <w:lang w:val="ca-ES"/>
        </w:rPr>
      </w:pPr>
    </w:p>
    <w:p w:rsidR="00471AEA" w:rsidRPr="0000165C" w:rsidRDefault="00471AEA" w:rsidP="00471AEA">
      <w:pPr>
        <w:jc w:val="both"/>
        <w:rPr>
          <w:rFonts w:ascii="Taz" w:hAnsi="Taz"/>
          <w:b/>
          <w:i/>
          <w:sz w:val="24"/>
          <w:szCs w:val="24"/>
          <w:u w:val="single"/>
          <w:lang w:val="ca-ES"/>
        </w:rPr>
      </w:pPr>
    </w:p>
    <w:p w:rsidR="00471AEA" w:rsidRPr="0000165C" w:rsidRDefault="00471AEA" w:rsidP="00471AEA">
      <w:pPr>
        <w:jc w:val="both"/>
        <w:rPr>
          <w:rFonts w:ascii="Taz" w:hAnsi="Taz"/>
          <w:b/>
          <w:sz w:val="24"/>
          <w:szCs w:val="24"/>
          <w:u w:val="single"/>
          <w:lang w:val="ca-ES"/>
        </w:rPr>
      </w:pPr>
      <w:r w:rsidRPr="0000165C">
        <w:rPr>
          <w:rFonts w:ascii="Taz" w:hAnsi="Taz"/>
          <w:b/>
          <w:sz w:val="24"/>
          <w:szCs w:val="24"/>
          <w:u w:val="single"/>
          <w:lang w:val="ca-ES"/>
        </w:rPr>
        <w:lastRenderedPageBreak/>
        <w:t xml:space="preserve">RESULTATS PER OPCIONS I PERCENTATGES </w:t>
      </w:r>
    </w:p>
    <w:p w:rsidR="00471AEA" w:rsidRPr="0000165C" w:rsidRDefault="00471AEA" w:rsidP="00471AEA">
      <w:pPr>
        <w:jc w:val="both"/>
        <w:rPr>
          <w:rFonts w:ascii="Taz" w:hAnsi="Taz"/>
          <w:sz w:val="24"/>
          <w:szCs w:val="24"/>
          <w:lang w:val="ca-ES"/>
        </w:rPr>
      </w:pPr>
    </w:p>
    <w:tbl>
      <w:tblPr>
        <w:tblStyle w:val="Taulaambquadrcula"/>
        <w:tblW w:w="0" w:type="auto"/>
        <w:tblLook w:val="04A0" w:firstRow="1" w:lastRow="0" w:firstColumn="1" w:lastColumn="0" w:noHBand="0" w:noVBand="1"/>
      </w:tblPr>
      <w:tblGrid>
        <w:gridCol w:w="6232"/>
        <w:gridCol w:w="1276"/>
        <w:gridCol w:w="986"/>
      </w:tblGrid>
      <w:tr w:rsidR="00471AEA" w:rsidRPr="0000165C" w:rsidTr="00775BFA">
        <w:tc>
          <w:tcPr>
            <w:tcW w:w="6232" w:type="dxa"/>
            <w:shd w:val="clear" w:color="auto" w:fill="BFBFBF" w:themeFill="background1" w:themeFillShade="BF"/>
          </w:tcPr>
          <w:p w:rsidR="00471AEA" w:rsidRPr="0000165C" w:rsidRDefault="00471AEA" w:rsidP="00775BFA">
            <w:pPr>
              <w:jc w:val="both"/>
              <w:rPr>
                <w:rFonts w:ascii="Taz" w:hAnsi="Taz"/>
                <w:sz w:val="24"/>
                <w:szCs w:val="24"/>
                <w:lang w:val="ca-ES"/>
              </w:rPr>
            </w:pPr>
            <w:r w:rsidRPr="0000165C">
              <w:rPr>
                <w:rFonts w:ascii="Taz" w:hAnsi="Taz"/>
                <w:sz w:val="24"/>
                <w:szCs w:val="24"/>
                <w:lang w:val="ca-ES"/>
              </w:rPr>
              <w:t>OPCIONS</w:t>
            </w:r>
          </w:p>
        </w:tc>
        <w:tc>
          <w:tcPr>
            <w:tcW w:w="1276" w:type="dxa"/>
            <w:shd w:val="clear" w:color="auto" w:fill="BFBFBF" w:themeFill="background1" w:themeFillShade="BF"/>
          </w:tcPr>
          <w:p w:rsidR="00471AEA" w:rsidRPr="0000165C" w:rsidRDefault="00471AEA" w:rsidP="00775BFA">
            <w:pPr>
              <w:jc w:val="both"/>
              <w:rPr>
                <w:rFonts w:ascii="Taz" w:hAnsi="Taz"/>
                <w:sz w:val="24"/>
                <w:szCs w:val="24"/>
                <w:lang w:val="ca-ES"/>
              </w:rPr>
            </w:pPr>
            <w:r w:rsidRPr="0000165C">
              <w:rPr>
                <w:rFonts w:ascii="Taz" w:hAnsi="Taz"/>
                <w:sz w:val="24"/>
                <w:szCs w:val="24"/>
                <w:lang w:val="ca-ES"/>
              </w:rPr>
              <w:t>BUTLLETES</w:t>
            </w:r>
          </w:p>
        </w:tc>
        <w:tc>
          <w:tcPr>
            <w:tcW w:w="986" w:type="dxa"/>
            <w:shd w:val="clear" w:color="auto" w:fill="BFBFBF" w:themeFill="background1" w:themeFillShade="BF"/>
          </w:tcPr>
          <w:p w:rsidR="00471AEA" w:rsidRPr="0000165C" w:rsidRDefault="00471AEA" w:rsidP="00775BFA">
            <w:pPr>
              <w:jc w:val="right"/>
              <w:rPr>
                <w:rFonts w:ascii="Taz" w:hAnsi="Taz"/>
                <w:sz w:val="24"/>
                <w:szCs w:val="24"/>
                <w:lang w:val="ca-ES"/>
              </w:rPr>
            </w:pPr>
            <w:r w:rsidRPr="0000165C">
              <w:rPr>
                <w:rFonts w:ascii="Taz" w:hAnsi="Taz"/>
                <w:sz w:val="24"/>
                <w:szCs w:val="24"/>
                <w:lang w:val="ca-ES"/>
              </w:rPr>
              <w:t>%</w:t>
            </w:r>
          </w:p>
        </w:tc>
      </w:tr>
      <w:tr w:rsidR="00471AEA" w:rsidRPr="0000165C" w:rsidTr="00775BFA">
        <w:tc>
          <w:tcPr>
            <w:tcW w:w="6232" w:type="dxa"/>
          </w:tcPr>
          <w:p w:rsidR="00471AEA" w:rsidRPr="0000165C" w:rsidRDefault="00471AEA" w:rsidP="00775BFA">
            <w:pPr>
              <w:jc w:val="both"/>
              <w:rPr>
                <w:rFonts w:ascii="Taz" w:hAnsi="Taz"/>
                <w:sz w:val="24"/>
                <w:szCs w:val="24"/>
                <w:lang w:val="ca-ES"/>
              </w:rPr>
            </w:pPr>
          </w:p>
          <w:p w:rsidR="00471AEA" w:rsidRPr="0000165C" w:rsidRDefault="00471AEA" w:rsidP="00775BFA">
            <w:pPr>
              <w:jc w:val="both"/>
              <w:rPr>
                <w:rFonts w:ascii="Taz" w:hAnsi="Taz"/>
                <w:b/>
                <w:sz w:val="24"/>
                <w:szCs w:val="24"/>
                <w:lang w:val="ca-ES"/>
              </w:rPr>
            </w:pPr>
            <w:r w:rsidRPr="0000165C">
              <w:rPr>
                <w:rFonts w:ascii="Taz" w:hAnsi="Taz"/>
                <w:sz w:val="24"/>
                <w:szCs w:val="24"/>
                <w:lang w:val="ca-ES"/>
              </w:rPr>
              <w:t xml:space="preserve">Fundació sense ànim de lucre – </w:t>
            </w:r>
            <w:r w:rsidRPr="0000165C">
              <w:rPr>
                <w:rFonts w:ascii="Taz" w:hAnsi="Taz"/>
                <w:b/>
                <w:sz w:val="24"/>
                <w:szCs w:val="24"/>
                <w:lang w:val="ca-ES"/>
              </w:rPr>
              <w:t>gestió privada</w:t>
            </w:r>
          </w:p>
          <w:p w:rsidR="00471AEA" w:rsidRPr="0000165C" w:rsidRDefault="00471AEA" w:rsidP="00775BFA">
            <w:pPr>
              <w:jc w:val="both"/>
              <w:rPr>
                <w:rFonts w:ascii="Taz" w:hAnsi="Taz"/>
                <w:sz w:val="24"/>
                <w:szCs w:val="24"/>
                <w:lang w:val="ca-ES"/>
              </w:rPr>
            </w:pPr>
          </w:p>
        </w:tc>
        <w:tc>
          <w:tcPr>
            <w:tcW w:w="127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1050</w:t>
            </w:r>
          </w:p>
          <w:p w:rsidR="00471AEA" w:rsidRPr="0000165C" w:rsidRDefault="00471AEA" w:rsidP="00775BFA">
            <w:pPr>
              <w:jc w:val="right"/>
              <w:rPr>
                <w:rFonts w:ascii="Taz" w:hAnsi="Taz"/>
                <w:sz w:val="24"/>
                <w:szCs w:val="24"/>
                <w:lang w:val="ca-ES"/>
              </w:rPr>
            </w:pPr>
          </w:p>
        </w:tc>
        <w:tc>
          <w:tcPr>
            <w:tcW w:w="98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65%</w:t>
            </w:r>
          </w:p>
        </w:tc>
      </w:tr>
      <w:tr w:rsidR="00471AEA" w:rsidRPr="0000165C" w:rsidTr="00775BFA">
        <w:tc>
          <w:tcPr>
            <w:tcW w:w="6232" w:type="dxa"/>
          </w:tcPr>
          <w:p w:rsidR="00471AEA" w:rsidRPr="0000165C" w:rsidRDefault="00471AEA" w:rsidP="00775BFA">
            <w:pPr>
              <w:jc w:val="both"/>
              <w:rPr>
                <w:rFonts w:ascii="Taz" w:hAnsi="Taz"/>
                <w:sz w:val="24"/>
                <w:szCs w:val="24"/>
                <w:lang w:val="ca-ES"/>
              </w:rPr>
            </w:pPr>
          </w:p>
          <w:p w:rsidR="00471AEA" w:rsidRPr="0000165C" w:rsidRDefault="00471AEA" w:rsidP="00775BFA">
            <w:pPr>
              <w:jc w:val="both"/>
              <w:rPr>
                <w:rFonts w:ascii="Taz" w:hAnsi="Taz"/>
                <w:b/>
                <w:sz w:val="24"/>
                <w:szCs w:val="24"/>
                <w:lang w:val="ca-ES"/>
              </w:rPr>
            </w:pPr>
            <w:r w:rsidRPr="0000165C">
              <w:rPr>
                <w:rFonts w:ascii="Taz" w:hAnsi="Taz"/>
                <w:sz w:val="24"/>
                <w:szCs w:val="24"/>
                <w:lang w:val="ca-ES"/>
              </w:rPr>
              <w:t xml:space="preserve">Organisme autònom sense ànim de lucre – </w:t>
            </w:r>
            <w:r w:rsidRPr="0000165C">
              <w:rPr>
                <w:rFonts w:ascii="Taz" w:hAnsi="Taz"/>
                <w:b/>
                <w:sz w:val="24"/>
                <w:szCs w:val="24"/>
                <w:lang w:val="ca-ES"/>
              </w:rPr>
              <w:t>gestió pública</w:t>
            </w:r>
          </w:p>
          <w:p w:rsidR="00471AEA" w:rsidRPr="0000165C" w:rsidRDefault="00471AEA" w:rsidP="00775BFA">
            <w:pPr>
              <w:jc w:val="both"/>
              <w:rPr>
                <w:rFonts w:ascii="Taz" w:hAnsi="Taz"/>
                <w:sz w:val="24"/>
                <w:szCs w:val="24"/>
                <w:lang w:val="ca-ES"/>
              </w:rPr>
            </w:pPr>
          </w:p>
        </w:tc>
        <w:tc>
          <w:tcPr>
            <w:tcW w:w="127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540</w:t>
            </w:r>
          </w:p>
        </w:tc>
        <w:tc>
          <w:tcPr>
            <w:tcW w:w="98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34%</w:t>
            </w:r>
          </w:p>
        </w:tc>
      </w:tr>
      <w:tr w:rsidR="00471AEA" w:rsidRPr="0000165C" w:rsidTr="00775BFA">
        <w:tc>
          <w:tcPr>
            <w:tcW w:w="6232" w:type="dxa"/>
          </w:tcPr>
          <w:p w:rsidR="00471AEA" w:rsidRPr="0000165C" w:rsidRDefault="00471AEA" w:rsidP="00775BFA">
            <w:pPr>
              <w:jc w:val="both"/>
              <w:rPr>
                <w:rFonts w:ascii="Taz" w:hAnsi="Taz"/>
                <w:sz w:val="24"/>
                <w:szCs w:val="24"/>
                <w:lang w:val="ca-ES"/>
              </w:rPr>
            </w:pPr>
          </w:p>
          <w:p w:rsidR="00471AEA" w:rsidRPr="0000165C" w:rsidRDefault="00471AEA" w:rsidP="00775BFA">
            <w:pPr>
              <w:jc w:val="both"/>
              <w:rPr>
                <w:rFonts w:ascii="Taz" w:hAnsi="Taz"/>
                <w:sz w:val="24"/>
                <w:szCs w:val="24"/>
                <w:lang w:val="ca-ES"/>
              </w:rPr>
            </w:pPr>
            <w:r w:rsidRPr="0000165C">
              <w:rPr>
                <w:rFonts w:ascii="Taz" w:hAnsi="Taz"/>
                <w:sz w:val="24"/>
                <w:szCs w:val="24"/>
                <w:lang w:val="ca-ES"/>
              </w:rPr>
              <w:t>No ho sé, no responc</w:t>
            </w:r>
            <w:r w:rsidRPr="0000165C">
              <w:rPr>
                <w:rFonts w:ascii="Taz" w:hAnsi="Taz"/>
                <w:sz w:val="24"/>
                <w:szCs w:val="24"/>
                <w:lang w:val="ca-ES"/>
              </w:rPr>
              <w:tab/>
            </w:r>
          </w:p>
          <w:p w:rsidR="00471AEA" w:rsidRPr="0000165C" w:rsidRDefault="00471AEA" w:rsidP="00775BFA">
            <w:pPr>
              <w:jc w:val="both"/>
              <w:rPr>
                <w:rFonts w:ascii="Taz" w:hAnsi="Taz"/>
                <w:sz w:val="24"/>
                <w:szCs w:val="24"/>
                <w:lang w:val="ca-ES"/>
              </w:rPr>
            </w:pPr>
          </w:p>
        </w:tc>
        <w:tc>
          <w:tcPr>
            <w:tcW w:w="127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9</w:t>
            </w:r>
          </w:p>
        </w:tc>
        <w:tc>
          <w:tcPr>
            <w:tcW w:w="98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0,5%</w:t>
            </w:r>
          </w:p>
        </w:tc>
      </w:tr>
      <w:tr w:rsidR="00471AEA" w:rsidRPr="0000165C" w:rsidTr="00775BFA">
        <w:tc>
          <w:tcPr>
            <w:tcW w:w="6232" w:type="dxa"/>
          </w:tcPr>
          <w:p w:rsidR="00471AEA" w:rsidRPr="0000165C" w:rsidRDefault="00471AEA" w:rsidP="00775BFA">
            <w:pPr>
              <w:jc w:val="both"/>
              <w:rPr>
                <w:rFonts w:ascii="Taz" w:hAnsi="Taz"/>
                <w:sz w:val="24"/>
                <w:szCs w:val="24"/>
                <w:lang w:val="ca-ES"/>
              </w:rPr>
            </w:pPr>
          </w:p>
          <w:p w:rsidR="00471AEA" w:rsidRPr="0000165C" w:rsidRDefault="00471AEA" w:rsidP="00775BFA">
            <w:pPr>
              <w:jc w:val="both"/>
              <w:rPr>
                <w:rFonts w:ascii="Taz" w:hAnsi="Taz"/>
                <w:sz w:val="24"/>
                <w:szCs w:val="24"/>
                <w:lang w:val="ca-ES"/>
              </w:rPr>
            </w:pPr>
            <w:r w:rsidRPr="0000165C">
              <w:rPr>
                <w:rFonts w:ascii="Taz" w:hAnsi="Taz"/>
                <w:sz w:val="24"/>
                <w:szCs w:val="24"/>
                <w:lang w:val="ca-ES"/>
              </w:rPr>
              <w:t>Butlletes en blanc</w:t>
            </w:r>
          </w:p>
          <w:p w:rsidR="00471AEA" w:rsidRPr="0000165C" w:rsidRDefault="00471AEA" w:rsidP="00775BFA">
            <w:pPr>
              <w:jc w:val="both"/>
              <w:rPr>
                <w:rFonts w:ascii="Taz" w:hAnsi="Taz"/>
                <w:sz w:val="24"/>
                <w:szCs w:val="24"/>
                <w:lang w:val="ca-ES"/>
              </w:rPr>
            </w:pPr>
          </w:p>
        </w:tc>
        <w:tc>
          <w:tcPr>
            <w:tcW w:w="127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0</w:t>
            </w:r>
          </w:p>
        </w:tc>
        <w:tc>
          <w:tcPr>
            <w:tcW w:w="98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0</w:t>
            </w:r>
          </w:p>
        </w:tc>
      </w:tr>
      <w:tr w:rsidR="00471AEA" w:rsidRPr="0000165C" w:rsidTr="00775BFA">
        <w:tc>
          <w:tcPr>
            <w:tcW w:w="6232" w:type="dxa"/>
          </w:tcPr>
          <w:p w:rsidR="00471AEA" w:rsidRPr="0000165C" w:rsidRDefault="00471AEA" w:rsidP="00775BFA">
            <w:pPr>
              <w:jc w:val="both"/>
              <w:rPr>
                <w:rFonts w:ascii="Taz" w:hAnsi="Taz"/>
                <w:sz w:val="24"/>
                <w:szCs w:val="24"/>
                <w:lang w:val="ca-ES"/>
              </w:rPr>
            </w:pP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r w:rsidRPr="0000165C">
              <w:rPr>
                <w:rFonts w:ascii="Taz" w:hAnsi="Taz"/>
                <w:sz w:val="24"/>
                <w:szCs w:val="24"/>
                <w:lang w:val="ca-ES"/>
              </w:rPr>
              <w:tab/>
            </w:r>
          </w:p>
          <w:p w:rsidR="00471AEA" w:rsidRPr="0000165C" w:rsidRDefault="00471AEA" w:rsidP="00775BFA">
            <w:pPr>
              <w:jc w:val="both"/>
              <w:rPr>
                <w:rFonts w:ascii="Taz" w:hAnsi="Taz"/>
                <w:sz w:val="24"/>
                <w:szCs w:val="24"/>
                <w:lang w:val="ca-ES"/>
              </w:rPr>
            </w:pPr>
            <w:r w:rsidRPr="0000165C">
              <w:rPr>
                <w:rFonts w:ascii="Taz" w:hAnsi="Taz"/>
                <w:sz w:val="24"/>
                <w:szCs w:val="24"/>
                <w:lang w:val="ca-ES"/>
              </w:rPr>
              <w:t>Butlletes nul·les</w:t>
            </w:r>
          </w:p>
          <w:p w:rsidR="00471AEA" w:rsidRPr="0000165C" w:rsidRDefault="00471AEA" w:rsidP="00775BFA">
            <w:pPr>
              <w:jc w:val="both"/>
              <w:rPr>
                <w:rFonts w:ascii="Taz" w:hAnsi="Taz"/>
                <w:sz w:val="24"/>
                <w:szCs w:val="24"/>
                <w:lang w:val="ca-ES"/>
              </w:rPr>
            </w:pPr>
          </w:p>
        </w:tc>
        <w:tc>
          <w:tcPr>
            <w:tcW w:w="127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7</w:t>
            </w:r>
          </w:p>
        </w:tc>
        <w:tc>
          <w:tcPr>
            <w:tcW w:w="986" w:type="dxa"/>
          </w:tcPr>
          <w:p w:rsidR="00471AEA" w:rsidRPr="0000165C" w:rsidRDefault="00471AEA" w:rsidP="00775BFA">
            <w:pPr>
              <w:jc w:val="right"/>
              <w:rPr>
                <w:rFonts w:ascii="Taz" w:hAnsi="Taz"/>
                <w:sz w:val="24"/>
                <w:szCs w:val="24"/>
                <w:lang w:val="ca-ES"/>
              </w:rPr>
            </w:pPr>
          </w:p>
          <w:p w:rsidR="00471AEA" w:rsidRPr="0000165C" w:rsidRDefault="00471AEA" w:rsidP="00775BFA">
            <w:pPr>
              <w:jc w:val="right"/>
              <w:rPr>
                <w:rFonts w:ascii="Taz" w:hAnsi="Taz"/>
                <w:sz w:val="24"/>
                <w:szCs w:val="24"/>
                <w:lang w:val="ca-ES"/>
              </w:rPr>
            </w:pPr>
            <w:r w:rsidRPr="0000165C">
              <w:rPr>
                <w:rFonts w:ascii="Taz" w:hAnsi="Taz"/>
                <w:sz w:val="24"/>
                <w:szCs w:val="24"/>
                <w:lang w:val="ca-ES"/>
              </w:rPr>
              <w:t>0,5%</w:t>
            </w:r>
          </w:p>
        </w:tc>
      </w:tr>
      <w:tr w:rsidR="00471AEA" w:rsidRPr="0000165C" w:rsidTr="00775BFA">
        <w:tc>
          <w:tcPr>
            <w:tcW w:w="6232" w:type="dxa"/>
          </w:tcPr>
          <w:p w:rsidR="00471AEA" w:rsidRPr="0000165C" w:rsidRDefault="00471AEA" w:rsidP="00775BFA">
            <w:pPr>
              <w:jc w:val="both"/>
              <w:rPr>
                <w:rFonts w:ascii="Taz" w:hAnsi="Taz"/>
                <w:sz w:val="24"/>
                <w:szCs w:val="24"/>
                <w:lang w:val="ca-ES"/>
              </w:rPr>
            </w:pPr>
            <w:r w:rsidRPr="0000165C">
              <w:rPr>
                <w:rFonts w:ascii="Taz" w:hAnsi="Taz"/>
                <w:b/>
                <w:sz w:val="24"/>
                <w:szCs w:val="24"/>
                <w:lang w:val="ca-ES"/>
              </w:rPr>
              <w:t>TOTAL</w:t>
            </w:r>
          </w:p>
        </w:tc>
        <w:tc>
          <w:tcPr>
            <w:tcW w:w="1276" w:type="dxa"/>
          </w:tcPr>
          <w:p w:rsidR="00471AEA" w:rsidRPr="0000165C" w:rsidRDefault="00471AEA" w:rsidP="00775BFA">
            <w:pPr>
              <w:jc w:val="right"/>
              <w:rPr>
                <w:rFonts w:ascii="Taz" w:hAnsi="Taz"/>
                <w:sz w:val="24"/>
                <w:szCs w:val="24"/>
                <w:lang w:val="ca-ES"/>
              </w:rPr>
            </w:pPr>
            <w:r w:rsidRPr="0000165C">
              <w:rPr>
                <w:rFonts w:ascii="Taz" w:hAnsi="Taz"/>
                <w:sz w:val="24"/>
                <w:szCs w:val="24"/>
                <w:lang w:val="ca-ES"/>
              </w:rPr>
              <w:t>1.606</w:t>
            </w:r>
          </w:p>
        </w:tc>
        <w:tc>
          <w:tcPr>
            <w:tcW w:w="986" w:type="dxa"/>
          </w:tcPr>
          <w:p w:rsidR="00471AEA" w:rsidRPr="0000165C" w:rsidRDefault="00471AEA" w:rsidP="00775BFA">
            <w:pPr>
              <w:jc w:val="right"/>
              <w:rPr>
                <w:rFonts w:ascii="Taz" w:hAnsi="Taz"/>
                <w:sz w:val="24"/>
                <w:szCs w:val="24"/>
                <w:lang w:val="ca-ES"/>
              </w:rPr>
            </w:pPr>
            <w:r w:rsidRPr="0000165C">
              <w:rPr>
                <w:rFonts w:ascii="Taz" w:hAnsi="Taz"/>
                <w:sz w:val="24"/>
                <w:szCs w:val="24"/>
                <w:lang w:val="ca-ES"/>
              </w:rPr>
              <w:t>100%</w:t>
            </w:r>
          </w:p>
        </w:tc>
      </w:tr>
    </w:tbl>
    <w:p w:rsidR="00471AEA" w:rsidRPr="0000165C" w:rsidRDefault="00471AEA" w:rsidP="00471AEA">
      <w:pPr>
        <w:jc w:val="both"/>
        <w:rPr>
          <w:rFonts w:ascii="Taz" w:hAnsi="Taz"/>
          <w:sz w:val="24"/>
          <w:szCs w:val="24"/>
          <w:lang w:val="ca-ES"/>
        </w:rPr>
      </w:pPr>
    </w:p>
    <w:p w:rsidR="00471AEA" w:rsidRPr="0000165C" w:rsidRDefault="00471AEA" w:rsidP="00471AEA">
      <w:pPr>
        <w:jc w:val="both"/>
        <w:rPr>
          <w:rFonts w:ascii="Taz" w:hAnsi="Taz"/>
          <w:sz w:val="24"/>
          <w:szCs w:val="24"/>
          <w:lang w:val="ca-ES"/>
        </w:rPr>
      </w:pPr>
    </w:p>
    <w:p w:rsidR="00A045CB" w:rsidRDefault="00A045CB">
      <w:pPr>
        <w:rPr>
          <w:rFonts w:ascii="Taz" w:hAnsi="Taz"/>
          <w:b/>
          <w:sz w:val="24"/>
          <w:szCs w:val="24"/>
          <w:lang w:val="ca-ES"/>
        </w:rPr>
      </w:pPr>
      <w:r>
        <w:rPr>
          <w:rFonts w:ascii="Taz" w:hAnsi="Taz"/>
          <w:b/>
          <w:sz w:val="24"/>
          <w:szCs w:val="24"/>
          <w:lang w:val="ca-ES"/>
        </w:rPr>
        <w:br w:type="page"/>
      </w:r>
    </w:p>
    <w:p w:rsidR="00A045CB" w:rsidRPr="00A045CB" w:rsidRDefault="00A045CB" w:rsidP="00A045CB">
      <w:pPr>
        <w:rPr>
          <w:rFonts w:ascii="Taz" w:hAnsi="Taz"/>
          <w:color w:val="808080" w:themeColor="background1" w:themeShade="80"/>
          <w:sz w:val="24"/>
          <w:szCs w:val="24"/>
          <w:lang w:val="ca-ES"/>
        </w:rPr>
      </w:pPr>
    </w:p>
    <w:p w:rsidR="00A045CB" w:rsidRPr="00A045CB" w:rsidRDefault="00A045CB" w:rsidP="00A045CB"/>
    <w:p w:rsidR="006E070A" w:rsidRPr="0000165C" w:rsidRDefault="006E070A" w:rsidP="006E070A">
      <w:pPr>
        <w:spacing w:after="200" w:line="276" w:lineRule="auto"/>
        <w:jc w:val="both"/>
        <w:rPr>
          <w:rFonts w:ascii="Taz" w:hAnsi="Taz"/>
          <w:sz w:val="24"/>
          <w:szCs w:val="24"/>
          <w:u w:val="single"/>
          <w:lang w:val="ca-ES"/>
        </w:rPr>
      </w:pPr>
      <w:bookmarkStart w:id="0" w:name="_GoBack"/>
      <w:bookmarkEnd w:id="0"/>
    </w:p>
    <w:p w:rsidR="006E070A" w:rsidRPr="0000165C" w:rsidRDefault="006E070A" w:rsidP="006E070A">
      <w:pPr>
        <w:spacing w:after="200" w:line="276" w:lineRule="auto"/>
        <w:jc w:val="both"/>
        <w:rPr>
          <w:rFonts w:ascii="Taz" w:hAnsi="Taz"/>
          <w:sz w:val="24"/>
          <w:szCs w:val="24"/>
          <w:u w:val="single"/>
          <w:lang w:val="ca-ES"/>
        </w:rPr>
      </w:pPr>
    </w:p>
    <w:p w:rsidR="006E070A" w:rsidRPr="0000165C" w:rsidRDefault="006E070A" w:rsidP="006E070A">
      <w:pPr>
        <w:spacing w:after="200" w:line="276" w:lineRule="auto"/>
        <w:jc w:val="both"/>
        <w:rPr>
          <w:rFonts w:ascii="Taz" w:hAnsi="Taz"/>
          <w:sz w:val="24"/>
          <w:szCs w:val="24"/>
          <w:u w:val="single"/>
          <w:lang w:val="ca-ES"/>
        </w:rPr>
      </w:pPr>
    </w:p>
    <w:p w:rsidR="00733D0E" w:rsidRPr="00AE2D12" w:rsidRDefault="00733D0E" w:rsidP="004A56FC">
      <w:pPr>
        <w:jc w:val="both"/>
        <w:rPr>
          <w:lang w:val="pt-BR"/>
        </w:rPr>
      </w:pPr>
    </w:p>
    <w:p w:rsidR="00733D0E" w:rsidRPr="00AE2D12" w:rsidRDefault="00733D0E" w:rsidP="00733D0E">
      <w:pPr>
        <w:jc w:val="both"/>
        <w:rPr>
          <w:lang w:val="pt-BR"/>
        </w:rPr>
      </w:pPr>
    </w:p>
    <w:p w:rsidR="00733D0E" w:rsidRDefault="00733D0E" w:rsidP="006E070A">
      <w:pPr>
        <w:spacing w:after="200" w:line="276" w:lineRule="auto"/>
        <w:jc w:val="both"/>
        <w:rPr>
          <w:rFonts w:ascii="Taz" w:hAnsi="Taz"/>
          <w:b/>
          <w:color w:val="2E74B5" w:themeColor="accent1" w:themeShade="BF"/>
          <w:sz w:val="32"/>
          <w:szCs w:val="32"/>
          <w:u w:val="single"/>
          <w:lang w:val="ca-ES"/>
        </w:rPr>
      </w:pPr>
    </w:p>
    <w:p w:rsidR="00733D0E" w:rsidRDefault="00733D0E" w:rsidP="006E070A">
      <w:pPr>
        <w:spacing w:after="200" w:line="276" w:lineRule="auto"/>
        <w:jc w:val="both"/>
        <w:rPr>
          <w:rFonts w:ascii="Taz" w:hAnsi="Taz"/>
          <w:b/>
          <w:color w:val="2E74B5" w:themeColor="accent1" w:themeShade="BF"/>
          <w:sz w:val="32"/>
          <w:szCs w:val="32"/>
          <w:u w:val="single"/>
          <w:lang w:val="ca-ES"/>
        </w:rPr>
      </w:pPr>
    </w:p>
    <w:p w:rsidR="00733D0E" w:rsidRPr="00733D0E" w:rsidRDefault="00733D0E" w:rsidP="006E070A">
      <w:pPr>
        <w:spacing w:after="200" w:line="276" w:lineRule="auto"/>
        <w:jc w:val="both"/>
        <w:rPr>
          <w:rFonts w:ascii="Taz" w:hAnsi="Taz"/>
          <w:b/>
          <w:color w:val="2E74B5" w:themeColor="accent1" w:themeShade="BF"/>
          <w:sz w:val="32"/>
          <w:szCs w:val="32"/>
          <w:u w:val="single"/>
          <w:lang w:val="ca-ES"/>
        </w:rPr>
        <w:sectPr w:rsidR="00733D0E" w:rsidRPr="00733D0E" w:rsidSect="0019078F">
          <w:pgSz w:w="11906" w:h="16838"/>
          <w:pgMar w:top="1417" w:right="1701" w:bottom="1417" w:left="1701" w:header="708" w:footer="708" w:gutter="0"/>
          <w:cols w:space="708"/>
          <w:docGrid w:linePitch="360"/>
        </w:sectPr>
      </w:pPr>
    </w:p>
    <w:p w:rsidR="006E070A" w:rsidRDefault="004A56FC" w:rsidP="006E070A">
      <w:pPr>
        <w:spacing w:after="200" w:line="276" w:lineRule="auto"/>
        <w:jc w:val="both"/>
        <w:rPr>
          <w:rFonts w:ascii="Taz" w:hAnsi="Taz"/>
          <w:b/>
          <w:color w:val="2E74B5" w:themeColor="accent1" w:themeShade="BF"/>
          <w:sz w:val="32"/>
          <w:szCs w:val="32"/>
          <w:u w:val="single"/>
          <w:lang w:val="ca-ES"/>
        </w:rPr>
      </w:pPr>
      <w:r>
        <w:rPr>
          <w:rFonts w:ascii="Taz" w:hAnsi="Taz"/>
          <w:b/>
          <w:color w:val="2E74B5" w:themeColor="accent1" w:themeShade="BF"/>
          <w:sz w:val="32"/>
          <w:szCs w:val="32"/>
          <w:u w:val="single"/>
          <w:lang w:val="ca-ES"/>
        </w:rPr>
        <w:lastRenderedPageBreak/>
        <w:t>ANNEX 4</w:t>
      </w:r>
    </w:p>
    <w:p w:rsidR="004A56FC" w:rsidRPr="00733D0E" w:rsidRDefault="004A56FC" w:rsidP="006E070A">
      <w:pPr>
        <w:spacing w:after="200" w:line="276" w:lineRule="auto"/>
        <w:jc w:val="both"/>
        <w:rPr>
          <w:rFonts w:ascii="Taz" w:hAnsi="Taz"/>
          <w:b/>
          <w:color w:val="2E74B5" w:themeColor="accent1" w:themeShade="BF"/>
          <w:sz w:val="32"/>
          <w:szCs w:val="32"/>
          <w:u w:val="single"/>
          <w:lang w:val="ca-ES"/>
        </w:rPr>
      </w:pPr>
      <w:r>
        <w:rPr>
          <w:rFonts w:ascii="Taz" w:hAnsi="Taz"/>
          <w:b/>
          <w:color w:val="2E74B5" w:themeColor="accent1" w:themeShade="BF"/>
          <w:sz w:val="32"/>
          <w:szCs w:val="32"/>
          <w:u w:val="single"/>
          <w:lang w:val="ca-ES"/>
        </w:rPr>
        <w:t>Recull d’idees per a la nova biblioteca</w:t>
      </w:r>
    </w:p>
    <w:p w:rsidR="0019078F" w:rsidRPr="00D056FD" w:rsidRDefault="0019078F" w:rsidP="00733D0E">
      <w:pPr>
        <w:tabs>
          <w:tab w:val="left" w:pos="1935"/>
        </w:tabs>
        <w:rPr>
          <w:rFonts w:ascii="Taz" w:hAnsi="Taz"/>
          <w:b/>
          <w:color w:val="C00000"/>
          <w:sz w:val="24"/>
          <w:szCs w:val="24"/>
          <w:u w:val="single"/>
          <w:lang w:val="ca-ES"/>
        </w:rPr>
      </w:pPr>
    </w:p>
    <w:tbl>
      <w:tblPr>
        <w:tblStyle w:val="Taulaambquadrcula"/>
        <w:tblpPr w:leftFromText="141" w:rightFromText="141" w:horzAnchor="margin" w:tblpY="480"/>
        <w:tblW w:w="0" w:type="auto"/>
        <w:tblLook w:val="04A0" w:firstRow="1" w:lastRow="0" w:firstColumn="1" w:lastColumn="0" w:noHBand="0" w:noVBand="1"/>
      </w:tblPr>
      <w:tblGrid>
        <w:gridCol w:w="3499"/>
        <w:gridCol w:w="3497"/>
        <w:gridCol w:w="3498"/>
        <w:gridCol w:w="3498"/>
      </w:tblGrid>
      <w:tr w:rsidR="00733D0E" w:rsidRPr="007D3843" w:rsidTr="00024421">
        <w:tc>
          <w:tcPr>
            <w:tcW w:w="3498" w:type="dxa"/>
            <w:shd w:val="clear" w:color="auto" w:fill="92D050"/>
          </w:tcPr>
          <w:p w:rsidR="0019078F" w:rsidRPr="007D3843" w:rsidRDefault="0019078F" w:rsidP="00024421">
            <w:pPr>
              <w:rPr>
                <w:rFonts w:ascii="Taz" w:hAnsi="Taz"/>
                <w:lang w:val="ca-ES"/>
              </w:rPr>
            </w:pPr>
            <w:r w:rsidRPr="007D3843">
              <w:rPr>
                <w:rFonts w:ascii="Taz" w:hAnsi="Taz"/>
                <w:lang w:val="ca-ES"/>
              </w:rPr>
              <w:lastRenderedPageBreak/>
              <w:t>Aspectes arquitectònics</w:t>
            </w:r>
          </w:p>
        </w:tc>
        <w:tc>
          <w:tcPr>
            <w:tcW w:w="3498" w:type="dxa"/>
            <w:shd w:val="clear" w:color="auto" w:fill="92D050"/>
          </w:tcPr>
          <w:p w:rsidR="0019078F" w:rsidRPr="007D3843" w:rsidRDefault="0019078F" w:rsidP="00024421">
            <w:pPr>
              <w:rPr>
                <w:rFonts w:ascii="Taz" w:hAnsi="Taz"/>
                <w:lang w:val="ca-ES"/>
              </w:rPr>
            </w:pPr>
            <w:r w:rsidRPr="007D3843">
              <w:rPr>
                <w:rFonts w:ascii="Taz" w:hAnsi="Taz"/>
                <w:lang w:val="ca-ES"/>
              </w:rPr>
              <w:t>Aspectes socials i ambients</w:t>
            </w:r>
          </w:p>
        </w:tc>
        <w:tc>
          <w:tcPr>
            <w:tcW w:w="3499" w:type="dxa"/>
            <w:shd w:val="clear" w:color="auto" w:fill="92D050"/>
          </w:tcPr>
          <w:p w:rsidR="0019078F" w:rsidRPr="007D3843" w:rsidRDefault="0019078F" w:rsidP="00024421">
            <w:pPr>
              <w:rPr>
                <w:rFonts w:ascii="Taz" w:hAnsi="Taz"/>
                <w:lang w:val="ca-ES"/>
              </w:rPr>
            </w:pPr>
            <w:r w:rsidRPr="007D3843">
              <w:rPr>
                <w:rFonts w:ascii="Taz" w:hAnsi="Taz"/>
                <w:lang w:val="ca-ES"/>
              </w:rPr>
              <w:t>Aspectes de funcionament</w:t>
            </w:r>
          </w:p>
        </w:tc>
        <w:tc>
          <w:tcPr>
            <w:tcW w:w="3499" w:type="dxa"/>
            <w:shd w:val="clear" w:color="auto" w:fill="92D050"/>
          </w:tcPr>
          <w:p w:rsidR="0019078F" w:rsidRPr="007D3843" w:rsidRDefault="0019078F" w:rsidP="00024421">
            <w:pPr>
              <w:rPr>
                <w:rFonts w:ascii="Taz" w:hAnsi="Taz"/>
                <w:lang w:val="ca-ES"/>
              </w:rPr>
            </w:pPr>
            <w:r w:rsidRPr="007D3843">
              <w:rPr>
                <w:rFonts w:ascii="Taz" w:hAnsi="Taz"/>
                <w:lang w:val="ca-ES"/>
              </w:rPr>
              <w:t xml:space="preserve">Aspectes de </w:t>
            </w:r>
            <w:r>
              <w:rPr>
                <w:rFonts w:ascii="Taz" w:hAnsi="Taz"/>
                <w:lang w:val="ca-ES"/>
              </w:rPr>
              <w:t>recursos de la biblioteca</w:t>
            </w:r>
          </w:p>
        </w:tc>
      </w:tr>
      <w:tr w:rsidR="00733D0E" w:rsidRPr="005F5695" w:rsidTr="00024421">
        <w:tc>
          <w:tcPr>
            <w:tcW w:w="3498" w:type="dxa"/>
          </w:tcPr>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Sala amb premsa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Aparcaments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Espais acollidors i clars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Sostenible energèticament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Categoria energètica 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Edifici modèlic en sostenibilitat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Que pensi en el futur</w:t>
            </w:r>
          </w:p>
          <w:p w:rsidR="0019078F" w:rsidRPr="007D3843" w:rsidRDefault="0019078F" w:rsidP="00EB0981">
            <w:pPr>
              <w:pStyle w:val="Pargrafdellista"/>
              <w:numPr>
                <w:ilvl w:val="0"/>
                <w:numId w:val="91"/>
              </w:numPr>
              <w:rPr>
                <w:rFonts w:ascii="Taz" w:hAnsi="Taz"/>
                <w:lang w:val="ca-ES"/>
              </w:rPr>
            </w:pPr>
            <w:r>
              <w:rPr>
                <w:rFonts w:ascii="Taz" w:hAnsi="Taz"/>
                <w:lang w:val="ca-ES"/>
              </w:rPr>
              <w:t>Adaptat</w:t>
            </w:r>
            <w:r w:rsidRPr="007D3843">
              <w:rPr>
                <w:rFonts w:ascii="Taz" w:hAnsi="Taz"/>
                <w:lang w:val="ca-ES"/>
              </w:rPr>
              <w:t xml:space="preserve"> a la realitat digital</w:t>
            </w:r>
          </w:p>
          <w:p w:rsidR="0019078F" w:rsidRPr="007D3843" w:rsidRDefault="0019078F" w:rsidP="00EB0981">
            <w:pPr>
              <w:pStyle w:val="Pargrafdellista"/>
              <w:numPr>
                <w:ilvl w:val="0"/>
                <w:numId w:val="91"/>
              </w:numPr>
              <w:rPr>
                <w:rFonts w:ascii="Taz" w:hAnsi="Taz"/>
                <w:lang w:val="ca-ES"/>
              </w:rPr>
            </w:pPr>
            <w:r>
              <w:rPr>
                <w:rFonts w:ascii="Taz" w:hAnsi="Taz"/>
                <w:lang w:val="ca-ES"/>
              </w:rPr>
              <w:t>Innovador</w:t>
            </w:r>
          </w:p>
          <w:p w:rsidR="0019078F" w:rsidRPr="007D3843" w:rsidRDefault="0019078F" w:rsidP="00EB0981">
            <w:pPr>
              <w:pStyle w:val="Pargrafdellista"/>
              <w:numPr>
                <w:ilvl w:val="0"/>
                <w:numId w:val="91"/>
              </w:numPr>
              <w:rPr>
                <w:rFonts w:ascii="Taz" w:hAnsi="Taz"/>
                <w:lang w:val="ca-ES"/>
              </w:rPr>
            </w:pPr>
            <w:r>
              <w:rPr>
                <w:rFonts w:ascii="Taz" w:hAnsi="Taz"/>
                <w:lang w:val="ca-ES"/>
              </w:rPr>
              <w:t>Equipat</w:t>
            </w:r>
            <w:r w:rsidRPr="007D3843">
              <w:rPr>
                <w:rFonts w:ascii="Taz" w:hAnsi="Taz"/>
                <w:lang w:val="ca-ES"/>
              </w:rPr>
              <w:t xml:space="preserve"> amb pantalles, cascos..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Sales polivalents i insonoritzades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Fonts d’aigua potable</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Pati interior o espai a l’aire lliure per poder llegir a l’estiu</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 obert i lluminós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Sala per nens a partir 7 o 8 anys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Sala d’exposicions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Sala infantil gran i oberta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Jardí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 d’àgora per debatre i participar</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Sense barreres arquitectòniques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Sense barreres de comunicació (senyalització)</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Mobiliari flexible</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Lavabos públics oberts a la ciutadania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Confortable</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Per gent gran</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lastRenderedPageBreak/>
              <w:t>Amb mobiliari confortable i adequat a cada espai</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Wifi</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Bon disseny i materials sostenibles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Ben aïllat entre sales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Sala de conferències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Ordinadors, pantalles, tablets.... a tots els espais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Sala d’àudio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Bar</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Rampes d’accés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Edifici que necessiti molt poc manteniment, sobretot la façana</w:t>
            </w:r>
          </w:p>
          <w:p w:rsidR="0019078F" w:rsidRDefault="0019078F" w:rsidP="00EB0981">
            <w:pPr>
              <w:pStyle w:val="Pargrafdellista"/>
              <w:numPr>
                <w:ilvl w:val="0"/>
                <w:numId w:val="91"/>
              </w:numPr>
              <w:rPr>
                <w:rFonts w:ascii="Taz" w:hAnsi="Taz"/>
                <w:lang w:val="ca-ES"/>
              </w:rPr>
            </w:pPr>
            <w:r w:rsidRPr="007D3843">
              <w:rPr>
                <w:rFonts w:ascii="Taz" w:hAnsi="Taz"/>
                <w:lang w:val="ca-ES"/>
              </w:rPr>
              <w:t>Espai familiar</w:t>
            </w:r>
          </w:p>
          <w:p w:rsidR="0019078F" w:rsidRPr="007D3843" w:rsidRDefault="0019078F" w:rsidP="00EB0981">
            <w:pPr>
              <w:pStyle w:val="Pargrafdellista"/>
              <w:numPr>
                <w:ilvl w:val="0"/>
                <w:numId w:val="91"/>
              </w:numPr>
              <w:rPr>
                <w:rFonts w:ascii="Taz" w:hAnsi="Taz"/>
                <w:lang w:val="ca-ES"/>
              </w:rPr>
            </w:pPr>
            <w:r>
              <w:rPr>
                <w:rFonts w:ascii="Taz" w:hAnsi="Taz"/>
                <w:lang w:val="ca-ES"/>
              </w:rPr>
              <w:t>Espai infantil que diferenciï nens per etapes infantils.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Edifici eficient i intel·ligent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Edifici pedagògic i educatiu per ell mateix</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Espai de creació i exposició d’artistes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 per adolescents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Els espais i sales integrats i connectats en l’edifici.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 de repòs, familiar amb mares, pares i fills, com a espai d’intercanvi, conversa i tranquil·litat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Espai d’exposició integrat que la gent s’ho trobi, no que quedi aïllat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lastRenderedPageBreak/>
              <w:t>Espais segmentant on es pugui dialogar i d’altres per estudi</w:t>
            </w:r>
            <w:r>
              <w:rPr>
                <w:rFonts w:ascii="Taz" w:hAnsi="Taz"/>
                <w:lang w:val="ca-ES"/>
              </w:rPr>
              <w:t>. Per fer treballs en grup.</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Que fomenti la relació, l’encontre, l’intercanvi....</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Hauria de ser un autèntic centre cultural</w:t>
            </w:r>
          </w:p>
          <w:p w:rsidR="0019078F" w:rsidRPr="007D3843" w:rsidRDefault="0019078F" w:rsidP="00EB0981">
            <w:pPr>
              <w:pStyle w:val="Pargrafdellista"/>
              <w:numPr>
                <w:ilvl w:val="0"/>
                <w:numId w:val="91"/>
              </w:numPr>
              <w:rPr>
                <w:rFonts w:ascii="Taz" w:hAnsi="Taz"/>
                <w:lang w:val="ca-ES"/>
              </w:rPr>
            </w:pPr>
            <w:r>
              <w:rPr>
                <w:rFonts w:ascii="Taz" w:hAnsi="Taz"/>
                <w:lang w:val="ca-ES"/>
              </w:rPr>
              <w:t>Espai que apropi</w:t>
            </w:r>
            <w:r w:rsidRPr="007D3843">
              <w:rPr>
                <w:rFonts w:ascii="Taz" w:hAnsi="Taz"/>
                <w:lang w:val="ca-ES"/>
              </w:rPr>
              <w:t xml:space="preserve"> a les diferents cultures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 ampli per fer recerca, amb escàner, fotocopiadora i documentació</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Funcional i auster.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Primer el criteri de qualitat dins no fora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Molta llum natural</w:t>
            </w:r>
          </w:p>
          <w:p w:rsidR="0019078F" w:rsidRPr="007D3843" w:rsidRDefault="0019078F" w:rsidP="00EB0981">
            <w:pPr>
              <w:pStyle w:val="Pargrafdellista"/>
              <w:numPr>
                <w:ilvl w:val="0"/>
                <w:numId w:val="91"/>
              </w:numPr>
              <w:rPr>
                <w:rFonts w:ascii="Taz" w:hAnsi="Taz"/>
                <w:lang w:val="ca-ES"/>
              </w:rPr>
            </w:pPr>
            <w:r>
              <w:rPr>
                <w:rFonts w:ascii="Taz" w:hAnsi="Taz"/>
                <w:lang w:val="ca-ES"/>
              </w:rPr>
              <w:t>Connectat a l’e</w:t>
            </w:r>
            <w:r w:rsidRPr="007D3843">
              <w:rPr>
                <w:rFonts w:ascii="Taz" w:hAnsi="Taz"/>
                <w:lang w:val="ca-ES"/>
              </w:rPr>
              <w:t>ntorn verd</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Incentivar la mobilitat sostenible, fomentar anar a peu o en bicicleta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Edifici que convidi a entrar: obert, transparent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Equipament intercultural on les diferents cultures hi trobin gust per estar-hi</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Que no sigui un búnquer </w:t>
            </w:r>
          </w:p>
          <w:p w:rsidR="0019078F" w:rsidRPr="007D3843" w:rsidRDefault="0019078F" w:rsidP="00EB0981">
            <w:pPr>
              <w:pStyle w:val="Pargrafdellista"/>
              <w:numPr>
                <w:ilvl w:val="0"/>
                <w:numId w:val="91"/>
              </w:numPr>
              <w:rPr>
                <w:rFonts w:ascii="Taz" w:hAnsi="Taz"/>
                <w:lang w:val="ca-ES"/>
              </w:rPr>
            </w:pPr>
            <w:r>
              <w:rPr>
                <w:rFonts w:ascii="Taz" w:hAnsi="Taz"/>
                <w:lang w:val="ca-ES"/>
              </w:rPr>
              <w:t>Edifici viu</w:t>
            </w:r>
            <w:r w:rsidRPr="007D3843">
              <w:rPr>
                <w:rFonts w:ascii="Taz" w:hAnsi="Taz"/>
                <w:lang w:val="ca-ES"/>
              </w:rPr>
              <w:t>, dinàmic, integrador</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Transparència interna, que es vegi que es fa a les diferents sales</w:t>
            </w:r>
          </w:p>
          <w:p w:rsidR="0019078F" w:rsidRDefault="0019078F" w:rsidP="00EB0981">
            <w:pPr>
              <w:pStyle w:val="Pargrafdellista"/>
              <w:numPr>
                <w:ilvl w:val="0"/>
                <w:numId w:val="91"/>
              </w:numPr>
              <w:rPr>
                <w:rFonts w:ascii="Taz" w:hAnsi="Taz"/>
                <w:lang w:val="ca-ES"/>
              </w:rPr>
            </w:pPr>
            <w:r w:rsidRPr="007D3843">
              <w:rPr>
                <w:rFonts w:ascii="Taz" w:hAnsi="Taz"/>
                <w:lang w:val="ca-ES"/>
              </w:rPr>
              <w:t>Record o memorial a les víctimes de l’atemptat.</w:t>
            </w:r>
          </w:p>
          <w:p w:rsidR="0019078F" w:rsidRDefault="0019078F" w:rsidP="00EB0981">
            <w:pPr>
              <w:pStyle w:val="Pargrafdellista"/>
              <w:numPr>
                <w:ilvl w:val="0"/>
                <w:numId w:val="91"/>
              </w:numPr>
              <w:rPr>
                <w:rFonts w:ascii="Taz" w:hAnsi="Taz"/>
                <w:lang w:val="ca-ES"/>
              </w:rPr>
            </w:pPr>
            <w:r>
              <w:rPr>
                <w:rFonts w:ascii="Taz" w:hAnsi="Taz"/>
                <w:lang w:val="ca-ES"/>
              </w:rPr>
              <w:t>Pintat de colors alegres, tant per dins com per fora.</w:t>
            </w:r>
          </w:p>
          <w:p w:rsidR="0019078F" w:rsidRDefault="0019078F" w:rsidP="00EB0981">
            <w:pPr>
              <w:pStyle w:val="Pargrafdellista"/>
              <w:numPr>
                <w:ilvl w:val="0"/>
                <w:numId w:val="91"/>
              </w:numPr>
              <w:rPr>
                <w:rFonts w:ascii="Taz" w:hAnsi="Taz"/>
                <w:lang w:val="ca-ES"/>
              </w:rPr>
            </w:pPr>
            <w:r>
              <w:rPr>
                <w:rFonts w:ascii="Taz" w:hAnsi="Taz"/>
                <w:lang w:val="ca-ES"/>
              </w:rPr>
              <w:t>Sostre en forma de llibre</w:t>
            </w:r>
          </w:p>
          <w:p w:rsidR="0019078F" w:rsidRDefault="0019078F" w:rsidP="00EB0981">
            <w:pPr>
              <w:pStyle w:val="Pargrafdellista"/>
              <w:numPr>
                <w:ilvl w:val="0"/>
                <w:numId w:val="91"/>
              </w:numPr>
              <w:rPr>
                <w:rFonts w:ascii="Taz" w:hAnsi="Taz"/>
                <w:lang w:val="ca-ES"/>
              </w:rPr>
            </w:pPr>
            <w:r>
              <w:rPr>
                <w:rFonts w:ascii="Taz" w:hAnsi="Taz"/>
                <w:lang w:val="ca-ES"/>
              </w:rPr>
              <w:lastRenderedPageBreak/>
              <w:t>Arquitectònicament natural: plantes al sostre.</w:t>
            </w:r>
          </w:p>
          <w:p w:rsidR="0019078F" w:rsidRDefault="0019078F" w:rsidP="00EB0981">
            <w:pPr>
              <w:pStyle w:val="Pargrafdellista"/>
              <w:numPr>
                <w:ilvl w:val="0"/>
                <w:numId w:val="91"/>
              </w:numPr>
              <w:rPr>
                <w:rFonts w:ascii="Taz" w:hAnsi="Taz"/>
                <w:lang w:val="ca-ES"/>
              </w:rPr>
            </w:pPr>
            <w:r>
              <w:rPr>
                <w:rFonts w:ascii="Taz" w:hAnsi="Taz"/>
                <w:lang w:val="ca-ES"/>
              </w:rPr>
              <w:t>Fil musical per qui es vulgui connectar amb auriculars + servei d’auriculars.</w:t>
            </w:r>
          </w:p>
          <w:p w:rsidR="0019078F" w:rsidRDefault="0019078F" w:rsidP="00EB0981">
            <w:pPr>
              <w:pStyle w:val="Pargrafdellista"/>
              <w:numPr>
                <w:ilvl w:val="0"/>
                <w:numId w:val="91"/>
              </w:numPr>
              <w:rPr>
                <w:rFonts w:ascii="Taz" w:hAnsi="Taz"/>
                <w:lang w:val="ca-ES"/>
              </w:rPr>
            </w:pPr>
            <w:r>
              <w:rPr>
                <w:rFonts w:ascii="Taz" w:hAnsi="Taz"/>
                <w:lang w:val="ca-ES"/>
              </w:rPr>
              <w:t>Zona de fumadors (fora l’edifici)</w:t>
            </w:r>
          </w:p>
          <w:p w:rsidR="0019078F" w:rsidRDefault="0019078F" w:rsidP="00EB0981">
            <w:pPr>
              <w:pStyle w:val="Pargrafdellista"/>
              <w:numPr>
                <w:ilvl w:val="0"/>
                <w:numId w:val="91"/>
              </w:numPr>
              <w:rPr>
                <w:rFonts w:ascii="Taz" w:hAnsi="Taz"/>
                <w:lang w:val="ca-ES"/>
              </w:rPr>
            </w:pPr>
            <w:r>
              <w:rPr>
                <w:rFonts w:ascii="Taz" w:hAnsi="Taz"/>
                <w:lang w:val="ca-ES"/>
              </w:rPr>
              <w:t>Més espai per ordinadors</w:t>
            </w:r>
          </w:p>
          <w:p w:rsidR="0019078F" w:rsidRDefault="0019078F" w:rsidP="00EB0981">
            <w:pPr>
              <w:pStyle w:val="Pargrafdellista"/>
              <w:numPr>
                <w:ilvl w:val="0"/>
                <w:numId w:val="91"/>
              </w:numPr>
              <w:rPr>
                <w:rFonts w:ascii="Taz" w:hAnsi="Taz"/>
                <w:lang w:val="ca-ES"/>
              </w:rPr>
            </w:pPr>
            <w:r>
              <w:rPr>
                <w:rFonts w:ascii="Taz" w:hAnsi="Taz"/>
                <w:lang w:val="ca-ES"/>
              </w:rPr>
              <w:t>Bar o cafeteria</w:t>
            </w:r>
          </w:p>
          <w:p w:rsidR="0019078F" w:rsidRDefault="0019078F" w:rsidP="00EB0981">
            <w:pPr>
              <w:pStyle w:val="Pargrafdellista"/>
              <w:numPr>
                <w:ilvl w:val="0"/>
                <w:numId w:val="91"/>
              </w:numPr>
              <w:rPr>
                <w:rFonts w:ascii="Taz" w:hAnsi="Taz"/>
                <w:lang w:val="ca-ES"/>
              </w:rPr>
            </w:pPr>
            <w:r>
              <w:rPr>
                <w:rFonts w:ascii="Taz" w:hAnsi="Taz"/>
                <w:lang w:val="ca-ES"/>
              </w:rPr>
              <w:t>Pati interior-claustre</w:t>
            </w:r>
          </w:p>
          <w:p w:rsidR="0019078F" w:rsidRDefault="0019078F" w:rsidP="00EB0981">
            <w:pPr>
              <w:pStyle w:val="Pargrafdellista"/>
              <w:numPr>
                <w:ilvl w:val="0"/>
                <w:numId w:val="91"/>
              </w:numPr>
              <w:rPr>
                <w:rFonts w:ascii="Taz" w:hAnsi="Taz"/>
                <w:lang w:val="ca-ES"/>
              </w:rPr>
            </w:pPr>
            <w:r>
              <w:rPr>
                <w:rFonts w:ascii="Taz" w:hAnsi="Taz"/>
                <w:lang w:val="ca-ES"/>
              </w:rPr>
              <w:t>Fibra òptica</w:t>
            </w:r>
          </w:p>
          <w:p w:rsidR="0019078F" w:rsidRDefault="0019078F" w:rsidP="00EB0981">
            <w:pPr>
              <w:pStyle w:val="Pargrafdellista"/>
              <w:numPr>
                <w:ilvl w:val="0"/>
                <w:numId w:val="91"/>
              </w:numPr>
              <w:rPr>
                <w:rFonts w:ascii="Taz" w:hAnsi="Taz"/>
                <w:lang w:val="ca-ES"/>
              </w:rPr>
            </w:pPr>
            <w:r>
              <w:rPr>
                <w:rFonts w:ascii="Taz" w:hAnsi="Taz"/>
                <w:lang w:val="ca-ES"/>
              </w:rPr>
              <w:t>Espai de trobada i debat</w:t>
            </w:r>
          </w:p>
          <w:p w:rsidR="0019078F" w:rsidRDefault="0019078F" w:rsidP="00EB0981">
            <w:pPr>
              <w:pStyle w:val="Pargrafdellista"/>
              <w:numPr>
                <w:ilvl w:val="0"/>
                <w:numId w:val="91"/>
              </w:numPr>
              <w:rPr>
                <w:rFonts w:ascii="Taz" w:hAnsi="Taz"/>
                <w:lang w:val="ca-ES"/>
              </w:rPr>
            </w:pPr>
            <w:r>
              <w:rPr>
                <w:rFonts w:ascii="Taz" w:hAnsi="Taz"/>
                <w:lang w:val="ca-ES"/>
              </w:rPr>
              <w:t>Ambients definits: relaxats, de silenci, d’estudi, de recerca, per fer treballs en grup....</w:t>
            </w:r>
          </w:p>
          <w:p w:rsidR="0019078F" w:rsidRDefault="0019078F" w:rsidP="00EB0981">
            <w:pPr>
              <w:pStyle w:val="Pargrafdellista"/>
              <w:numPr>
                <w:ilvl w:val="0"/>
                <w:numId w:val="91"/>
              </w:numPr>
              <w:rPr>
                <w:rFonts w:ascii="Taz" w:hAnsi="Taz"/>
                <w:lang w:val="ca-ES"/>
              </w:rPr>
            </w:pPr>
            <w:r>
              <w:rPr>
                <w:rFonts w:ascii="Taz" w:hAnsi="Taz"/>
                <w:lang w:val="ca-ES"/>
              </w:rPr>
              <w:t>Que es pugui veure l’exterior</w:t>
            </w:r>
          </w:p>
          <w:p w:rsidR="0019078F" w:rsidRDefault="0019078F" w:rsidP="00EB0981">
            <w:pPr>
              <w:pStyle w:val="Pargrafdellista"/>
              <w:numPr>
                <w:ilvl w:val="0"/>
                <w:numId w:val="91"/>
              </w:numPr>
              <w:rPr>
                <w:rFonts w:ascii="Taz" w:hAnsi="Taz"/>
                <w:lang w:val="ca-ES"/>
              </w:rPr>
            </w:pPr>
            <w:r>
              <w:rPr>
                <w:rFonts w:ascii="Taz" w:hAnsi="Taz"/>
                <w:lang w:val="ca-ES"/>
              </w:rPr>
              <w:t>Que tingui vistes a l’entorn natural (que es vegi verd, riu....)</w:t>
            </w:r>
          </w:p>
          <w:p w:rsidR="0019078F" w:rsidRDefault="0019078F" w:rsidP="00EB0981">
            <w:pPr>
              <w:pStyle w:val="Pargrafdellista"/>
              <w:numPr>
                <w:ilvl w:val="0"/>
                <w:numId w:val="91"/>
              </w:numPr>
              <w:rPr>
                <w:rFonts w:ascii="Taz" w:hAnsi="Taz"/>
                <w:lang w:val="ca-ES"/>
              </w:rPr>
            </w:pPr>
            <w:r>
              <w:rPr>
                <w:rFonts w:ascii="Taz" w:hAnsi="Taz"/>
                <w:lang w:val="ca-ES"/>
              </w:rPr>
              <w:t>Lluminós</w:t>
            </w:r>
          </w:p>
          <w:p w:rsidR="0019078F" w:rsidRDefault="0019078F" w:rsidP="00EB0981">
            <w:pPr>
              <w:pStyle w:val="Pargrafdellista"/>
              <w:numPr>
                <w:ilvl w:val="0"/>
                <w:numId w:val="91"/>
              </w:numPr>
              <w:rPr>
                <w:rFonts w:ascii="Taz" w:hAnsi="Taz"/>
                <w:lang w:val="ca-ES"/>
              </w:rPr>
            </w:pPr>
            <w:r>
              <w:rPr>
                <w:rFonts w:ascii="Taz" w:hAnsi="Taz"/>
                <w:lang w:val="ca-ES"/>
              </w:rPr>
              <w:t>Càlid</w:t>
            </w:r>
          </w:p>
          <w:p w:rsidR="0019078F" w:rsidRDefault="0019078F" w:rsidP="00EB0981">
            <w:pPr>
              <w:pStyle w:val="Pargrafdellista"/>
              <w:numPr>
                <w:ilvl w:val="0"/>
                <w:numId w:val="91"/>
              </w:numPr>
              <w:rPr>
                <w:rFonts w:ascii="Taz" w:hAnsi="Taz"/>
                <w:lang w:val="ca-ES"/>
              </w:rPr>
            </w:pPr>
            <w:r>
              <w:rPr>
                <w:rFonts w:ascii="Taz" w:hAnsi="Taz"/>
                <w:lang w:val="ca-ES"/>
              </w:rPr>
              <w:t xml:space="preserve">Cabines per aïllar-se i concentrar-se </w:t>
            </w:r>
          </w:p>
          <w:p w:rsidR="0019078F" w:rsidRDefault="0019078F" w:rsidP="00EB0981">
            <w:pPr>
              <w:pStyle w:val="Pargrafdellista"/>
              <w:numPr>
                <w:ilvl w:val="0"/>
                <w:numId w:val="91"/>
              </w:numPr>
              <w:rPr>
                <w:rFonts w:ascii="Taz" w:hAnsi="Taz"/>
                <w:lang w:val="ca-ES"/>
              </w:rPr>
            </w:pPr>
            <w:r>
              <w:rPr>
                <w:rFonts w:ascii="Taz" w:hAnsi="Taz"/>
                <w:lang w:val="ca-ES"/>
              </w:rPr>
              <w:t>Obert al barri i a la ciutat</w:t>
            </w:r>
          </w:p>
          <w:p w:rsidR="0019078F" w:rsidRDefault="0019078F" w:rsidP="00EB0981">
            <w:pPr>
              <w:pStyle w:val="Pargrafdellista"/>
              <w:numPr>
                <w:ilvl w:val="0"/>
                <w:numId w:val="91"/>
              </w:numPr>
              <w:rPr>
                <w:rFonts w:ascii="Taz" w:hAnsi="Taz"/>
                <w:lang w:val="ca-ES"/>
              </w:rPr>
            </w:pPr>
            <w:r>
              <w:rPr>
                <w:rFonts w:ascii="Taz" w:hAnsi="Taz"/>
                <w:lang w:val="ca-ES"/>
              </w:rPr>
              <w:t>Té tingui en compte totes les etapes vitals de la vida: infància, adolescència, joventut, maduresa, vellesa</w:t>
            </w:r>
          </w:p>
          <w:p w:rsidR="0019078F" w:rsidRDefault="0019078F" w:rsidP="00EB0981">
            <w:pPr>
              <w:pStyle w:val="Pargrafdellista"/>
              <w:numPr>
                <w:ilvl w:val="0"/>
                <w:numId w:val="91"/>
              </w:numPr>
              <w:rPr>
                <w:rFonts w:ascii="Taz" w:hAnsi="Taz"/>
                <w:lang w:val="ca-ES"/>
              </w:rPr>
            </w:pPr>
            <w:r>
              <w:rPr>
                <w:rFonts w:ascii="Taz" w:hAnsi="Taz"/>
                <w:lang w:val="ca-ES"/>
              </w:rPr>
              <w:t xml:space="preserve">Espais dinàmics i polivalents </w:t>
            </w:r>
          </w:p>
          <w:p w:rsidR="0019078F" w:rsidRDefault="0019078F" w:rsidP="00EB0981">
            <w:pPr>
              <w:pStyle w:val="Pargrafdellista"/>
              <w:numPr>
                <w:ilvl w:val="0"/>
                <w:numId w:val="91"/>
              </w:numPr>
              <w:rPr>
                <w:rFonts w:ascii="Taz" w:hAnsi="Taz"/>
                <w:lang w:val="ca-ES"/>
              </w:rPr>
            </w:pPr>
            <w:r>
              <w:rPr>
                <w:rFonts w:ascii="Taz" w:hAnsi="Taz"/>
                <w:lang w:val="ca-ES"/>
              </w:rPr>
              <w:t>Espai creatiu, amb jocs que despertin la creativitat, imaginació, intel·lectuals i l’estratègia per a totes les edats</w:t>
            </w:r>
          </w:p>
          <w:p w:rsidR="0019078F" w:rsidRDefault="0019078F" w:rsidP="00EB0981">
            <w:pPr>
              <w:pStyle w:val="Pargrafdellista"/>
              <w:numPr>
                <w:ilvl w:val="0"/>
                <w:numId w:val="91"/>
              </w:numPr>
              <w:rPr>
                <w:rFonts w:ascii="Taz" w:hAnsi="Taz"/>
                <w:lang w:val="ca-ES"/>
              </w:rPr>
            </w:pPr>
            <w:r>
              <w:rPr>
                <w:rFonts w:ascii="Taz" w:hAnsi="Taz"/>
                <w:lang w:val="ca-ES"/>
              </w:rPr>
              <w:lastRenderedPageBreak/>
              <w:t>Edifici verd: sostenible, connectat a l’entorn natural i que es pugui veure espai natural des de dins</w:t>
            </w:r>
          </w:p>
          <w:p w:rsidR="0019078F" w:rsidRDefault="0019078F" w:rsidP="00EB0981">
            <w:pPr>
              <w:pStyle w:val="Pargrafdellista"/>
              <w:numPr>
                <w:ilvl w:val="0"/>
                <w:numId w:val="91"/>
              </w:numPr>
              <w:rPr>
                <w:rFonts w:ascii="Taz" w:hAnsi="Taz"/>
                <w:lang w:val="ca-ES"/>
              </w:rPr>
            </w:pPr>
            <w:r>
              <w:rPr>
                <w:rFonts w:ascii="Taz" w:hAnsi="Taz"/>
                <w:lang w:val="ca-ES"/>
              </w:rPr>
              <w:t>Que tingui en compte les persones amb discapacitat visual, d’oïda, intel·lectual i altres discapacitats</w:t>
            </w:r>
          </w:p>
          <w:p w:rsidR="0019078F" w:rsidRDefault="0019078F" w:rsidP="00EB0981">
            <w:pPr>
              <w:pStyle w:val="Pargrafdellista"/>
              <w:numPr>
                <w:ilvl w:val="0"/>
                <w:numId w:val="91"/>
              </w:numPr>
              <w:rPr>
                <w:rFonts w:ascii="Taz" w:hAnsi="Taz"/>
                <w:lang w:val="ca-ES"/>
              </w:rPr>
            </w:pPr>
            <w:r>
              <w:rPr>
                <w:rFonts w:ascii="Taz" w:hAnsi="Taz"/>
                <w:lang w:val="ca-ES"/>
              </w:rPr>
              <w:t>Entrada que generi acollida per les diferents cultures de la ciutat on també es pugui generar accions: intercanvi de llibres, tauler d’anuncis... que pugui ser un punt intercultural</w:t>
            </w:r>
          </w:p>
          <w:p w:rsidR="0019078F" w:rsidRDefault="0019078F" w:rsidP="00EB0981">
            <w:pPr>
              <w:pStyle w:val="Pargrafdellista"/>
              <w:numPr>
                <w:ilvl w:val="0"/>
                <w:numId w:val="91"/>
              </w:numPr>
              <w:rPr>
                <w:rFonts w:ascii="Taz" w:hAnsi="Taz"/>
                <w:lang w:val="ca-ES"/>
              </w:rPr>
            </w:pPr>
            <w:r>
              <w:rPr>
                <w:rFonts w:ascii="Taz" w:hAnsi="Taz"/>
                <w:lang w:val="ca-ES"/>
              </w:rPr>
              <w:t xml:space="preserve">Amb previsió de futur i adaptat a la realitat i a les necessitats. Que no ens oblidem de res </w:t>
            </w:r>
          </w:p>
          <w:p w:rsidR="0019078F" w:rsidRDefault="0019078F" w:rsidP="00EB0981">
            <w:pPr>
              <w:pStyle w:val="Pargrafdellista"/>
              <w:numPr>
                <w:ilvl w:val="0"/>
                <w:numId w:val="91"/>
              </w:numPr>
              <w:rPr>
                <w:rFonts w:ascii="Taz" w:hAnsi="Taz"/>
                <w:lang w:val="ca-ES"/>
              </w:rPr>
            </w:pPr>
            <w:r>
              <w:rPr>
                <w:rFonts w:ascii="Taz" w:hAnsi="Taz"/>
                <w:lang w:val="ca-ES"/>
              </w:rPr>
              <w:t>Màxima polivalència a nivell d’espais</w:t>
            </w:r>
          </w:p>
          <w:p w:rsidR="0019078F" w:rsidRDefault="0019078F" w:rsidP="00EB0981">
            <w:pPr>
              <w:pStyle w:val="Pargrafdellista"/>
              <w:numPr>
                <w:ilvl w:val="0"/>
                <w:numId w:val="91"/>
              </w:numPr>
              <w:rPr>
                <w:rFonts w:ascii="Taz" w:hAnsi="Taz"/>
                <w:lang w:val="ca-ES"/>
              </w:rPr>
            </w:pPr>
            <w:r>
              <w:rPr>
                <w:rFonts w:ascii="Taz" w:hAnsi="Taz"/>
                <w:lang w:val="ca-ES"/>
              </w:rPr>
              <w:t>Planificar els espais tenint en compte les diferents etapes vitals</w:t>
            </w:r>
          </w:p>
          <w:p w:rsidR="0019078F" w:rsidRDefault="0019078F" w:rsidP="00EB0981">
            <w:pPr>
              <w:pStyle w:val="Pargrafdellista"/>
              <w:numPr>
                <w:ilvl w:val="0"/>
                <w:numId w:val="91"/>
              </w:numPr>
              <w:rPr>
                <w:rFonts w:ascii="Taz" w:hAnsi="Taz"/>
                <w:lang w:val="ca-ES"/>
              </w:rPr>
            </w:pPr>
            <w:r>
              <w:rPr>
                <w:rFonts w:ascii="Taz" w:hAnsi="Taz"/>
                <w:lang w:val="ca-ES"/>
              </w:rPr>
              <w:t>Preveure espais per infants de 0-3 anys</w:t>
            </w:r>
          </w:p>
          <w:p w:rsidR="0019078F" w:rsidRDefault="0019078F" w:rsidP="00EB0981">
            <w:pPr>
              <w:pStyle w:val="Pargrafdellista"/>
              <w:numPr>
                <w:ilvl w:val="0"/>
                <w:numId w:val="91"/>
              </w:numPr>
              <w:rPr>
                <w:rFonts w:ascii="Taz" w:hAnsi="Taz"/>
                <w:lang w:val="ca-ES"/>
              </w:rPr>
            </w:pPr>
            <w:r>
              <w:rPr>
                <w:rFonts w:ascii="Taz" w:hAnsi="Taz"/>
                <w:lang w:val="ca-ES"/>
              </w:rPr>
              <w:t>Equipament pràctic i modern</w:t>
            </w:r>
          </w:p>
          <w:p w:rsidR="0019078F" w:rsidRDefault="0019078F" w:rsidP="00EB0981">
            <w:pPr>
              <w:pStyle w:val="Pargrafdellista"/>
              <w:numPr>
                <w:ilvl w:val="0"/>
                <w:numId w:val="91"/>
              </w:numPr>
              <w:rPr>
                <w:rFonts w:ascii="Taz" w:hAnsi="Taz"/>
                <w:lang w:val="ca-ES"/>
              </w:rPr>
            </w:pPr>
            <w:r>
              <w:rPr>
                <w:rFonts w:ascii="Taz" w:hAnsi="Taz"/>
                <w:lang w:val="ca-ES"/>
              </w:rPr>
              <w:t>Barreja de natura i tecnologia</w:t>
            </w:r>
          </w:p>
          <w:p w:rsidR="0019078F" w:rsidRDefault="0019078F" w:rsidP="00EB0981">
            <w:pPr>
              <w:pStyle w:val="Pargrafdellista"/>
              <w:numPr>
                <w:ilvl w:val="0"/>
                <w:numId w:val="91"/>
              </w:numPr>
              <w:rPr>
                <w:rFonts w:ascii="Taz" w:hAnsi="Taz"/>
                <w:lang w:val="ca-ES"/>
              </w:rPr>
            </w:pPr>
            <w:r>
              <w:rPr>
                <w:rFonts w:ascii="Taz" w:hAnsi="Taz"/>
                <w:lang w:val="ca-ES"/>
              </w:rPr>
              <w:t>Que no tingui massa impacte visual, integrada i que es puguin veure la resta d’edificis de l’entorn</w:t>
            </w:r>
          </w:p>
          <w:p w:rsidR="0019078F" w:rsidRDefault="0019078F" w:rsidP="00EB0981">
            <w:pPr>
              <w:pStyle w:val="Pargrafdellista"/>
              <w:numPr>
                <w:ilvl w:val="0"/>
                <w:numId w:val="91"/>
              </w:numPr>
              <w:rPr>
                <w:rFonts w:ascii="Taz" w:hAnsi="Taz"/>
                <w:lang w:val="ca-ES"/>
              </w:rPr>
            </w:pPr>
            <w:r>
              <w:rPr>
                <w:rFonts w:ascii="Taz" w:hAnsi="Taz"/>
                <w:lang w:val="ca-ES"/>
              </w:rPr>
              <w:t>Com a complex dels barris del sud i de Vic</w:t>
            </w:r>
          </w:p>
          <w:p w:rsidR="0019078F" w:rsidRDefault="0019078F" w:rsidP="00EB0981">
            <w:pPr>
              <w:pStyle w:val="Pargrafdellista"/>
              <w:numPr>
                <w:ilvl w:val="0"/>
                <w:numId w:val="91"/>
              </w:numPr>
              <w:rPr>
                <w:rFonts w:ascii="Taz" w:hAnsi="Taz"/>
                <w:lang w:val="ca-ES"/>
              </w:rPr>
            </w:pPr>
            <w:r>
              <w:rPr>
                <w:rFonts w:ascii="Taz" w:hAnsi="Taz"/>
                <w:lang w:val="ca-ES"/>
              </w:rPr>
              <w:t>D’una sola planta envoltada d’espai verd</w:t>
            </w:r>
          </w:p>
          <w:p w:rsidR="0019078F" w:rsidRDefault="0019078F" w:rsidP="00EB0981">
            <w:pPr>
              <w:pStyle w:val="Pargrafdellista"/>
              <w:numPr>
                <w:ilvl w:val="0"/>
                <w:numId w:val="91"/>
              </w:numPr>
              <w:rPr>
                <w:rFonts w:ascii="Taz" w:hAnsi="Taz"/>
                <w:lang w:val="ca-ES"/>
              </w:rPr>
            </w:pPr>
            <w:r>
              <w:rPr>
                <w:rFonts w:ascii="Taz" w:hAnsi="Taz"/>
                <w:lang w:val="ca-ES"/>
              </w:rPr>
              <w:t>Espais diàfans i d’últimes tecnologies</w:t>
            </w:r>
          </w:p>
          <w:p w:rsidR="0019078F" w:rsidRDefault="0019078F" w:rsidP="00EB0981">
            <w:pPr>
              <w:pStyle w:val="Pargrafdellista"/>
              <w:numPr>
                <w:ilvl w:val="0"/>
                <w:numId w:val="91"/>
              </w:numPr>
              <w:rPr>
                <w:rFonts w:ascii="Taz" w:hAnsi="Taz"/>
                <w:lang w:val="ca-ES"/>
              </w:rPr>
            </w:pPr>
            <w:r>
              <w:rPr>
                <w:rFonts w:ascii="Taz" w:hAnsi="Taz"/>
                <w:lang w:val="ca-ES"/>
              </w:rPr>
              <w:lastRenderedPageBreak/>
              <w:t>Exemples: Girona, AArhus (Dinamarca) i Amsterdam</w:t>
            </w:r>
          </w:p>
          <w:p w:rsidR="0019078F" w:rsidRDefault="0019078F" w:rsidP="00EB0981">
            <w:pPr>
              <w:pStyle w:val="Pargrafdellista"/>
              <w:numPr>
                <w:ilvl w:val="0"/>
                <w:numId w:val="91"/>
              </w:numPr>
              <w:rPr>
                <w:rFonts w:ascii="Taz" w:hAnsi="Taz"/>
                <w:lang w:val="ca-ES"/>
              </w:rPr>
            </w:pPr>
            <w:r>
              <w:rPr>
                <w:rFonts w:ascii="Taz" w:hAnsi="Taz"/>
                <w:lang w:val="ca-ES"/>
              </w:rPr>
              <w:t>Record a les víctimes de l’atemptat a través d’un jardí interior</w:t>
            </w:r>
          </w:p>
          <w:p w:rsidR="0019078F" w:rsidRDefault="0019078F" w:rsidP="00EB0981">
            <w:pPr>
              <w:pStyle w:val="Pargrafdellista"/>
              <w:numPr>
                <w:ilvl w:val="0"/>
                <w:numId w:val="91"/>
              </w:numPr>
              <w:rPr>
                <w:rFonts w:ascii="Taz" w:hAnsi="Taz"/>
                <w:lang w:val="ca-ES"/>
              </w:rPr>
            </w:pPr>
            <w:r>
              <w:rPr>
                <w:rFonts w:ascii="Taz" w:hAnsi="Taz"/>
                <w:lang w:val="ca-ES"/>
              </w:rPr>
              <w:t xml:space="preserve">Ben orientat i que tingui en compte la sortida i posta de sol, també la boira </w:t>
            </w:r>
          </w:p>
          <w:p w:rsidR="0019078F" w:rsidRDefault="0019078F" w:rsidP="00EB0981">
            <w:pPr>
              <w:pStyle w:val="Pargrafdellista"/>
              <w:numPr>
                <w:ilvl w:val="0"/>
                <w:numId w:val="91"/>
              </w:numPr>
              <w:rPr>
                <w:rFonts w:ascii="Taz" w:hAnsi="Taz"/>
                <w:lang w:val="ca-ES"/>
              </w:rPr>
            </w:pPr>
            <w:r>
              <w:rPr>
                <w:rFonts w:ascii="Taz" w:hAnsi="Taz"/>
                <w:lang w:val="ca-ES"/>
              </w:rPr>
              <w:t>Zona d’oci: bar, màquines de vending...</w:t>
            </w:r>
          </w:p>
          <w:p w:rsidR="0019078F" w:rsidRDefault="0019078F" w:rsidP="00EB0981">
            <w:pPr>
              <w:pStyle w:val="Pargrafdellista"/>
              <w:numPr>
                <w:ilvl w:val="0"/>
                <w:numId w:val="91"/>
              </w:numPr>
              <w:rPr>
                <w:rFonts w:ascii="Taz" w:hAnsi="Taz"/>
                <w:lang w:val="ca-ES"/>
              </w:rPr>
            </w:pPr>
            <w:r>
              <w:rPr>
                <w:rFonts w:ascii="Taz" w:hAnsi="Taz"/>
                <w:lang w:val="ca-ES"/>
              </w:rPr>
              <w:t>Espais per a la recerca</w:t>
            </w:r>
          </w:p>
          <w:p w:rsidR="0019078F" w:rsidRDefault="0019078F" w:rsidP="00EB0981">
            <w:pPr>
              <w:pStyle w:val="Pargrafdellista"/>
              <w:numPr>
                <w:ilvl w:val="0"/>
                <w:numId w:val="91"/>
              </w:numPr>
              <w:rPr>
                <w:rFonts w:ascii="Taz" w:hAnsi="Taz"/>
                <w:lang w:val="ca-ES"/>
              </w:rPr>
            </w:pPr>
            <w:r>
              <w:rPr>
                <w:rFonts w:ascii="Taz" w:hAnsi="Taz"/>
                <w:lang w:val="ca-ES"/>
              </w:rPr>
              <w:t>Espais clars i de multipropòsit</w:t>
            </w:r>
          </w:p>
          <w:p w:rsidR="0019078F" w:rsidRDefault="0019078F" w:rsidP="00EB0981">
            <w:pPr>
              <w:pStyle w:val="Pargrafdellista"/>
              <w:numPr>
                <w:ilvl w:val="0"/>
                <w:numId w:val="91"/>
              </w:numPr>
              <w:rPr>
                <w:rFonts w:ascii="Taz" w:hAnsi="Taz"/>
                <w:lang w:val="ca-ES"/>
              </w:rPr>
            </w:pPr>
            <w:r>
              <w:rPr>
                <w:rFonts w:ascii="Taz" w:hAnsi="Taz"/>
                <w:lang w:val="ca-ES"/>
              </w:rPr>
              <w:t>Rodona, amb moltes finestres, amb taules davant les finestres i els llibres al mig com l’ànima de l’edifici</w:t>
            </w:r>
          </w:p>
          <w:p w:rsidR="0019078F" w:rsidRPr="00733D0E" w:rsidRDefault="0019078F" w:rsidP="00EB0981">
            <w:pPr>
              <w:pStyle w:val="Pargrafdellista"/>
              <w:numPr>
                <w:ilvl w:val="0"/>
                <w:numId w:val="91"/>
              </w:numPr>
              <w:rPr>
                <w:rFonts w:ascii="Taz" w:hAnsi="Taz"/>
                <w:lang w:val="ca-ES"/>
              </w:rPr>
            </w:pPr>
            <w:r w:rsidRPr="00733D0E">
              <w:rPr>
                <w:rFonts w:ascii="Taz" w:hAnsi="Taz"/>
                <w:lang w:val="ca-ES"/>
              </w:rPr>
              <w:t xml:space="preserve">Centre dinamitzador de cultura i participació comunitària </w:t>
            </w:r>
          </w:p>
          <w:p w:rsidR="0019078F" w:rsidRPr="007D3843" w:rsidRDefault="0019078F" w:rsidP="00024421">
            <w:pPr>
              <w:rPr>
                <w:rFonts w:ascii="Taz" w:hAnsi="Taz"/>
                <w:lang w:val="ca-ES"/>
              </w:rPr>
            </w:pPr>
          </w:p>
        </w:tc>
        <w:tc>
          <w:tcPr>
            <w:tcW w:w="3498" w:type="dxa"/>
          </w:tcPr>
          <w:p w:rsidR="0019078F" w:rsidRPr="007D3843" w:rsidRDefault="0019078F" w:rsidP="00EB0981">
            <w:pPr>
              <w:pStyle w:val="Pargrafdellista"/>
              <w:numPr>
                <w:ilvl w:val="0"/>
                <w:numId w:val="91"/>
              </w:numPr>
              <w:rPr>
                <w:rFonts w:ascii="Taz" w:hAnsi="Taz"/>
                <w:lang w:val="ca-ES"/>
              </w:rPr>
            </w:pPr>
            <w:r w:rsidRPr="007D3843">
              <w:rPr>
                <w:rFonts w:ascii="Taz" w:hAnsi="Taz"/>
                <w:lang w:val="ca-ES"/>
              </w:rPr>
              <w:lastRenderedPageBreak/>
              <w:t>Connectada al barri</w:t>
            </w:r>
            <w:r>
              <w:rPr>
                <w:rFonts w:ascii="Taz" w:hAnsi="Taz"/>
                <w:lang w:val="ca-ES"/>
              </w:rPr>
              <w:t xml:space="preserve"> i a la ciutat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Sense soroll</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5 espais, 5 continents, mil maneres d’escriure i llegir</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 comunitari</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Vinculada a la diversitat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Especialitzada en propostes de transformació social</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Fomentar la transformació social i la cultura de pau</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Que respongui a les necessitat del barri i de la ciutat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Espai de trobada, d’encontre, d’ajuda, </w:t>
            </w:r>
            <w:r>
              <w:rPr>
                <w:rFonts w:ascii="Taz" w:hAnsi="Taz"/>
                <w:lang w:val="ca-ES"/>
              </w:rPr>
              <w:t xml:space="preserve">de debat, </w:t>
            </w:r>
            <w:r w:rsidRPr="007D3843">
              <w:rPr>
                <w:rFonts w:ascii="Taz" w:hAnsi="Taz"/>
                <w:lang w:val="ca-ES"/>
              </w:rPr>
              <w:t>de comunicació, de relació, de voluntariat...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Centre cultural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Adaptat a les costums, maneres de seure, d’estar.... de les diferents cultures que conviuen a la ciutat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Fomentar la mobilitat sostenible</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Equipament intercultural</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Espais de deures assistits (voluntaris, universitaris...)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Detectar necessitats socials i culturals</w:t>
            </w:r>
          </w:p>
          <w:p w:rsidR="0019078F" w:rsidRDefault="0019078F" w:rsidP="00EB0981">
            <w:pPr>
              <w:pStyle w:val="Pargrafdellista"/>
              <w:numPr>
                <w:ilvl w:val="0"/>
                <w:numId w:val="91"/>
              </w:numPr>
              <w:rPr>
                <w:rFonts w:ascii="Taz" w:hAnsi="Taz"/>
                <w:lang w:val="ca-ES"/>
              </w:rPr>
            </w:pPr>
            <w:r w:rsidRPr="007D3843">
              <w:rPr>
                <w:rFonts w:ascii="Taz" w:hAnsi="Taz"/>
                <w:lang w:val="ca-ES"/>
              </w:rPr>
              <w:t>Fomentar l’amor al coneixement i la cultura</w:t>
            </w:r>
          </w:p>
          <w:p w:rsidR="0019078F" w:rsidRDefault="0019078F" w:rsidP="00EB0981">
            <w:pPr>
              <w:pStyle w:val="Pargrafdellista"/>
              <w:numPr>
                <w:ilvl w:val="0"/>
                <w:numId w:val="91"/>
              </w:numPr>
              <w:rPr>
                <w:rFonts w:ascii="Taz" w:hAnsi="Taz"/>
                <w:lang w:val="ca-ES"/>
              </w:rPr>
            </w:pPr>
            <w:r>
              <w:rPr>
                <w:rFonts w:ascii="Taz" w:hAnsi="Taz"/>
                <w:lang w:val="ca-ES"/>
              </w:rPr>
              <w:lastRenderedPageBreak/>
              <w:t>Una mascota de la biblioteca per a la secció infantil.</w:t>
            </w:r>
          </w:p>
          <w:p w:rsidR="0019078F" w:rsidRDefault="0019078F" w:rsidP="00EB0981">
            <w:pPr>
              <w:pStyle w:val="Pargrafdellista"/>
              <w:numPr>
                <w:ilvl w:val="0"/>
                <w:numId w:val="91"/>
              </w:numPr>
              <w:rPr>
                <w:rFonts w:ascii="Taz" w:hAnsi="Taz"/>
                <w:lang w:val="ca-ES"/>
              </w:rPr>
            </w:pPr>
            <w:r>
              <w:rPr>
                <w:rFonts w:ascii="Taz" w:hAnsi="Taz"/>
                <w:lang w:val="ca-ES"/>
              </w:rPr>
              <w:t>Que tingui en compte la inclusió social.</w:t>
            </w:r>
          </w:p>
          <w:p w:rsidR="0019078F" w:rsidRDefault="0019078F" w:rsidP="00EB0981">
            <w:pPr>
              <w:pStyle w:val="Pargrafdellista"/>
              <w:numPr>
                <w:ilvl w:val="0"/>
                <w:numId w:val="91"/>
              </w:numPr>
              <w:rPr>
                <w:rFonts w:ascii="Taz" w:hAnsi="Taz"/>
                <w:lang w:val="ca-ES"/>
              </w:rPr>
            </w:pPr>
            <w:r>
              <w:rPr>
                <w:rFonts w:ascii="Taz" w:hAnsi="Taz"/>
                <w:lang w:val="ca-ES"/>
              </w:rPr>
              <w:t>Amb ús social</w:t>
            </w:r>
          </w:p>
          <w:p w:rsidR="0019078F" w:rsidRDefault="0019078F" w:rsidP="00EB0981">
            <w:pPr>
              <w:pStyle w:val="Pargrafdellista"/>
              <w:numPr>
                <w:ilvl w:val="0"/>
                <w:numId w:val="91"/>
              </w:numPr>
              <w:rPr>
                <w:rFonts w:ascii="Taz" w:hAnsi="Taz"/>
                <w:lang w:val="ca-ES"/>
              </w:rPr>
            </w:pPr>
            <w:r>
              <w:rPr>
                <w:rFonts w:ascii="Taz" w:hAnsi="Taz"/>
                <w:lang w:val="ca-ES"/>
              </w:rPr>
              <w:t>Presència de les diferents cultures</w:t>
            </w:r>
          </w:p>
          <w:p w:rsidR="0019078F" w:rsidRDefault="0019078F" w:rsidP="00EB0981">
            <w:pPr>
              <w:pStyle w:val="Pargrafdellista"/>
              <w:numPr>
                <w:ilvl w:val="0"/>
                <w:numId w:val="91"/>
              </w:numPr>
              <w:rPr>
                <w:rFonts w:ascii="Taz" w:hAnsi="Taz"/>
                <w:lang w:val="ca-ES"/>
              </w:rPr>
            </w:pPr>
            <w:r>
              <w:rPr>
                <w:rFonts w:ascii="Taz" w:hAnsi="Taz"/>
                <w:lang w:val="ca-ES"/>
              </w:rPr>
              <w:t>Que tingui en compte les persones amb discapacitat visual, d’oïda, intel·lectual i altres discapacitats</w:t>
            </w:r>
          </w:p>
          <w:p w:rsidR="0019078F" w:rsidRDefault="0019078F" w:rsidP="00EB0981">
            <w:pPr>
              <w:pStyle w:val="Pargrafdellista"/>
              <w:numPr>
                <w:ilvl w:val="0"/>
                <w:numId w:val="91"/>
              </w:numPr>
              <w:rPr>
                <w:rFonts w:ascii="Taz" w:hAnsi="Taz"/>
                <w:lang w:val="ca-ES"/>
              </w:rPr>
            </w:pPr>
            <w:r>
              <w:rPr>
                <w:rFonts w:ascii="Taz" w:hAnsi="Taz"/>
                <w:lang w:val="ca-ES"/>
              </w:rPr>
              <w:t>Tenir en compte els trets característics de les altres cultures per atreure’ls</w:t>
            </w:r>
          </w:p>
          <w:p w:rsidR="0019078F" w:rsidRDefault="0019078F" w:rsidP="00EB0981">
            <w:pPr>
              <w:pStyle w:val="Pargrafdellista"/>
              <w:numPr>
                <w:ilvl w:val="0"/>
                <w:numId w:val="91"/>
              </w:numPr>
              <w:rPr>
                <w:rFonts w:ascii="Taz" w:hAnsi="Taz"/>
                <w:lang w:val="ca-ES"/>
              </w:rPr>
            </w:pPr>
            <w:r>
              <w:rPr>
                <w:rFonts w:ascii="Taz" w:hAnsi="Taz"/>
                <w:lang w:val="ca-ES"/>
              </w:rPr>
              <w:t>Que tingui la visió d’integració. Que sigui un treball continuat, transversal, avaluable i amb objectius clars</w:t>
            </w:r>
          </w:p>
          <w:p w:rsidR="0019078F" w:rsidRDefault="0019078F" w:rsidP="00EB0981">
            <w:pPr>
              <w:pStyle w:val="Pargrafdellista"/>
              <w:numPr>
                <w:ilvl w:val="0"/>
                <w:numId w:val="91"/>
              </w:numPr>
              <w:rPr>
                <w:rFonts w:ascii="Taz" w:hAnsi="Taz"/>
                <w:lang w:val="ca-ES"/>
              </w:rPr>
            </w:pPr>
            <w:r>
              <w:rPr>
                <w:rFonts w:ascii="Taz" w:hAnsi="Taz"/>
                <w:lang w:val="ca-ES"/>
              </w:rPr>
              <w:t>Generar un fòrum intercultural, com a debat, coneixement i reconeixement</w:t>
            </w:r>
          </w:p>
          <w:p w:rsidR="0019078F" w:rsidRDefault="0019078F" w:rsidP="00EB0981">
            <w:pPr>
              <w:pStyle w:val="Pargrafdellista"/>
              <w:numPr>
                <w:ilvl w:val="0"/>
                <w:numId w:val="91"/>
              </w:numPr>
              <w:rPr>
                <w:rFonts w:ascii="Taz" w:hAnsi="Taz"/>
                <w:lang w:val="ca-ES"/>
              </w:rPr>
            </w:pPr>
            <w:r>
              <w:rPr>
                <w:rFonts w:ascii="Taz" w:hAnsi="Taz"/>
                <w:lang w:val="ca-ES"/>
              </w:rPr>
              <w:t>Que generi xarxa entre barris</w:t>
            </w:r>
          </w:p>
          <w:p w:rsidR="0019078F" w:rsidRDefault="0019078F" w:rsidP="00EB0981">
            <w:pPr>
              <w:pStyle w:val="Pargrafdellista"/>
              <w:numPr>
                <w:ilvl w:val="0"/>
                <w:numId w:val="91"/>
              </w:numPr>
              <w:rPr>
                <w:rFonts w:ascii="Taz" w:hAnsi="Taz"/>
                <w:lang w:val="ca-ES"/>
              </w:rPr>
            </w:pPr>
            <w:r>
              <w:rPr>
                <w:rFonts w:ascii="Taz" w:hAnsi="Taz"/>
                <w:lang w:val="ca-ES"/>
              </w:rPr>
              <w:t>Que hi hagi previsió de gestió conjuntament amb la ciutadania.</w:t>
            </w:r>
          </w:p>
          <w:p w:rsidR="0019078F" w:rsidRDefault="0019078F" w:rsidP="00EB0981">
            <w:pPr>
              <w:pStyle w:val="Pargrafdellista"/>
              <w:numPr>
                <w:ilvl w:val="0"/>
                <w:numId w:val="91"/>
              </w:numPr>
              <w:rPr>
                <w:rFonts w:ascii="Taz" w:hAnsi="Taz"/>
                <w:lang w:val="ca-ES"/>
              </w:rPr>
            </w:pPr>
            <w:r>
              <w:rPr>
                <w:rFonts w:ascii="Taz" w:hAnsi="Taz"/>
                <w:lang w:val="ca-ES"/>
              </w:rPr>
              <w:t>Connexió amb espais de recerca de feina</w:t>
            </w:r>
          </w:p>
          <w:p w:rsidR="0019078F" w:rsidRDefault="0019078F" w:rsidP="00EB0981">
            <w:pPr>
              <w:pStyle w:val="Pargrafdellista"/>
              <w:numPr>
                <w:ilvl w:val="0"/>
                <w:numId w:val="91"/>
              </w:numPr>
              <w:rPr>
                <w:rFonts w:ascii="Taz" w:hAnsi="Taz"/>
                <w:lang w:val="ca-ES"/>
              </w:rPr>
            </w:pPr>
            <w:r>
              <w:rPr>
                <w:rFonts w:ascii="Taz" w:hAnsi="Taz"/>
                <w:lang w:val="ca-ES"/>
              </w:rPr>
              <w:t>Posar la cultura i el coneixement a l’abast de tothom</w:t>
            </w:r>
          </w:p>
          <w:p w:rsidR="0019078F" w:rsidRDefault="0019078F" w:rsidP="00EB0981">
            <w:pPr>
              <w:pStyle w:val="Pargrafdellista"/>
              <w:numPr>
                <w:ilvl w:val="0"/>
                <w:numId w:val="91"/>
              </w:numPr>
              <w:rPr>
                <w:rFonts w:ascii="Taz" w:hAnsi="Taz"/>
                <w:lang w:val="ca-ES"/>
              </w:rPr>
            </w:pPr>
            <w:r>
              <w:rPr>
                <w:rFonts w:ascii="Taz" w:hAnsi="Taz"/>
                <w:lang w:val="ca-ES"/>
              </w:rPr>
              <w:t>Respectuós amb la memòria o els fets que hi van passar</w:t>
            </w:r>
          </w:p>
          <w:p w:rsidR="0019078F" w:rsidRDefault="0019078F" w:rsidP="00EB0981">
            <w:pPr>
              <w:pStyle w:val="Pargrafdellista"/>
              <w:numPr>
                <w:ilvl w:val="0"/>
                <w:numId w:val="91"/>
              </w:numPr>
              <w:rPr>
                <w:rFonts w:ascii="Taz" w:hAnsi="Taz"/>
                <w:lang w:val="ca-ES"/>
              </w:rPr>
            </w:pPr>
            <w:r>
              <w:rPr>
                <w:rFonts w:ascii="Taz" w:hAnsi="Taz"/>
                <w:lang w:val="ca-ES"/>
              </w:rPr>
              <w:t>Tenir cura de la nostra cultura i tradicions</w:t>
            </w:r>
          </w:p>
          <w:p w:rsidR="0019078F" w:rsidRDefault="0019078F" w:rsidP="00EB0981">
            <w:pPr>
              <w:pStyle w:val="Pargrafdellista"/>
              <w:numPr>
                <w:ilvl w:val="0"/>
                <w:numId w:val="91"/>
              </w:numPr>
              <w:rPr>
                <w:rFonts w:ascii="Taz" w:hAnsi="Taz"/>
                <w:lang w:val="ca-ES"/>
              </w:rPr>
            </w:pPr>
            <w:r>
              <w:rPr>
                <w:rFonts w:ascii="Taz" w:hAnsi="Taz"/>
                <w:lang w:val="ca-ES"/>
              </w:rPr>
              <w:lastRenderedPageBreak/>
              <w:t>On la ciutadania hi pugui participar activament des de la planificació</w:t>
            </w:r>
          </w:p>
          <w:p w:rsidR="0019078F" w:rsidRDefault="0019078F" w:rsidP="00EB0981">
            <w:pPr>
              <w:pStyle w:val="Pargrafdellista"/>
              <w:numPr>
                <w:ilvl w:val="0"/>
                <w:numId w:val="91"/>
              </w:numPr>
              <w:rPr>
                <w:rFonts w:ascii="Taz" w:hAnsi="Taz"/>
                <w:lang w:val="ca-ES"/>
              </w:rPr>
            </w:pPr>
            <w:r>
              <w:rPr>
                <w:rFonts w:ascii="Taz" w:hAnsi="Taz"/>
                <w:lang w:val="ca-ES"/>
              </w:rPr>
              <w:t>Fòrums de cultura</w:t>
            </w:r>
          </w:p>
          <w:p w:rsidR="0019078F" w:rsidRDefault="0019078F" w:rsidP="00EB0981">
            <w:pPr>
              <w:pStyle w:val="Pargrafdellista"/>
              <w:numPr>
                <w:ilvl w:val="0"/>
                <w:numId w:val="91"/>
              </w:numPr>
              <w:rPr>
                <w:rFonts w:ascii="Taz" w:hAnsi="Taz"/>
                <w:lang w:val="ca-ES"/>
              </w:rPr>
            </w:pPr>
            <w:r>
              <w:rPr>
                <w:rFonts w:ascii="Taz" w:hAnsi="Taz"/>
                <w:lang w:val="ca-ES"/>
              </w:rPr>
              <w:t>Espai comunitari i de cohesió social</w:t>
            </w:r>
          </w:p>
          <w:p w:rsidR="0019078F" w:rsidRDefault="0019078F" w:rsidP="00EB0981">
            <w:pPr>
              <w:pStyle w:val="Pargrafdellista"/>
              <w:numPr>
                <w:ilvl w:val="0"/>
                <w:numId w:val="91"/>
              </w:numPr>
              <w:rPr>
                <w:rFonts w:ascii="Taz" w:hAnsi="Taz"/>
                <w:lang w:val="ca-ES"/>
              </w:rPr>
            </w:pPr>
            <w:r>
              <w:rPr>
                <w:rFonts w:ascii="Taz" w:hAnsi="Taz"/>
                <w:lang w:val="ca-ES"/>
              </w:rPr>
              <w:t xml:space="preserve">Centre dinamitzador de cultura i participació comunitària </w:t>
            </w:r>
          </w:p>
          <w:p w:rsidR="0019078F" w:rsidRDefault="0019078F" w:rsidP="00024421">
            <w:pPr>
              <w:pStyle w:val="Pargrafdellista"/>
              <w:ind w:left="360"/>
              <w:rPr>
                <w:rFonts w:ascii="Taz" w:hAnsi="Taz"/>
                <w:lang w:val="ca-ES"/>
              </w:rPr>
            </w:pPr>
          </w:p>
          <w:p w:rsidR="0019078F" w:rsidRDefault="0019078F" w:rsidP="00024421">
            <w:pPr>
              <w:pStyle w:val="Pargrafdellista"/>
              <w:ind w:left="360"/>
              <w:rPr>
                <w:rFonts w:ascii="Taz" w:hAnsi="Taz"/>
                <w:lang w:val="ca-ES"/>
              </w:rPr>
            </w:pPr>
          </w:p>
          <w:p w:rsidR="0019078F" w:rsidRDefault="0019078F" w:rsidP="00024421">
            <w:pPr>
              <w:pStyle w:val="Pargrafdellista"/>
              <w:ind w:left="360"/>
              <w:rPr>
                <w:rFonts w:ascii="Taz" w:hAnsi="Taz"/>
                <w:lang w:val="ca-ES"/>
              </w:rPr>
            </w:pPr>
          </w:p>
          <w:p w:rsidR="0019078F" w:rsidRPr="00E01FCE" w:rsidRDefault="0019078F" w:rsidP="00024421">
            <w:pPr>
              <w:rPr>
                <w:rFonts w:ascii="Taz" w:hAnsi="Taz"/>
                <w:lang w:val="ca-ES"/>
              </w:rPr>
            </w:pPr>
          </w:p>
          <w:p w:rsidR="0019078F" w:rsidRPr="007D3843" w:rsidRDefault="0019078F" w:rsidP="00024421">
            <w:pPr>
              <w:pStyle w:val="Pargrafdellista"/>
              <w:ind w:left="360"/>
              <w:rPr>
                <w:rFonts w:ascii="Taz" w:hAnsi="Taz"/>
                <w:lang w:val="ca-ES"/>
              </w:rPr>
            </w:pPr>
          </w:p>
        </w:tc>
        <w:tc>
          <w:tcPr>
            <w:tcW w:w="3499" w:type="dxa"/>
          </w:tcPr>
          <w:p w:rsidR="0019078F" w:rsidRPr="007D3843" w:rsidRDefault="0019078F" w:rsidP="00EB0981">
            <w:pPr>
              <w:pStyle w:val="Pargrafdellista"/>
              <w:numPr>
                <w:ilvl w:val="0"/>
                <w:numId w:val="91"/>
              </w:numPr>
              <w:rPr>
                <w:rFonts w:ascii="Taz" w:hAnsi="Taz"/>
                <w:lang w:val="ca-ES"/>
              </w:rPr>
            </w:pPr>
            <w:r w:rsidRPr="007D3843">
              <w:rPr>
                <w:rFonts w:ascii="Taz" w:hAnsi="Taz"/>
                <w:lang w:val="ca-ES"/>
              </w:rPr>
              <w:lastRenderedPageBreak/>
              <w:t>Obert moltes hores al dia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Sales de silenci, de fer deures, de recerca, de debat... (algunes amb silenci, d’altres que es pugui parlar)</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Sala d’estudi adequada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Obrir a la nit en èpoques d’exàmens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Cobrir el màxim d’hores al dia</w:t>
            </w:r>
            <w:r>
              <w:rPr>
                <w:rFonts w:ascii="Taz" w:hAnsi="Taz"/>
                <w:lang w:val="ca-ES"/>
              </w:rPr>
              <w:t xml:space="preserve"> entre setmana i obrir caps de setmana.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Centre cultural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Bar</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Fer conveni amb la UVic en aspectes de recerca, voluntariat, suport educatiu....</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Suport d’altres departaments municipals: famílies, deures, persones grans.....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Dinamitzadors comunitaris</w:t>
            </w:r>
          </w:p>
          <w:p w:rsidR="0019078F" w:rsidRDefault="0019078F" w:rsidP="00EB0981">
            <w:pPr>
              <w:pStyle w:val="Pargrafdellista"/>
              <w:numPr>
                <w:ilvl w:val="0"/>
                <w:numId w:val="91"/>
              </w:numPr>
              <w:rPr>
                <w:rFonts w:ascii="Taz" w:hAnsi="Taz"/>
                <w:lang w:val="ca-ES"/>
              </w:rPr>
            </w:pPr>
            <w:r w:rsidRPr="007D3843">
              <w:rPr>
                <w:rFonts w:ascii="Taz" w:hAnsi="Taz"/>
                <w:lang w:val="ca-ES"/>
              </w:rPr>
              <w:t xml:space="preserve">Buscar suports econòmics i de projectes (exem. Projecte Enxaneta)   </w:t>
            </w:r>
          </w:p>
          <w:p w:rsidR="0019078F" w:rsidRDefault="0019078F" w:rsidP="00EB0981">
            <w:pPr>
              <w:pStyle w:val="Pargrafdellista"/>
              <w:numPr>
                <w:ilvl w:val="0"/>
                <w:numId w:val="91"/>
              </w:numPr>
              <w:rPr>
                <w:rFonts w:ascii="Taz" w:hAnsi="Taz"/>
                <w:lang w:val="ca-ES"/>
              </w:rPr>
            </w:pPr>
            <w:r>
              <w:rPr>
                <w:rFonts w:ascii="Taz" w:hAnsi="Taz"/>
                <w:lang w:val="ca-ES"/>
              </w:rPr>
              <w:t>Voluntariat cultural</w:t>
            </w:r>
          </w:p>
          <w:p w:rsidR="0019078F" w:rsidRDefault="0019078F" w:rsidP="00EB0981">
            <w:pPr>
              <w:pStyle w:val="Pargrafdellista"/>
              <w:numPr>
                <w:ilvl w:val="0"/>
                <w:numId w:val="91"/>
              </w:numPr>
              <w:rPr>
                <w:rFonts w:ascii="Taz" w:hAnsi="Taz"/>
                <w:lang w:val="ca-ES"/>
              </w:rPr>
            </w:pPr>
            <w:r>
              <w:rPr>
                <w:rFonts w:ascii="Taz" w:hAnsi="Taz"/>
                <w:lang w:val="ca-ES"/>
              </w:rPr>
              <w:t>Equip ampli de professionals (transversal) per treballar diferents aspectes</w:t>
            </w:r>
          </w:p>
          <w:p w:rsidR="0019078F" w:rsidRDefault="0019078F" w:rsidP="00EB0981">
            <w:pPr>
              <w:pStyle w:val="Pargrafdellista"/>
              <w:numPr>
                <w:ilvl w:val="0"/>
                <w:numId w:val="91"/>
              </w:numPr>
              <w:rPr>
                <w:rFonts w:ascii="Taz" w:hAnsi="Taz"/>
                <w:lang w:val="ca-ES"/>
              </w:rPr>
            </w:pPr>
            <w:r>
              <w:rPr>
                <w:rFonts w:ascii="Taz" w:hAnsi="Taz"/>
                <w:lang w:val="ca-ES"/>
              </w:rPr>
              <w:t>Que tingui un ideari que connecti la diversitat de la ciutat</w:t>
            </w:r>
          </w:p>
          <w:p w:rsidR="0019078F" w:rsidRDefault="0019078F" w:rsidP="00EB0981">
            <w:pPr>
              <w:pStyle w:val="Pargrafdellista"/>
              <w:numPr>
                <w:ilvl w:val="0"/>
                <w:numId w:val="91"/>
              </w:numPr>
              <w:rPr>
                <w:rFonts w:ascii="Taz" w:hAnsi="Taz"/>
                <w:lang w:val="ca-ES"/>
              </w:rPr>
            </w:pPr>
            <w:r>
              <w:rPr>
                <w:rFonts w:ascii="Taz" w:hAnsi="Taz"/>
                <w:lang w:val="ca-ES"/>
              </w:rPr>
              <w:lastRenderedPageBreak/>
              <w:t>Ampliació d’horaris en èpoques de l’any que sigui necessari (exàmens, selectivitat, finals de trimestre....)</w:t>
            </w:r>
          </w:p>
          <w:p w:rsidR="0019078F" w:rsidRDefault="0019078F" w:rsidP="00EB0981">
            <w:pPr>
              <w:pStyle w:val="Pargrafdellista"/>
              <w:numPr>
                <w:ilvl w:val="0"/>
                <w:numId w:val="91"/>
              </w:numPr>
              <w:rPr>
                <w:rFonts w:ascii="Taz" w:hAnsi="Taz"/>
                <w:lang w:val="ca-ES"/>
              </w:rPr>
            </w:pPr>
            <w:r>
              <w:rPr>
                <w:rFonts w:ascii="Taz" w:hAnsi="Taz"/>
                <w:lang w:val="ca-ES"/>
              </w:rPr>
              <w:t>Que es poguessin llogar espais d’estudi</w:t>
            </w:r>
          </w:p>
          <w:p w:rsidR="0019078F" w:rsidRDefault="0019078F" w:rsidP="00EB0981">
            <w:pPr>
              <w:pStyle w:val="Pargrafdellista"/>
              <w:numPr>
                <w:ilvl w:val="0"/>
                <w:numId w:val="91"/>
              </w:numPr>
              <w:rPr>
                <w:rFonts w:ascii="Taz" w:hAnsi="Taz"/>
                <w:lang w:val="ca-ES"/>
              </w:rPr>
            </w:pPr>
            <w:r>
              <w:rPr>
                <w:rFonts w:ascii="Taz" w:hAnsi="Taz"/>
                <w:lang w:val="ca-ES"/>
              </w:rPr>
              <w:t xml:space="preserve">Servei d’autopréstec </w:t>
            </w:r>
          </w:p>
          <w:p w:rsidR="0019078F" w:rsidRDefault="0019078F" w:rsidP="00EB0981">
            <w:pPr>
              <w:pStyle w:val="Pargrafdellista"/>
              <w:numPr>
                <w:ilvl w:val="0"/>
                <w:numId w:val="91"/>
              </w:numPr>
              <w:rPr>
                <w:rFonts w:ascii="Taz" w:hAnsi="Taz"/>
                <w:lang w:val="ca-ES"/>
              </w:rPr>
            </w:pPr>
            <w:r>
              <w:rPr>
                <w:rFonts w:ascii="Taz" w:hAnsi="Taz"/>
                <w:lang w:val="ca-ES"/>
              </w:rPr>
              <w:t>Personal que escolti i sàpiga donar resposta a les necessitats dels usuaris</w:t>
            </w:r>
          </w:p>
          <w:p w:rsidR="0019078F" w:rsidRDefault="0019078F" w:rsidP="00EB0981">
            <w:pPr>
              <w:pStyle w:val="Pargrafdellista"/>
              <w:numPr>
                <w:ilvl w:val="0"/>
                <w:numId w:val="91"/>
              </w:numPr>
              <w:rPr>
                <w:rFonts w:ascii="Taz" w:hAnsi="Taz"/>
                <w:lang w:val="ca-ES"/>
              </w:rPr>
            </w:pPr>
            <w:r>
              <w:rPr>
                <w:rFonts w:ascii="Taz" w:hAnsi="Taz"/>
                <w:lang w:val="ca-ES"/>
              </w:rPr>
              <w:t>Organitzar obres de teatre, conferències, fòrums....</w:t>
            </w:r>
          </w:p>
          <w:p w:rsidR="0019078F" w:rsidRPr="007D3843" w:rsidRDefault="0019078F" w:rsidP="00EB0981">
            <w:pPr>
              <w:pStyle w:val="Pargrafdellista"/>
              <w:numPr>
                <w:ilvl w:val="0"/>
                <w:numId w:val="91"/>
              </w:numPr>
              <w:rPr>
                <w:rFonts w:ascii="Taz" w:hAnsi="Taz"/>
                <w:lang w:val="ca-ES"/>
              </w:rPr>
            </w:pPr>
            <w:r>
              <w:rPr>
                <w:rFonts w:ascii="Taz" w:hAnsi="Taz"/>
                <w:lang w:val="ca-ES"/>
              </w:rPr>
              <w:t>Activitats de lectura, concerts, literàries....</w:t>
            </w:r>
          </w:p>
          <w:p w:rsidR="0019078F" w:rsidRPr="007D3843" w:rsidRDefault="0019078F" w:rsidP="00024421">
            <w:pPr>
              <w:pStyle w:val="Pargrafdellista"/>
              <w:ind w:left="360"/>
              <w:rPr>
                <w:rFonts w:ascii="Taz" w:hAnsi="Taz"/>
                <w:lang w:val="ca-ES"/>
              </w:rPr>
            </w:pPr>
          </w:p>
        </w:tc>
        <w:tc>
          <w:tcPr>
            <w:tcW w:w="3499" w:type="dxa"/>
          </w:tcPr>
          <w:p w:rsidR="0019078F" w:rsidRPr="007D3843" w:rsidRDefault="0019078F" w:rsidP="00EB0981">
            <w:pPr>
              <w:pStyle w:val="Pargrafdellista"/>
              <w:numPr>
                <w:ilvl w:val="0"/>
                <w:numId w:val="91"/>
              </w:numPr>
              <w:rPr>
                <w:rFonts w:ascii="Taz" w:hAnsi="Taz"/>
                <w:lang w:val="ca-ES"/>
              </w:rPr>
            </w:pPr>
            <w:r w:rsidRPr="007D3843">
              <w:rPr>
                <w:rFonts w:ascii="Taz" w:hAnsi="Taz"/>
                <w:lang w:val="ca-ES"/>
              </w:rPr>
              <w:lastRenderedPageBreak/>
              <w:t>Disposar de diaris premsa actuals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Llibres amb diferents idiomes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Amb llibres, pel·lícules, sèries de TV... actuals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Programar moltes explicacions de contes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Que hi hagi exposicions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Llibres importants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Organitzar un àgora de debat i participació</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Organitzar conferències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Hemeroteca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Club de lectura infantil</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Creació i exposició d’obres d’art per artistes locals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Anar creant un fons d’art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Col·leccions musicals de qualitat</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Organitzar activitats per adolescents</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 xml:space="preserve">Organitzar recitals de poesia a l’espai exterior </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Documentació i arxius per treballar en recerca.</w:t>
            </w:r>
          </w:p>
          <w:p w:rsidR="0019078F" w:rsidRPr="007D3843" w:rsidRDefault="0019078F" w:rsidP="00EB0981">
            <w:pPr>
              <w:pStyle w:val="Pargrafdellista"/>
              <w:numPr>
                <w:ilvl w:val="0"/>
                <w:numId w:val="91"/>
              </w:numPr>
              <w:rPr>
                <w:rFonts w:ascii="Taz" w:hAnsi="Taz"/>
                <w:lang w:val="ca-ES"/>
              </w:rPr>
            </w:pPr>
            <w:r w:rsidRPr="007D3843">
              <w:rPr>
                <w:rFonts w:ascii="Taz" w:hAnsi="Taz"/>
                <w:lang w:val="ca-ES"/>
              </w:rPr>
              <w:t>Informació sobre on trobar documentació</w:t>
            </w:r>
          </w:p>
          <w:p w:rsidR="0019078F" w:rsidRDefault="0019078F" w:rsidP="00EB0981">
            <w:pPr>
              <w:pStyle w:val="Pargrafdellista"/>
              <w:numPr>
                <w:ilvl w:val="0"/>
                <w:numId w:val="91"/>
              </w:numPr>
              <w:rPr>
                <w:rFonts w:ascii="Taz" w:hAnsi="Taz"/>
                <w:lang w:val="ca-ES"/>
              </w:rPr>
            </w:pPr>
            <w:r w:rsidRPr="007D3843">
              <w:rPr>
                <w:rFonts w:ascii="Taz" w:hAnsi="Taz"/>
                <w:lang w:val="ca-ES"/>
              </w:rPr>
              <w:t>Organitzar activitats a la fresca</w:t>
            </w:r>
          </w:p>
          <w:p w:rsidR="0019078F" w:rsidRDefault="0019078F" w:rsidP="00EB0981">
            <w:pPr>
              <w:pStyle w:val="Pargrafdellista"/>
              <w:numPr>
                <w:ilvl w:val="0"/>
                <w:numId w:val="91"/>
              </w:numPr>
              <w:rPr>
                <w:rFonts w:ascii="Taz" w:hAnsi="Taz"/>
                <w:lang w:val="ca-ES"/>
              </w:rPr>
            </w:pPr>
            <w:r>
              <w:rPr>
                <w:rFonts w:ascii="Taz" w:hAnsi="Taz"/>
                <w:lang w:val="ca-ES"/>
              </w:rPr>
              <w:t>Una app per poder llogar llibres, per exemple.</w:t>
            </w:r>
          </w:p>
          <w:p w:rsidR="0019078F" w:rsidRDefault="0019078F" w:rsidP="00EB0981">
            <w:pPr>
              <w:pStyle w:val="Pargrafdellista"/>
              <w:numPr>
                <w:ilvl w:val="0"/>
                <w:numId w:val="91"/>
              </w:numPr>
              <w:rPr>
                <w:rFonts w:ascii="Taz" w:hAnsi="Taz"/>
                <w:lang w:val="ca-ES"/>
              </w:rPr>
            </w:pPr>
            <w:r>
              <w:rPr>
                <w:rFonts w:ascii="Taz" w:hAnsi="Taz"/>
                <w:lang w:val="ca-ES"/>
              </w:rPr>
              <w:t>Un tauler d’anuncis.</w:t>
            </w:r>
          </w:p>
          <w:p w:rsidR="0019078F" w:rsidRDefault="0019078F" w:rsidP="00EB0981">
            <w:pPr>
              <w:pStyle w:val="Pargrafdellista"/>
              <w:numPr>
                <w:ilvl w:val="0"/>
                <w:numId w:val="91"/>
              </w:numPr>
              <w:rPr>
                <w:rFonts w:ascii="Taz" w:hAnsi="Taz"/>
                <w:lang w:val="ca-ES"/>
              </w:rPr>
            </w:pPr>
            <w:r>
              <w:rPr>
                <w:rFonts w:ascii="Taz" w:hAnsi="Taz"/>
                <w:lang w:val="ca-ES"/>
              </w:rPr>
              <w:t>Ajudar a fer el CV</w:t>
            </w:r>
          </w:p>
          <w:p w:rsidR="0019078F" w:rsidRDefault="0019078F" w:rsidP="00EB0981">
            <w:pPr>
              <w:pStyle w:val="Pargrafdellista"/>
              <w:numPr>
                <w:ilvl w:val="0"/>
                <w:numId w:val="91"/>
              </w:numPr>
              <w:rPr>
                <w:rFonts w:ascii="Taz" w:hAnsi="Taz"/>
                <w:lang w:val="ca-ES"/>
              </w:rPr>
            </w:pPr>
            <w:r>
              <w:rPr>
                <w:rFonts w:ascii="Taz" w:hAnsi="Taz"/>
                <w:lang w:val="ca-ES"/>
              </w:rPr>
              <w:lastRenderedPageBreak/>
              <w:t>Intercanvis entre usuaris: classes de matemàtiques per classes de llengua, per exemple.</w:t>
            </w:r>
          </w:p>
          <w:p w:rsidR="0019078F" w:rsidRDefault="0019078F" w:rsidP="00EB0981">
            <w:pPr>
              <w:pStyle w:val="Pargrafdellista"/>
              <w:numPr>
                <w:ilvl w:val="0"/>
                <w:numId w:val="91"/>
              </w:numPr>
              <w:rPr>
                <w:rFonts w:ascii="Taz" w:hAnsi="Taz"/>
                <w:lang w:val="ca-ES"/>
              </w:rPr>
            </w:pPr>
            <w:r>
              <w:rPr>
                <w:rFonts w:ascii="Taz" w:hAnsi="Taz"/>
                <w:lang w:val="ca-ES"/>
              </w:rPr>
              <w:t>Ampliar catàleg llibre juvenil</w:t>
            </w:r>
          </w:p>
          <w:p w:rsidR="0019078F" w:rsidRDefault="0019078F" w:rsidP="00EB0981">
            <w:pPr>
              <w:pStyle w:val="Pargrafdellista"/>
              <w:numPr>
                <w:ilvl w:val="0"/>
                <w:numId w:val="91"/>
              </w:numPr>
              <w:rPr>
                <w:rFonts w:ascii="Taz" w:hAnsi="Taz"/>
                <w:lang w:val="ca-ES"/>
              </w:rPr>
            </w:pPr>
            <w:r>
              <w:rPr>
                <w:rFonts w:ascii="Taz" w:hAnsi="Taz"/>
                <w:lang w:val="ca-ES"/>
              </w:rPr>
              <w:t>Caixa de recursos: mandales, jocs etc. adequats a les diferents edats.</w:t>
            </w:r>
          </w:p>
          <w:p w:rsidR="0019078F" w:rsidRDefault="0019078F" w:rsidP="00EB0981">
            <w:pPr>
              <w:pStyle w:val="Pargrafdellista"/>
              <w:numPr>
                <w:ilvl w:val="0"/>
                <w:numId w:val="91"/>
              </w:numPr>
              <w:rPr>
                <w:rFonts w:ascii="Taz" w:hAnsi="Taz"/>
                <w:lang w:val="ca-ES"/>
              </w:rPr>
            </w:pPr>
            <w:r>
              <w:rPr>
                <w:rFonts w:ascii="Taz" w:hAnsi="Taz"/>
                <w:lang w:val="ca-ES"/>
              </w:rPr>
              <w:t>Organitzar concursos literaris</w:t>
            </w:r>
          </w:p>
          <w:p w:rsidR="0019078F" w:rsidRDefault="0019078F" w:rsidP="00EB0981">
            <w:pPr>
              <w:pStyle w:val="Pargrafdellista"/>
              <w:numPr>
                <w:ilvl w:val="0"/>
                <w:numId w:val="91"/>
              </w:numPr>
              <w:rPr>
                <w:rFonts w:ascii="Taz" w:hAnsi="Taz"/>
                <w:lang w:val="ca-ES"/>
              </w:rPr>
            </w:pPr>
            <w:r>
              <w:rPr>
                <w:rFonts w:ascii="Taz" w:hAnsi="Taz"/>
                <w:lang w:val="ca-ES"/>
              </w:rPr>
              <w:t>Que es puguin fer consultes i hi hagi materials amb les diferents llengües</w:t>
            </w:r>
          </w:p>
          <w:p w:rsidR="0019078F" w:rsidRDefault="0019078F" w:rsidP="00EB0981">
            <w:pPr>
              <w:pStyle w:val="Pargrafdellista"/>
              <w:numPr>
                <w:ilvl w:val="0"/>
                <w:numId w:val="91"/>
              </w:numPr>
              <w:rPr>
                <w:rFonts w:ascii="Taz" w:hAnsi="Taz"/>
                <w:lang w:val="ca-ES"/>
              </w:rPr>
            </w:pPr>
            <w:r>
              <w:rPr>
                <w:rFonts w:ascii="Taz" w:hAnsi="Taz"/>
                <w:lang w:val="ca-ES"/>
              </w:rPr>
              <w:t>Fons de literatura oral: cançons, dites, anècdotes. llegendes....</w:t>
            </w:r>
          </w:p>
          <w:p w:rsidR="0019078F" w:rsidRDefault="0019078F" w:rsidP="00EB0981">
            <w:pPr>
              <w:pStyle w:val="Pargrafdellista"/>
              <w:numPr>
                <w:ilvl w:val="0"/>
                <w:numId w:val="91"/>
              </w:numPr>
              <w:rPr>
                <w:rFonts w:ascii="Taz" w:hAnsi="Taz"/>
                <w:lang w:val="ca-ES"/>
              </w:rPr>
            </w:pPr>
            <w:r>
              <w:rPr>
                <w:rFonts w:ascii="Taz" w:hAnsi="Taz"/>
                <w:lang w:val="ca-ES"/>
              </w:rPr>
              <w:t>GPS o APP de recerca de materials que hi ha dins la biblioteca</w:t>
            </w:r>
          </w:p>
          <w:p w:rsidR="0019078F" w:rsidRDefault="0019078F" w:rsidP="00EB0981">
            <w:pPr>
              <w:pStyle w:val="Pargrafdellista"/>
              <w:numPr>
                <w:ilvl w:val="0"/>
                <w:numId w:val="91"/>
              </w:numPr>
              <w:rPr>
                <w:rFonts w:ascii="Taz" w:hAnsi="Taz"/>
                <w:lang w:val="ca-ES"/>
              </w:rPr>
            </w:pPr>
            <w:r>
              <w:rPr>
                <w:rFonts w:ascii="Taz" w:hAnsi="Taz"/>
                <w:lang w:val="ca-ES"/>
              </w:rPr>
              <w:t>Que es pugui trobar fàcilment informació sobre fons i classificació</w:t>
            </w:r>
          </w:p>
          <w:p w:rsidR="0019078F" w:rsidRDefault="0019078F" w:rsidP="00EB0981">
            <w:pPr>
              <w:pStyle w:val="Pargrafdellista"/>
              <w:numPr>
                <w:ilvl w:val="0"/>
                <w:numId w:val="91"/>
              </w:numPr>
              <w:rPr>
                <w:rFonts w:ascii="Taz" w:hAnsi="Taz"/>
                <w:lang w:val="ca-ES"/>
              </w:rPr>
            </w:pPr>
            <w:r>
              <w:rPr>
                <w:rFonts w:ascii="Taz" w:hAnsi="Taz"/>
                <w:lang w:val="ca-ES"/>
              </w:rPr>
              <w:t>Espai creatiu, amb jocs que despertin la creativitat, imaginació i l’estratègia per a totes les edats</w:t>
            </w:r>
          </w:p>
          <w:p w:rsidR="0019078F" w:rsidRDefault="0019078F" w:rsidP="00EB0981">
            <w:pPr>
              <w:pStyle w:val="Pargrafdellista"/>
              <w:numPr>
                <w:ilvl w:val="0"/>
                <w:numId w:val="91"/>
              </w:numPr>
              <w:rPr>
                <w:rFonts w:ascii="Taz" w:hAnsi="Taz"/>
                <w:lang w:val="ca-ES"/>
              </w:rPr>
            </w:pPr>
            <w:r>
              <w:rPr>
                <w:rFonts w:ascii="Taz" w:hAnsi="Taz"/>
                <w:lang w:val="ca-ES"/>
              </w:rPr>
              <w:t>Recuperació del patrimoni, costums....</w:t>
            </w:r>
          </w:p>
          <w:p w:rsidR="0019078F" w:rsidRDefault="0019078F" w:rsidP="00EB0981">
            <w:pPr>
              <w:pStyle w:val="Pargrafdellista"/>
              <w:numPr>
                <w:ilvl w:val="0"/>
                <w:numId w:val="91"/>
              </w:numPr>
              <w:rPr>
                <w:rFonts w:ascii="Taz" w:hAnsi="Taz"/>
                <w:lang w:val="ca-ES"/>
              </w:rPr>
            </w:pPr>
            <w:r>
              <w:rPr>
                <w:rFonts w:ascii="Taz" w:hAnsi="Taz"/>
                <w:lang w:val="ca-ES"/>
              </w:rPr>
              <w:t>Clubs de lectura, de cinema i de música per a totes les edats</w:t>
            </w:r>
          </w:p>
          <w:p w:rsidR="0019078F" w:rsidRDefault="0019078F" w:rsidP="00EB0981">
            <w:pPr>
              <w:pStyle w:val="Pargrafdellista"/>
              <w:numPr>
                <w:ilvl w:val="0"/>
                <w:numId w:val="91"/>
              </w:numPr>
              <w:rPr>
                <w:rFonts w:ascii="Taz" w:hAnsi="Taz"/>
                <w:lang w:val="ca-ES"/>
              </w:rPr>
            </w:pPr>
            <w:r>
              <w:rPr>
                <w:rFonts w:ascii="Taz" w:hAnsi="Taz"/>
                <w:lang w:val="ca-ES"/>
              </w:rPr>
              <w:t>Presentacions de llibres</w:t>
            </w:r>
          </w:p>
          <w:p w:rsidR="0019078F" w:rsidRDefault="0019078F" w:rsidP="00EB0981">
            <w:pPr>
              <w:pStyle w:val="Pargrafdellista"/>
              <w:numPr>
                <w:ilvl w:val="0"/>
                <w:numId w:val="91"/>
              </w:numPr>
              <w:rPr>
                <w:rFonts w:ascii="Taz" w:hAnsi="Taz"/>
                <w:lang w:val="ca-ES"/>
              </w:rPr>
            </w:pPr>
            <w:r>
              <w:rPr>
                <w:rFonts w:ascii="Taz" w:hAnsi="Taz"/>
                <w:lang w:val="ca-ES"/>
              </w:rPr>
              <w:t>Activitats dinàmiques per totes les etapes vitals de la vida</w:t>
            </w:r>
          </w:p>
          <w:p w:rsidR="0019078F" w:rsidRDefault="0019078F" w:rsidP="00EB0981">
            <w:pPr>
              <w:pStyle w:val="Pargrafdellista"/>
              <w:numPr>
                <w:ilvl w:val="0"/>
                <w:numId w:val="91"/>
              </w:numPr>
              <w:rPr>
                <w:rFonts w:ascii="Taz" w:hAnsi="Taz"/>
                <w:lang w:val="ca-ES"/>
              </w:rPr>
            </w:pPr>
            <w:r>
              <w:rPr>
                <w:rFonts w:ascii="Taz" w:hAnsi="Taz"/>
                <w:lang w:val="ca-ES"/>
              </w:rPr>
              <w:t>Que disposi de materials adequats per les persones amb discapacitat visual, d’oïda, intel·lectual i altres discapacitats</w:t>
            </w:r>
          </w:p>
          <w:p w:rsidR="0019078F" w:rsidRDefault="0019078F" w:rsidP="00EB0981">
            <w:pPr>
              <w:pStyle w:val="Pargrafdellista"/>
              <w:numPr>
                <w:ilvl w:val="0"/>
                <w:numId w:val="91"/>
              </w:numPr>
              <w:rPr>
                <w:rFonts w:ascii="Taz" w:hAnsi="Taz"/>
                <w:lang w:val="ca-ES"/>
              </w:rPr>
            </w:pPr>
            <w:r>
              <w:rPr>
                <w:rFonts w:ascii="Taz" w:hAnsi="Taz"/>
                <w:lang w:val="ca-ES"/>
              </w:rPr>
              <w:lastRenderedPageBreak/>
              <w:t>Accions de recerca de feina</w:t>
            </w:r>
          </w:p>
          <w:p w:rsidR="0019078F" w:rsidRDefault="0019078F" w:rsidP="00EB0981">
            <w:pPr>
              <w:pStyle w:val="Pargrafdellista"/>
              <w:numPr>
                <w:ilvl w:val="0"/>
                <w:numId w:val="91"/>
              </w:numPr>
              <w:rPr>
                <w:rFonts w:ascii="Taz" w:hAnsi="Taz"/>
                <w:lang w:val="ca-ES"/>
              </w:rPr>
            </w:pPr>
            <w:r>
              <w:rPr>
                <w:rFonts w:ascii="Taz" w:hAnsi="Taz"/>
                <w:lang w:val="ca-ES"/>
              </w:rPr>
              <w:t>Centre actiu de consulta, préstec  de llebres i activitats de promoció de la lectura</w:t>
            </w:r>
          </w:p>
          <w:p w:rsidR="0019078F" w:rsidRPr="00A94620" w:rsidRDefault="0019078F" w:rsidP="00EB0981">
            <w:pPr>
              <w:pStyle w:val="Pargrafdellista"/>
              <w:numPr>
                <w:ilvl w:val="0"/>
                <w:numId w:val="91"/>
              </w:numPr>
              <w:rPr>
                <w:rFonts w:ascii="Taz" w:hAnsi="Taz"/>
                <w:lang w:val="ca-ES"/>
              </w:rPr>
            </w:pPr>
            <w:r>
              <w:rPr>
                <w:rFonts w:ascii="Taz" w:hAnsi="Taz"/>
                <w:lang w:val="ca-ES"/>
              </w:rPr>
              <w:t>Fons divers, ric i plural</w:t>
            </w:r>
          </w:p>
          <w:p w:rsidR="0019078F" w:rsidRPr="007D3843" w:rsidRDefault="0019078F" w:rsidP="00024421">
            <w:pPr>
              <w:pStyle w:val="Pargrafdellista"/>
              <w:ind w:left="360"/>
              <w:rPr>
                <w:rFonts w:ascii="Taz" w:hAnsi="Taz"/>
                <w:lang w:val="ca-ES"/>
              </w:rPr>
            </w:pPr>
          </w:p>
          <w:p w:rsidR="0019078F" w:rsidRPr="007D3843" w:rsidRDefault="0019078F" w:rsidP="00024421">
            <w:pPr>
              <w:rPr>
                <w:rFonts w:ascii="Taz" w:hAnsi="Taz"/>
                <w:lang w:val="ca-ES"/>
              </w:rPr>
            </w:pPr>
          </w:p>
          <w:p w:rsidR="0019078F" w:rsidRPr="007D3843" w:rsidRDefault="0019078F" w:rsidP="00024421">
            <w:pPr>
              <w:rPr>
                <w:rFonts w:ascii="Taz" w:hAnsi="Taz"/>
                <w:lang w:val="ca-ES"/>
              </w:rPr>
            </w:pPr>
          </w:p>
        </w:tc>
      </w:tr>
    </w:tbl>
    <w:p w:rsidR="006E070A" w:rsidRPr="0000165C" w:rsidRDefault="006E070A" w:rsidP="0019078F">
      <w:pPr>
        <w:spacing w:after="200" w:line="276" w:lineRule="auto"/>
        <w:jc w:val="both"/>
        <w:rPr>
          <w:rFonts w:ascii="Taz" w:hAnsi="Taz"/>
          <w:sz w:val="24"/>
          <w:szCs w:val="24"/>
          <w:u w:val="single"/>
          <w:lang w:val="ca-ES"/>
        </w:rPr>
      </w:pPr>
    </w:p>
    <w:sectPr w:rsidR="006E070A" w:rsidRPr="0000165C" w:rsidSect="0019078F">
      <w:pgSz w:w="16838" w:h="11906"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alinga">
    <w:panose1 w:val="020B0502040204020203"/>
    <w:charset w:val="00"/>
    <w:family w:val="swiss"/>
    <w:pitch w:val="variable"/>
    <w:sig w:usb0="00080003" w:usb1="00000000" w:usb2="00000000" w:usb3="00000000" w:csb0="00000001" w:csb1="00000000"/>
  </w:font>
  <w:font w:name="Taz">
    <w:panose1 w:val="00000000000000000000"/>
    <w:charset w:val="00"/>
    <w:family w:val="swiss"/>
    <w:notTrueType/>
    <w:pitch w:val="variable"/>
    <w:sig w:usb0="800000AF" w:usb1="5000206A" w:usb2="00000000" w:usb3="00000000" w:csb0="0000009B"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DejaVuLGCSans">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6"/>
    <w:lvl w:ilvl="0">
      <w:start w:val="1"/>
      <w:numFmt w:val="bullet"/>
      <w:lvlText w:val=""/>
      <w:lvlJc w:val="left"/>
      <w:pPr>
        <w:tabs>
          <w:tab w:val="num" w:pos="360"/>
        </w:tabs>
        <w:ind w:left="360" w:hanging="360"/>
      </w:pPr>
      <w:rPr>
        <w:rFonts w:ascii="Symbol" w:hAnsi="Symbol" w:cs="StarSymbol"/>
        <w:sz w:val="18"/>
        <w:szCs w:val="18"/>
      </w:rPr>
    </w:lvl>
  </w:abstractNum>
  <w:abstractNum w:abstractNumId="1" w15:restartNumberingAfterBreak="0">
    <w:nsid w:val="0074088A"/>
    <w:multiLevelType w:val="hybridMultilevel"/>
    <w:tmpl w:val="9926B59A"/>
    <w:lvl w:ilvl="0" w:tplc="0C0A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0D17E82"/>
    <w:multiLevelType w:val="hybridMultilevel"/>
    <w:tmpl w:val="0C5EC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C20150"/>
    <w:multiLevelType w:val="hybridMultilevel"/>
    <w:tmpl w:val="C5F497C6"/>
    <w:lvl w:ilvl="0" w:tplc="BB9CFA02">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2C86C28"/>
    <w:multiLevelType w:val="hybridMultilevel"/>
    <w:tmpl w:val="F84AEA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FC7F81"/>
    <w:multiLevelType w:val="hybridMultilevel"/>
    <w:tmpl w:val="91305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9C786A"/>
    <w:multiLevelType w:val="hybridMultilevel"/>
    <w:tmpl w:val="9AF6791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E72AB0"/>
    <w:multiLevelType w:val="hybridMultilevel"/>
    <w:tmpl w:val="A1D01A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1327FD"/>
    <w:multiLevelType w:val="hybridMultilevel"/>
    <w:tmpl w:val="A00EB2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70459B0"/>
    <w:multiLevelType w:val="multilevel"/>
    <w:tmpl w:val="F778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7003D0"/>
    <w:multiLevelType w:val="hybridMultilevel"/>
    <w:tmpl w:val="F788B3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3D13E5"/>
    <w:multiLevelType w:val="hybridMultilevel"/>
    <w:tmpl w:val="F1981E2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C526430"/>
    <w:multiLevelType w:val="hybridMultilevel"/>
    <w:tmpl w:val="8F1A442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3" w15:restartNumberingAfterBreak="0">
    <w:nsid w:val="0C9B49F7"/>
    <w:multiLevelType w:val="hybridMultilevel"/>
    <w:tmpl w:val="830CD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828BA"/>
    <w:multiLevelType w:val="hybridMultilevel"/>
    <w:tmpl w:val="5CC21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EF75CD7"/>
    <w:multiLevelType w:val="hybridMultilevel"/>
    <w:tmpl w:val="E8AE1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0931ACC"/>
    <w:multiLevelType w:val="hybridMultilevel"/>
    <w:tmpl w:val="8E28F99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10A668FC"/>
    <w:multiLevelType w:val="hybridMultilevel"/>
    <w:tmpl w:val="B8CC1E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10C1DC2"/>
    <w:multiLevelType w:val="hybridMultilevel"/>
    <w:tmpl w:val="93B29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1923EE3"/>
    <w:multiLevelType w:val="hybridMultilevel"/>
    <w:tmpl w:val="2422A094"/>
    <w:lvl w:ilvl="0" w:tplc="0B92551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28D5401"/>
    <w:multiLevelType w:val="hybridMultilevel"/>
    <w:tmpl w:val="C95ED43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2C54AAD"/>
    <w:multiLevelType w:val="hybridMultilevel"/>
    <w:tmpl w:val="3A924A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3000EFA"/>
    <w:multiLevelType w:val="hybridMultilevel"/>
    <w:tmpl w:val="58E6F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52E4ACE"/>
    <w:multiLevelType w:val="hybridMultilevel"/>
    <w:tmpl w:val="24D8E3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5545D9F"/>
    <w:multiLevelType w:val="hybridMultilevel"/>
    <w:tmpl w:val="BBBCCA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6004422"/>
    <w:multiLevelType w:val="hybridMultilevel"/>
    <w:tmpl w:val="34A64C72"/>
    <w:lvl w:ilvl="0" w:tplc="0C0A0001">
      <w:start w:val="1"/>
      <w:numFmt w:val="bullet"/>
      <w:lvlText w:val=""/>
      <w:lvlJc w:val="left"/>
      <w:pPr>
        <w:ind w:left="765" w:hanging="360"/>
      </w:pPr>
      <w:rPr>
        <w:rFonts w:ascii="Symbol" w:hAnsi="Symbol" w:hint="default"/>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6" w15:restartNumberingAfterBreak="0">
    <w:nsid w:val="167B209D"/>
    <w:multiLevelType w:val="hybridMultilevel"/>
    <w:tmpl w:val="CB38A81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7" w15:restartNumberingAfterBreak="0">
    <w:nsid w:val="175D0DD5"/>
    <w:multiLevelType w:val="hybridMultilevel"/>
    <w:tmpl w:val="B9F43A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8116CEC"/>
    <w:multiLevelType w:val="hybridMultilevel"/>
    <w:tmpl w:val="0E1CC766"/>
    <w:lvl w:ilvl="0" w:tplc="4D7859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9B27CC1"/>
    <w:multiLevelType w:val="hybridMultilevel"/>
    <w:tmpl w:val="8EC23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A2F24D0"/>
    <w:multiLevelType w:val="hybridMultilevel"/>
    <w:tmpl w:val="0192998C"/>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1" w15:restartNumberingAfterBreak="0">
    <w:nsid w:val="1D1555E2"/>
    <w:multiLevelType w:val="hybridMultilevel"/>
    <w:tmpl w:val="BF62A7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ED51547"/>
    <w:multiLevelType w:val="hybridMultilevel"/>
    <w:tmpl w:val="D222FF3C"/>
    <w:lvl w:ilvl="0" w:tplc="0C0A0001">
      <w:start w:val="1"/>
      <w:numFmt w:val="bullet"/>
      <w:lvlText w:val=""/>
      <w:lvlJc w:val="left"/>
      <w:pPr>
        <w:ind w:left="765" w:hanging="360"/>
      </w:pPr>
      <w:rPr>
        <w:rFonts w:ascii="Symbol" w:hAnsi="Symbol" w:hint="default"/>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3" w15:restartNumberingAfterBreak="0">
    <w:nsid w:val="1F163E9E"/>
    <w:multiLevelType w:val="hybridMultilevel"/>
    <w:tmpl w:val="D3786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F9C51BA"/>
    <w:multiLevelType w:val="hybridMultilevel"/>
    <w:tmpl w:val="99BA05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1FD73E85"/>
    <w:multiLevelType w:val="multilevel"/>
    <w:tmpl w:val="59D22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081074"/>
    <w:multiLevelType w:val="hybridMultilevel"/>
    <w:tmpl w:val="61A8EE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1087899"/>
    <w:multiLevelType w:val="hybridMultilevel"/>
    <w:tmpl w:val="8F9E0B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1784034"/>
    <w:multiLevelType w:val="hybridMultilevel"/>
    <w:tmpl w:val="A2FAB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403486E"/>
    <w:multiLevelType w:val="hybridMultilevel"/>
    <w:tmpl w:val="E5E65718"/>
    <w:lvl w:ilvl="0" w:tplc="0B0C2A16">
      <w:start w:val="3"/>
      <w:numFmt w:val="bullet"/>
      <w:lvlText w:val="-"/>
      <w:lvlJc w:val="left"/>
      <w:pPr>
        <w:ind w:left="720" w:hanging="360"/>
      </w:pPr>
      <w:rPr>
        <w:rFonts w:ascii="Kalinga" w:eastAsiaTheme="minorHAnsi" w:hAnsi="Kalinga" w:cs="Kaling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5270238"/>
    <w:multiLevelType w:val="hybridMultilevel"/>
    <w:tmpl w:val="2F8A1E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5BE26B6"/>
    <w:multiLevelType w:val="hybridMultilevel"/>
    <w:tmpl w:val="7708FB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6414CEF"/>
    <w:multiLevelType w:val="hybridMultilevel"/>
    <w:tmpl w:val="EB1415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828440B"/>
    <w:multiLevelType w:val="hybridMultilevel"/>
    <w:tmpl w:val="1E3E9D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8532FFD"/>
    <w:multiLevelType w:val="hybridMultilevel"/>
    <w:tmpl w:val="540A95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8642B90"/>
    <w:multiLevelType w:val="hybridMultilevel"/>
    <w:tmpl w:val="FF980062"/>
    <w:lvl w:ilvl="0" w:tplc="EB861C6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88655C7"/>
    <w:multiLevelType w:val="hybridMultilevel"/>
    <w:tmpl w:val="FCAC1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29475366"/>
    <w:multiLevelType w:val="hybridMultilevel"/>
    <w:tmpl w:val="404865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9CB1E8F"/>
    <w:multiLevelType w:val="hybridMultilevel"/>
    <w:tmpl w:val="0CCC67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A5F297B"/>
    <w:multiLevelType w:val="hybridMultilevel"/>
    <w:tmpl w:val="07048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2A787102"/>
    <w:multiLevelType w:val="hybridMultilevel"/>
    <w:tmpl w:val="6C323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AFD70C6"/>
    <w:multiLevelType w:val="hybridMultilevel"/>
    <w:tmpl w:val="5ABA0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B7156EF"/>
    <w:multiLevelType w:val="hybridMultilevel"/>
    <w:tmpl w:val="A622E1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BB627C0"/>
    <w:multiLevelType w:val="hybridMultilevel"/>
    <w:tmpl w:val="44A627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15:restartNumberingAfterBreak="0">
    <w:nsid w:val="2BD96802"/>
    <w:multiLevelType w:val="hybridMultilevel"/>
    <w:tmpl w:val="D97E4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DDD28D6"/>
    <w:multiLevelType w:val="hybridMultilevel"/>
    <w:tmpl w:val="C890C83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6" w15:restartNumberingAfterBreak="0">
    <w:nsid w:val="2F4D64FC"/>
    <w:multiLevelType w:val="hybridMultilevel"/>
    <w:tmpl w:val="BFE2CC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F66180C"/>
    <w:multiLevelType w:val="hybridMultilevel"/>
    <w:tmpl w:val="4F340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2FC42F82"/>
    <w:multiLevelType w:val="hybridMultilevel"/>
    <w:tmpl w:val="ABAED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2D853D2"/>
    <w:multiLevelType w:val="hybridMultilevel"/>
    <w:tmpl w:val="A8B0085A"/>
    <w:lvl w:ilvl="0" w:tplc="0C0A0001">
      <w:start w:val="1"/>
      <w:numFmt w:val="bullet"/>
      <w:lvlText w:val=""/>
      <w:lvlJc w:val="left"/>
      <w:pPr>
        <w:ind w:left="765" w:hanging="360"/>
      </w:pPr>
      <w:rPr>
        <w:rFonts w:ascii="Symbol" w:hAnsi="Symbol" w:hint="default"/>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0" w15:restartNumberingAfterBreak="0">
    <w:nsid w:val="32FA4E2C"/>
    <w:multiLevelType w:val="hybridMultilevel"/>
    <w:tmpl w:val="248EB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3020D1E"/>
    <w:multiLevelType w:val="hybridMultilevel"/>
    <w:tmpl w:val="F4923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58F62CE"/>
    <w:multiLevelType w:val="hybridMultilevel"/>
    <w:tmpl w:val="74F684C8"/>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63" w15:restartNumberingAfterBreak="0">
    <w:nsid w:val="363A002F"/>
    <w:multiLevelType w:val="hybridMultilevel"/>
    <w:tmpl w:val="76A4E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8816D32"/>
    <w:multiLevelType w:val="hybridMultilevel"/>
    <w:tmpl w:val="B9381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9484F1E"/>
    <w:multiLevelType w:val="hybridMultilevel"/>
    <w:tmpl w:val="DDCEC15A"/>
    <w:lvl w:ilvl="0" w:tplc="570A91C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15:restartNumberingAfterBreak="0">
    <w:nsid w:val="394F42DA"/>
    <w:multiLevelType w:val="hybridMultilevel"/>
    <w:tmpl w:val="AD8AF75C"/>
    <w:lvl w:ilvl="0" w:tplc="D876E170">
      <w:start w:val="1"/>
      <w:numFmt w:val="lowerRoman"/>
      <w:lvlText w:val="%1)"/>
      <w:lvlJc w:val="left"/>
      <w:pPr>
        <w:ind w:left="1428" w:hanging="720"/>
      </w:pPr>
      <w:rPr>
        <w:rFonts w:hint="default"/>
      </w:rPr>
    </w:lvl>
    <w:lvl w:ilvl="1" w:tplc="4CB0955A">
      <w:start w:val="1"/>
      <w:numFmt w:val="lowerLetter"/>
      <w:lvlText w:val="%2)"/>
      <w:lvlJc w:val="left"/>
      <w:pPr>
        <w:ind w:left="178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7" w15:restartNumberingAfterBreak="0">
    <w:nsid w:val="3B1148F5"/>
    <w:multiLevelType w:val="hybridMultilevel"/>
    <w:tmpl w:val="43DCB5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3B1977B2"/>
    <w:multiLevelType w:val="hybridMultilevel"/>
    <w:tmpl w:val="7960B4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BD75540"/>
    <w:multiLevelType w:val="hybridMultilevel"/>
    <w:tmpl w:val="F88A81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CB93423"/>
    <w:multiLevelType w:val="hybridMultilevel"/>
    <w:tmpl w:val="B8AC26E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3CDB5A06"/>
    <w:multiLevelType w:val="hybridMultilevel"/>
    <w:tmpl w:val="CA4E87F2"/>
    <w:lvl w:ilvl="0" w:tplc="0C0A0017">
      <w:start w:val="1"/>
      <w:numFmt w:val="lowerLetter"/>
      <w:lvlText w:val="%1)"/>
      <w:lvlJc w:val="left"/>
      <w:pPr>
        <w:ind w:left="720" w:hanging="360"/>
      </w:pPr>
      <w:rPr>
        <w:rFonts w:hint="default"/>
      </w:rPr>
    </w:lvl>
    <w:lvl w:ilvl="1" w:tplc="0C0A0017">
      <w:start w:val="1"/>
      <w:numFmt w:val="lowerLetter"/>
      <w:lvlText w:val="%2)"/>
      <w:lvlJc w:val="left"/>
      <w:pPr>
        <w:ind w:left="1636"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3CEA1241"/>
    <w:multiLevelType w:val="hybridMultilevel"/>
    <w:tmpl w:val="7D3ABEF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3D7A35E3"/>
    <w:multiLevelType w:val="hybridMultilevel"/>
    <w:tmpl w:val="BC103A6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D996571"/>
    <w:multiLevelType w:val="hybridMultilevel"/>
    <w:tmpl w:val="E67CB6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DDC5612"/>
    <w:multiLevelType w:val="hybridMultilevel"/>
    <w:tmpl w:val="4EFA1E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3F567C74"/>
    <w:multiLevelType w:val="hybridMultilevel"/>
    <w:tmpl w:val="6180F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0512304"/>
    <w:multiLevelType w:val="hybridMultilevel"/>
    <w:tmpl w:val="ED464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1120C59"/>
    <w:multiLevelType w:val="hybridMultilevel"/>
    <w:tmpl w:val="5A9A25B8"/>
    <w:lvl w:ilvl="0" w:tplc="0C0A000F">
      <w:start w:val="3"/>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9" w15:restartNumberingAfterBreak="0">
    <w:nsid w:val="41B86886"/>
    <w:multiLevelType w:val="hybridMultilevel"/>
    <w:tmpl w:val="1D4EB6CE"/>
    <w:lvl w:ilvl="0" w:tplc="0B0C2A16">
      <w:start w:val="3"/>
      <w:numFmt w:val="bullet"/>
      <w:lvlText w:val="-"/>
      <w:lvlJc w:val="left"/>
      <w:pPr>
        <w:ind w:left="720" w:hanging="360"/>
      </w:pPr>
      <w:rPr>
        <w:rFonts w:ascii="Kalinga" w:eastAsiaTheme="minorHAnsi" w:hAnsi="Kalinga" w:cs="Kaling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3264B92"/>
    <w:multiLevelType w:val="hybridMultilevel"/>
    <w:tmpl w:val="E05831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3E33139"/>
    <w:multiLevelType w:val="hybridMultilevel"/>
    <w:tmpl w:val="09545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3FB36FA"/>
    <w:multiLevelType w:val="hybridMultilevel"/>
    <w:tmpl w:val="9806CC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5272D3D"/>
    <w:multiLevelType w:val="hybridMultilevel"/>
    <w:tmpl w:val="E656EE9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69F7BF7"/>
    <w:multiLevelType w:val="hybridMultilevel"/>
    <w:tmpl w:val="6F0C99BA"/>
    <w:lvl w:ilvl="0" w:tplc="6548F902">
      <w:start w:val="36"/>
      <w:numFmt w:val="bullet"/>
      <w:lvlText w:val="-"/>
      <w:lvlJc w:val="left"/>
      <w:pPr>
        <w:ind w:left="720" w:hanging="360"/>
      </w:pPr>
      <w:rPr>
        <w:rFonts w:ascii="Taz" w:eastAsiaTheme="minorHAnsi" w:hAnsi="Taz"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6ED3E18"/>
    <w:multiLevelType w:val="hybridMultilevel"/>
    <w:tmpl w:val="BF441B46"/>
    <w:lvl w:ilvl="0" w:tplc="FC4A708A">
      <w:start w:val="1"/>
      <w:numFmt w:val="decimal"/>
      <w:lvlText w:val="%1."/>
      <w:lvlJc w:val="left"/>
      <w:pPr>
        <w:ind w:left="1260" w:hanging="360"/>
      </w:pPr>
      <w:rPr>
        <w:rFonts w:hint="default"/>
        <w:b/>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86" w15:restartNumberingAfterBreak="0">
    <w:nsid w:val="48645EF3"/>
    <w:multiLevelType w:val="hybridMultilevel"/>
    <w:tmpl w:val="D6C82E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496B60FC"/>
    <w:multiLevelType w:val="hybridMultilevel"/>
    <w:tmpl w:val="F48E86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9DC4395"/>
    <w:multiLevelType w:val="hybridMultilevel"/>
    <w:tmpl w:val="CB5AC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4BA533A1"/>
    <w:multiLevelType w:val="hybridMultilevel"/>
    <w:tmpl w:val="95A68538"/>
    <w:lvl w:ilvl="0" w:tplc="793692C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4CC01EEC"/>
    <w:multiLevelType w:val="hybridMultilevel"/>
    <w:tmpl w:val="118C8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4D266D35"/>
    <w:multiLevelType w:val="hybridMultilevel"/>
    <w:tmpl w:val="D264E6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4FB523A0"/>
    <w:multiLevelType w:val="hybridMultilevel"/>
    <w:tmpl w:val="F9A01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51586B91"/>
    <w:multiLevelType w:val="hybridMultilevel"/>
    <w:tmpl w:val="ED02F5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51847A3"/>
    <w:multiLevelType w:val="hybridMultilevel"/>
    <w:tmpl w:val="1074A71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5612C18"/>
    <w:multiLevelType w:val="hybridMultilevel"/>
    <w:tmpl w:val="AE9E86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96" w15:restartNumberingAfterBreak="0">
    <w:nsid w:val="56053CE5"/>
    <w:multiLevelType w:val="hybridMultilevel"/>
    <w:tmpl w:val="A106C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56BA59B8"/>
    <w:multiLevelType w:val="multilevel"/>
    <w:tmpl w:val="BD98F142"/>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numFmt w:val="bullet"/>
      <w:lvlText w:val="-"/>
      <w:lvlJc w:val="left"/>
      <w:pPr>
        <w:ind w:left="2160" w:hanging="360"/>
      </w:pPr>
      <w:rPr>
        <w:rFonts w:ascii="Calibri" w:eastAsia="Times New Roman" w:hAnsi="Calibri"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77E50ED"/>
    <w:multiLevelType w:val="hybridMultilevel"/>
    <w:tmpl w:val="DCF8BAAE"/>
    <w:lvl w:ilvl="0" w:tplc="4F12E5E4">
      <w:numFmt w:val="bullet"/>
      <w:lvlText w:val="-"/>
      <w:lvlJc w:val="left"/>
      <w:pPr>
        <w:ind w:left="720" w:hanging="360"/>
      </w:pPr>
      <w:rPr>
        <w:rFonts w:ascii="Calibri" w:eastAsiaTheme="minorHAnsi" w:hAnsi="Calibri"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9" w15:restartNumberingAfterBreak="0">
    <w:nsid w:val="584A4D3B"/>
    <w:multiLevelType w:val="hybridMultilevel"/>
    <w:tmpl w:val="3AAADB74"/>
    <w:lvl w:ilvl="0" w:tplc="9C40C668">
      <w:start w:val="1"/>
      <w:numFmt w:val="bullet"/>
      <w:lvlText w:val="J"/>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59816567"/>
    <w:multiLevelType w:val="hybridMultilevel"/>
    <w:tmpl w:val="EAB4B07E"/>
    <w:lvl w:ilvl="0" w:tplc="E72AEF20">
      <w:numFmt w:val="bullet"/>
      <w:lvlText w:val="-"/>
      <w:lvlJc w:val="left"/>
      <w:pPr>
        <w:ind w:left="774" w:hanging="360"/>
      </w:pPr>
      <w:rPr>
        <w:rFonts w:ascii="Calibri" w:eastAsia="Times New Roman" w:hAnsi="Calibri" w:cs="Aria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01" w15:restartNumberingAfterBreak="0">
    <w:nsid w:val="5A00686C"/>
    <w:multiLevelType w:val="hybridMultilevel"/>
    <w:tmpl w:val="F246F6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5AFF4506"/>
    <w:multiLevelType w:val="hybridMultilevel"/>
    <w:tmpl w:val="70E2F5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D141A8C"/>
    <w:multiLevelType w:val="hybridMultilevel"/>
    <w:tmpl w:val="59AEF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5D2758DE"/>
    <w:multiLevelType w:val="hybridMultilevel"/>
    <w:tmpl w:val="2A1253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0671F21"/>
    <w:multiLevelType w:val="hybridMultilevel"/>
    <w:tmpl w:val="D16A6D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0DD42A7"/>
    <w:multiLevelType w:val="hybridMultilevel"/>
    <w:tmpl w:val="644641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E35DB3"/>
    <w:multiLevelType w:val="hybridMultilevel"/>
    <w:tmpl w:val="D91A4BA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08" w15:restartNumberingAfterBreak="0">
    <w:nsid w:val="636146C7"/>
    <w:multiLevelType w:val="hybridMultilevel"/>
    <w:tmpl w:val="0C00A0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6533C24"/>
    <w:multiLevelType w:val="hybridMultilevel"/>
    <w:tmpl w:val="E8941F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667A123D"/>
    <w:multiLevelType w:val="hybridMultilevel"/>
    <w:tmpl w:val="B66CB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68F12EB1"/>
    <w:multiLevelType w:val="hybridMultilevel"/>
    <w:tmpl w:val="ECD65F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9983EFC"/>
    <w:multiLevelType w:val="hybridMultilevel"/>
    <w:tmpl w:val="0474352E"/>
    <w:lvl w:ilvl="0" w:tplc="0B0C2A16">
      <w:start w:val="3"/>
      <w:numFmt w:val="bullet"/>
      <w:lvlText w:val="-"/>
      <w:lvlJc w:val="left"/>
      <w:pPr>
        <w:ind w:left="720" w:hanging="360"/>
      </w:pPr>
      <w:rPr>
        <w:rFonts w:ascii="Kalinga" w:eastAsiaTheme="minorHAnsi" w:hAnsi="Kalinga" w:cs="Kaling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6A423067"/>
    <w:multiLevelType w:val="hybridMultilevel"/>
    <w:tmpl w:val="3312B71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A4A724C"/>
    <w:multiLevelType w:val="hybridMultilevel"/>
    <w:tmpl w:val="46908B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6A766C75"/>
    <w:multiLevelType w:val="hybridMultilevel"/>
    <w:tmpl w:val="4A447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AB27081"/>
    <w:multiLevelType w:val="hybridMultilevel"/>
    <w:tmpl w:val="B8F03F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AEC2B5F"/>
    <w:multiLevelType w:val="hybridMultilevel"/>
    <w:tmpl w:val="24449CC8"/>
    <w:lvl w:ilvl="0" w:tplc="0C0A0001">
      <w:start w:val="1"/>
      <w:numFmt w:val="bullet"/>
      <w:lvlText w:val=""/>
      <w:lvlJc w:val="left"/>
      <w:pPr>
        <w:ind w:left="765" w:hanging="360"/>
      </w:pPr>
      <w:rPr>
        <w:rFonts w:ascii="Symbol" w:hAnsi="Symbol" w:hint="default"/>
      </w:rPr>
    </w:lvl>
    <w:lvl w:ilvl="1" w:tplc="0C0A0003">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18" w15:restartNumberingAfterBreak="0">
    <w:nsid w:val="6D56509D"/>
    <w:multiLevelType w:val="hybridMultilevel"/>
    <w:tmpl w:val="9FECC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D8A19E1"/>
    <w:multiLevelType w:val="hybridMultilevel"/>
    <w:tmpl w:val="D644783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6E1C04AA"/>
    <w:multiLevelType w:val="hybridMultilevel"/>
    <w:tmpl w:val="FEC8D2F8"/>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1" w15:restartNumberingAfterBreak="0">
    <w:nsid w:val="6E8533C4"/>
    <w:multiLevelType w:val="hybridMultilevel"/>
    <w:tmpl w:val="6A607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6E917567"/>
    <w:multiLevelType w:val="hybridMultilevel"/>
    <w:tmpl w:val="EEDAD45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3" w15:restartNumberingAfterBreak="0">
    <w:nsid w:val="6F34766C"/>
    <w:multiLevelType w:val="hybridMultilevel"/>
    <w:tmpl w:val="E84AF4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FFD10F4"/>
    <w:multiLevelType w:val="hybridMultilevel"/>
    <w:tmpl w:val="0F5A63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70CB78FD"/>
    <w:multiLevelType w:val="hybridMultilevel"/>
    <w:tmpl w:val="912EF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0FA732C"/>
    <w:multiLevelType w:val="hybridMultilevel"/>
    <w:tmpl w:val="B298F1B0"/>
    <w:lvl w:ilvl="0" w:tplc="0C0A0005">
      <w:start w:val="1"/>
      <w:numFmt w:val="bullet"/>
      <w:lvlText w:val=""/>
      <w:lvlJc w:val="left"/>
      <w:pPr>
        <w:ind w:left="774" w:hanging="360"/>
      </w:pPr>
      <w:rPr>
        <w:rFonts w:ascii="Wingdings" w:hAnsi="Wingdings"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27" w15:restartNumberingAfterBreak="0">
    <w:nsid w:val="756B5046"/>
    <w:multiLevelType w:val="hybridMultilevel"/>
    <w:tmpl w:val="9D5A0C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57020E2"/>
    <w:multiLevelType w:val="hybridMultilevel"/>
    <w:tmpl w:val="1A8824CE"/>
    <w:lvl w:ilvl="0" w:tplc="5C06A52A">
      <w:start w:val="1"/>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9" w15:restartNumberingAfterBreak="0">
    <w:nsid w:val="76A45393"/>
    <w:multiLevelType w:val="hybridMultilevel"/>
    <w:tmpl w:val="E5405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774D0A31"/>
    <w:multiLevelType w:val="hybridMultilevel"/>
    <w:tmpl w:val="01C09B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1C69B6"/>
    <w:multiLevelType w:val="hybridMultilevel"/>
    <w:tmpl w:val="5452497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32" w15:restartNumberingAfterBreak="0">
    <w:nsid w:val="79370853"/>
    <w:multiLevelType w:val="hybridMultilevel"/>
    <w:tmpl w:val="98125302"/>
    <w:lvl w:ilvl="0" w:tplc="2974CA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9C34F0"/>
    <w:multiLevelType w:val="hybridMultilevel"/>
    <w:tmpl w:val="461E4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A0E2CA4"/>
    <w:multiLevelType w:val="hybridMultilevel"/>
    <w:tmpl w:val="86CA8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A0F6624"/>
    <w:multiLevelType w:val="hybridMultilevel"/>
    <w:tmpl w:val="848A2372"/>
    <w:lvl w:ilvl="0" w:tplc="400A3708">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AA978DC"/>
    <w:multiLevelType w:val="hybridMultilevel"/>
    <w:tmpl w:val="BC802E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AEF63DB"/>
    <w:multiLevelType w:val="hybridMultilevel"/>
    <w:tmpl w:val="463E172C"/>
    <w:lvl w:ilvl="0" w:tplc="0C0A0017">
      <w:start w:val="1"/>
      <w:numFmt w:val="lowerLetter"/>
      <w:lvlText w:val="%1)"/>
      <w:lvlJc w:val="left"/>
      <w:pPr>
        <w:ind w:left="720" w:hanging="360"/>
      </w:pPr>
      <w:rPr>
        <w:rFonts w:hint="default"/>
      </w:rPr>
    </w:lvl>
    <w:lvl w:ilvl="1" w:tplc="0C0A0017">
      <w:start w:val="1"/>
      <w:numFmt w:val="lowerLetter"/>
      <w:lvlText w:val="%2)"/>
      <w:lvlJc w:val="left"/>
      <w:pPr>
        <w:ind w:left="1919"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7B967106"/>
    <w:multiLevelType w:val="hybridMultilevel"/>
    <w:tmpl w:val="8A068AEC"/>
    <w:lvl w:ilvl="0" w:tplc="2E88903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7BE95EFF"/>
    <w:multiLevelType w:val="hybridMultilevel"/>
    <w:tmpl w:val="45761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3">
      <w:start w:val="1"/>
      <w:numFmt w:val="bullet"/>
      <w:lvlText w:val="o"/>
      <w:lvlJc w:val="left"/>
      <w:pPr>
        <w:ind w:left="2880" w:hanging="360"/>
      </w:pPr>
      <w:rPr>
        <w:rFonts w:ascii="Courier New" w:hAnsi="Courier New" w:cs="Courier New"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7C5B73CA"/>
    <w:multiLevelType w:val="hybridMultilevel"/>
    <w:tmpl w:val="BE9AB7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C603275"/>
    <w:multiLevelType w:val="hybridMultilevel"/>
    <w:tmpl w:val="73AAA7D2"/>
    <w:lvl w:ilvl="0" w:tplc="04030001">
      <w:start w:val="1"/>
      <w:numFmt w:val="bullet"/>
      <w:lvlText w:val=""/>
      <w:lvlJc w:val="left"/>
      <w:pPr>
        <w:ind w:left="825" w:hanging="360"/>
      </w:pPr>
      <w:rPr>
        <w:rFonts w:ascii="Symbol" w:hAnsi="Symbol" w:hint="default"/>
      </w:rPr>
    </w:lvl>
    <w:lvl w:ilvl="1" w:tplc="04030003" w:tentative="1">
      <w:start w:val="1"/>
      <w:numFmt w:val="bullet"/>
      <w:lvlText w:val="o"/>
      <w:lvlJc w:val="left"/>
      <w:pPr>
        <w:ind w:left="1545" w:hanging="360"/>
      </w:pPr>
      <w:rPr>
        <w:rFonts w:ascii="Courier New" w:hAnsi="Courier New" w:cs="Courier New" w:hint="default"/>
      </w:rPr>
    </w:lvl>
    <w:lvl w:ilvl="2" w:tplc="04030005" w:tentative="1">
      <w:start w:val="1"/>
      <w:numFmt w:val="bullet"/>
      <w:lvlText w:val=""/>
      <w:lvlJc w:val="left"/>
      <w:pPr>
        <w:ind w:left="2265" w:hanging="360"/>
      </w:pPr>
      <w:rPr>
        <w:rFonts w:ascii="Wingdings" w:hAnsi="Wingdings" w:hint="default"/>
      </w:rPr>
    </w:lvl>
    <w:lvl w:ilvl="3" w:tplc="04030001" w:tentative="1">
      <w:start w:val="1"/>
      <w:numFmt w:val="bullet"/>
      <w:lvlText w:val=""/>
      <w:lvlJc w:val="left"/>
      <w:pPr>
        <w:ind w:left="2985" w:hanging="360"/>
      </w:pPr>
      <w:rPr>
        <w:rFonts w:ascii="Symbol" w:hAnsi="Symbol" w:hint="default"/>
      </w:rPr>
    </w:lvl>
    <w:lvl w:ilvl="4" w:tplc="04030003" w:tentative="1">
      <w:start w:val="1"/>
      <w:numFmt w:val="bullet"/>
      <w:lvlText w:val="o"/>
      <w:lvlJc w:val="left"/>
      <w:pPr>
        <w:ind w:left="3705" w:hanging="360"/>
      </w:pPr>
      <w:rPr>
        <w:rFonts w:ascii="Courier New" w:hAnsi="Courier New" w:cs="Courier New" w:hint="default"/>
      </w:rPr>
    </w:lvl>
    <w:lvl w:ilvl="5" w:tplc="04030005" w:tentative="1">
      <w:start w:val="1"/>
      <w:numFmt w:val="bullet"/>
      <w:lvlText w:val=""/>
      <w:lvlJc w:val="left"/>
      <w:pPr>
        <w:ind w:left="4425" w:hanging="360"/>
      </w:pPr>
      <w:rPr>
        <w:rFonts w:ascii="Wingdings" w:hAnsi="Wingdings" w:hint="default"/>
      </w:rPr>
    </w:lvl>
    <w:lvl w:ilvl="6" w:tplc="04030001" w:tentative="1">
      <w:start w:val="1"/>
      <w:numFmt w:val="bullet"/>
      <w:lvlText w:val=""/>
      <w:lvlJc w:val="left"/>
      <w:pPr>
        <w:ind w:left="5145" w:hanging="360"/>
      </w:pPr>
      <w:rPr>
        <w:rFonts w:ascii="Symbol" w:hAnsi="Symbol" w:hint="default"/>
      </w:rPr>
    </w:lvl>
    <w:lvl w:ilvl="7" w:tplc="04030003" w:tentative="1">
      <w:start w:val="1"/>
      <w:numFmt w:val="bullet"/>
      <w:lvlText w:val="o"/>
      <w:lvlJc w:val="left"/>
      <w:pPr>
        <w:ind w:left="5865" w:hanging="360"/>
      </w:pPr>
      <w:rPr>
        <w:rFonts w:ascii="Courier New" w:hAnsi="Courier New" w:cs="Courier New" w:hint="default"/>
      </w:rPr>
    </w:lvl>
    <w:lvl w:ilvl="8" w:tplc="04030005" w:tentative="1">
      <w:start w:val="1"/>
      <w:numFmt w:val="bullet"/>
      <w:lvlText w:val=""/>
      <w:lvlJc w:val="left"/>
      <w:pPr>
        <w:ind w:left="6585" w:hanging="360"/>
      </w:pPr>
      <w:rPr>
        <w:rFonts w:ascii="Wingdings" w:hAnsi="Wingdings" w:hint="default"/>
      </w:rPr>
    </w:lvl>
  </w:abstractNum>
  <w:abstractNum w:abstractNumId="142" w15:restartNumberingAfterBreak="0">
    <w:nsid w:val="7E8505C2"/>
    <w:multiLevelType w:val="hybridMultilevel"/>
    <w:tmpl w:val="475E4A66"/>
    <w:lvl w:ilvl="0" w:tplc="0C0A0001">
      <w:start w:val="1"/>
      <w:numFmt w:val="bullet"/>
      <w:lvlText w:val=""/>
      <w:lvlJc w:val="left"/>
      <w:pPr>
        <w:ind w:left="780" w:hanging="360"/>
      </w:pPr>
      <w:rPr>
        <w:rFonts w:ascii="Symbol" w:hAnsi="Symbol"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3" w15:restartNumberingAfterBreak="0">
    <w:nsid w:val="7EAB475C"/>
    <w:multiLevelType w:val="hybridMultilevel"/>
    <w:tmpl w:val="B69AB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6"/>
  </w:num>
  <w:num w:numId="4">
    <w:abstractNumId w:val="49"/>
  </w:num>
  <w:num w:numId="5">
    <w:abstractNumId w:val="88"/>
  </w:num>
  <w:num w:numId="6">
    <w:abstractNumId w:val="141"/>
  </w:num>
  <w:num w:numId="7">
    <w:abstractNumId w:val="131"/>
  </w:num>
  <w:num w:numId="8">
    <w:abstractNumId w:val="107"/>
  </w:num>
  <w:num w:numId="9">
    <w:abstractNumId w:val="142"/>
  </w:num>
  <w:num w:numId="10">
    <w:abstractNumId w:val="125"/>
  </w:num>
  <w:num w:numId="11">
    <w:abstractNumId w:val="5"/>
  </w:num>
  <w:num w:numId="12">
    <w:abstractNumId w:val="110"/>
  </w:num>
  <w:num w:numId="13">
    <w:abstractNumId w:val="15"/>
  </w:num>
  <w:num w:numId="14">
    <w:abstractNumId w:val="55"/>
  </w:num>
  <w:num w:numId="15">
    <w:abstractNumId w:val="120"/>
  </w:num>
  <w:num w:numId="16">
    <w:abstractNumId w:val="72"/>
  </w:num>
  <w:num w:numId="17">
    <w:abstractNumId w:val="57"/>
  </w:num>
  <w:num w:numId="18">
    <w:abstractNumId w:val="103"/>
  </w:num>
  <w:num w:numId="19">
    <w:abstractNumId w:val="45"/>
  </w:num>
  <w:num w:numId="20">
    <w:abstractNumId w:val="113"/>
  </w:num>
  <w:num w:numId="21">
    <w:abstractNumId w:val="6"/>
  </w:num>
  <w:num w:numId="22">
    <w:abstractNumId w:val="73"/>
  </w:num>
  <w:num w:numId="23">
    <w:abstractNumId w:val="65"/>
  </w:num>
  <w:num w:numId="24">
    <w:abstractNumId w:val="61"/>
  </w:num>
  <w:num w:numId="25">
    <w:abstractNumId w:val="47"/>
  </w:num>
  <w:num w:numId="26">
    <w:abstractNumId w:val="92"/>
  </w:num>
  <w:num w:numId="27">
    <w:abstractNumId w:val="38"/>
  </w:num>
  <w:num w:numId="28">
    <w:abstractNumId w:val="76"/>
  </w:num>
  <w:num w:numId="29">
    <w:abstractNumId w:val="18"/>
  </w:num>
  <w:num w:numId="30">
    <w:abstractNumId w:val="130"/>
  </w:num>
  <w:num w:numId="31">
    <w:abstractNumId w:val="42"/>
  </w:num>
  <w:num w:numId="32">
    <w:abstractNumId w:val="37"/>
  </w:num>
  <w:num w:numId="33">
    <w:abstractNumId w:val="104"/>
  </w:num>
  <w:num w:numId="34">
    <w:abstractNumId w:val="40"/>
  </w:num>
  <w:num w:numId="35">
    <w:abstractNumId w:val="98"/>
  </w:num>
  <w:num w:numId="36">
    <w:abstractNumId w:val="36"/>
  </w:num>
  <w:num w:numId="37">
    <w:abstractNumId w:val="17"/>
  </w:num>
  <w:num w:numId="38">
    <w:abstractNumId w:val="11"/>
  </w:num>
  <w:num w:numId="39">
    <w:abstractNumId w:val="70"/>
  </w:num>
  <w:num w:numId="40">
    <w:abstractNumId w:val="102"/>
  </w:num>
  <w:num w:numId="41">
    <w:abstractNumId w:val="87"/>
  </w:num>
  <w:num w:numId="42">
    <w:abstractNumId w:val="31"/>
  </w:num>
  <w:num w:numId="43">
    <w:abstractNumId w:val="69"/>
  </w:num>
  <w:num w:numId="44">
    <w:abstractNumId w:val="48"/>
  </w:num>
  <w:num w:numId="45">
    <w:abstractNumId w:val="140"/>
  </w:num>
  <w:num w:numId="46">
    <w:abstractNumId w:val="1"/>
  </w:num>
  <w:num w:numId="47">
    <w:abstractNumId w:val="119"/>
  </w:num>
  <w:num w:numId="48">
    <w:abstractNumId w:val="68"/>
  </w:num>
  <w:num w:numId="49">
    <w:abstractNumId w:val="136"/>
  </w:num>
  <w:num w:numId="50">
    <w:abstractNumId w:val="24"/>
  </w:num>
  <w:num w:numId="51">
    <w:abstractNumId w:val="8"/>
  </w:num>
  <w:num w:numId="52">
    <w:abstractNumId w:val="133"/>
  </w:num>
  <w:num w:numId="53">
    <w:abstractNumId w:val="64"/>
  </w:num>
  <w:num w:numId="54">
    <w:abstractNumId w:val="21"/>
  </w:num>
  <w:num w:numId="55">
    <w:abstractNumId w:val="7"/>
  </w:num>
  <w:num w:numId="56">
    <w:abstractNumId w:val="95"/>
  </w:num>
  <w:num w:numId="57">
    <w:abstractNumId w:val="12"/>
  </w:num>
  <w:num w:numId="58">
    <w:abstractNumId w:val="80"/>
  </w:num>
  <w:num w:numId="59">
    <w:abstractNumId w:val="82"/>
  </w:num>
  <w:num w:numId="60">
    <w:abstractNumId w:val="14"/>
  </w:num>
  <w:num w:numId="61">
    <w:abstractNumId w:val="66"/>
  </w:num>
  <w:num w:numId="62">
    <w:abstractNumId w:val="138"/>
  </w:num>
  <w:num w:numId="63">
    <w:abstractNumId w:val="22"/>
  </w:num>
  <w:num w:numId="64">
    <w:abstractNumId w:val="41"/>
  </w:num>
  <w:num w:numId="65">
    <w:abstractNumId w:val="108"/>
  </w:num>
  <w:num w:numId="66">
    <w:abstractNumId w:val="29"/>
  </w:num>
  <w:num w:numId="67">
    <w:abstractNumId w:val="118"/>
  </w:num>
  <w:num w:numId="68">
    <w:abstractNumId w:val="96"/>
  </w:num>
  <w:num w:numId="69">
    <w:abstractNumId w:val="33"/>
  </w:num>
  <w:num w:numId="70">
    <w:abstractNumId w:val="121"/>
  </w:num>
  <w:num w:numId="71">
    <w:abstractNumId w:val="13"/>
  </w:num>
  <w:num w:numId="72">
    <w:abstractNumId w:val="114"/>
  </w:num>
  <w:num w:numId="73">
    <w:abstractNumId w:val="117"/>
  </w:num>
  <w:num w:numId="74">
    <w:abstractNumId w:val="51"/>
  </w:num>
  <w:num w:numId="75">
    <w:abstractNumId w:val="128"/>
  </w:num>
  <w:num w:numId="76">
    <w:abstractNumId w:val="35"/>
  </w:num>
  <w:num w:numId="77">
    <w:abstractNumId w:val="101"/>
  </w:num>
  <w:num w:numId="78">
    <w:abstractNumId w:val="58"/>
  </w:num>
  <w:num w:numId="79">
    <w:abstractNumId w:val="9"/>
  </w:num>
  <w:num w:numId="80">
    <w:abstractNumId w:val="67"/>
  </w:num>
  <w:num w:numId="81">
    <w:abstractNumId w:val="122"/>
  </w:num>
  <w:num w:numId="82">
    <w:abstractNumId w:val="139"/>
  </w:num>
  <w:num w:numId="83">
    <w:abstractNumId w:val="26"/>
  </w:num>
  <w:num w:numId="84">
    <w:abstractNumId w:val="123"/>
  </w:num>
  <w:num w:numId="85">
    <w:abstractNumId w:val="129"/>
  </w:num>
  <w:num w:numId="86">
    <w:abstractNumId w:val="90"/>
  </w:num>
  <w:num w:numId="87">
    <w:abstractNumId w:val="81"/>
  </w:num>
  <w:num w:numId="88">
    <w:abstractNumId w:val="63"/>
  </w:num>
  <w:num w:numId="89">
    <w:abstractNumId w:val="50"/>
  </w:num>
  <w:num w:numId="90">
    <w:abstractNumId w:val="86"/>
  </w:num>
  <w:num w:numId="91">
    <w:abstractNumId w:val="34"/>
  </w:num>
  <w:num w:numId="92">
    <w:abstractNumId w:val="25"/>
  </w:num>
  <w:num w:numId="93">
    <w:abstractNumId w:val="99"/>
  </w:num>
  <w:num w:numId="94">
    <w:abstractNumId w:val="132"/>
  </w:num>
  <w:num w:numId="95">
    <w:abstractNumId w:val="79"/>
  </w:num>
  <w:num w:numId="96">
    <w:abstractNumId w:val="39"/>
  </w:num>
  <w:num w:numId="97">
    <w:abstractNumId w:val="112"/>
  </w:num>
  <w:num w:numId="98">
    <w:abstractNumId w:val="28"/>
  </w:num>
  <w:num w:numId="99">
    <w:abstractNumId w:val="71"/>
  </w:num>
  <w:num w:numId="100">
    <w:abstractNumId w:val="137"/>
  </w:num>
  <w:num w:numId="101">
    <w:abstractNumId w:val="44"/>
  </w:num>
  <w:num w:numId="102">
    <w:abstractNumId w:val="127"/>
  </w:num>
  <w:num w:numId="103">
    <w:abstractNumId w:val="4"/>
  </w:num>
  <w:num w:numId="104">
    <w:abstractNumId w:val="59"/>
  </w:num>
  <w:num w:numId="105">
    <w:abstractNumId w:val="32"/>
  </w:num>
  <w:num w:numId="106">
    <w:abstractNumId w:val="109"/>
  </w:num>
  <w:num w:numId="107">
    <w:abstractNumId w:val="75"/>
  </w:num>
  <w:num w:numId="108">
    <w:abstractNumId w:val="111"/>
  </w:num>
  <w:num w:numId="109">
    <w:abstractNumId w:val="20"/>
  </w:num>
  <w:num w:numId="110">
    <w:abstractNumId w:val="106"/>
  </w:num>
  <w:num w:numId="111">
    <w:abstractNumId w:val="94"/>
  </w:num>
  <w:num w:numId="112">
    <w:abstractNumId w:val="56"/>
  </w:num>
  <w:num w:numId="113">
    <w:abstractNumId w:val="74"/>
  </w:num>
  <w:num w:numId="114">
    <w:abstractNumId w:val="93"/>
  </w:num>
  <w:num w:numId="115">
    <w:abstractNumId w:val="91"/>
  </w:num>
  <w:num w:numId="116">
    <w:abstractNumId w:val="43"/>
  </w:num>
  <w:num w:numId="117">
    <w:abstractNumId w:val="97"/>
  </w:num>
  <w:num w:numId="118">
    <w:abstractNumId w:val="78"/>
  </w:num>
  <w:num w:numId="119">
    <w:abstractNumId w:val="85"/>
  </w:num>
  <w:num w:numId="120">
    <w:abstractNumId w:val="135"/>
  </w:num>
  <w:num w:numId="121">
    <w:abstractNumId w:val="143"/>
  </w:num>
  <w:num w:numId="122">
    <w:abstractNumId w:val="19"/>
  </w:num>
  <w:num w:numId="123">
    <w:abstractNumId w:val="53"/>
  </w:num>
  <w:num w:numId="124">
    <w:abstractNumId w:val="134"/>
  </w:num>
  <w:num w:numId="125">
    <w:abstractNumId w:val="52"/>
  </w:num>
  <w:num w:numId="126">
    <w:abstractNumId w:val="27"/>
  </w:num>
  <w:num w:numId="127">
    <w:abstractNumId w:val="116"/>
  </w:num>
  <w:num w:numId="128">
    <w:abstractNumId w:val="77"/>
  </w:num>
  <w:num w:numId="129">
    <w:abstractNumId w:val="30"/>
  </w:num>
  <w:num w:numId="130">
    <w:abstractNumId w:val="105"/>
  </w:num>
  <w:num w:numId="131">
    <w:abstractNumId w:val="46"/>
  </w:num>
  <w:num w:numId="132">
    <w:abstractNumId w:val="54"/>
  </w:num>
  <w:num w:numId="133">
    <w:abstractNumId w:val="115"/>
  </w:num>
  <w:num w:numId="134">
    <w:abstractNumId w:val="3"/>
  </w:num>
  <w:num w:numId="135">
    <w:abstractNumId w:val="89"/>
  </w:num>
  <w:num w:numId="136">
    <w:abstractNumId w:val="124"/>
  </w:num>
  <w:num w:numId="137">
    <w:abstractNumId w:val="23"/>
  </w:num>
  <w:num w:numId="138">
    <w:abstractNumId w:val="60"/>
  </w:num>
  <w:num w:numId="139">
    <w:abstractNumId w:val="84"/>
  </w:num>
  <w:num w:numId="140">
    <w:abstractNumId w:val="83"/>
  </w:num>
  <w:num w:numId="141">
    <w:abstractNumId w:val="126"/>
  </w:num>
  <w:num w:numId="142">
    <w:abstractNumId w:val="62"/>
  </w:num>
  <w:num w:numId="143">
    <w:abstractNumId w:val="10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1D5"/>
    <w:rsid w:val="0000165C"/>
    <w:rsid w:val="00024421"/>
    <w:rsid w:val="00032F70"/>
    <w:rsid w:val="0003713B"/>
    <w:rsid w:val="0007558A"/>
    <w:rsid w:val="000D63A6"/>
    <w:rsid w:val="000F453E"/>
    <w:rsid w:val="00105512"/>
    <w:rsid w:val="00120FCA"/>
    <w:rsid w:val="001608E5"/>
    <w:rsid w:val="0016122F"/>
    <w:rsid w:val="0018035B"/>
    <w:rsid w:val="0019078F"/>
    <w:rsid w:val="00196CED"/>
    <w:rsid w:val="001A5DD1"/>
    <w:rsid w:val="001B04CF"/>
    <w:rsid w:val="001D3E55"/>
    <w:rsid w:val="002031D5"/>
    <w:rsid w:val="00206EF8"/>
    <w:rsid w:val="002463C7"/>
    <w:rsid w:val="0028506E"/>
    <w:rsid w:val="002869C7"/>
    <w:rsid w:val="002A5801"/>
    <w:rsid w:val="002C029F"/>
    <w:rsid w:val="002D600E"/>
    <w:rsid w:val="0033439B"/>
    <w:rsid w:val="00377844"/>
    <w:rsid w:val="0038392C"/>
    <w:rsid w:val="003A782C"/>
    <w:rsid w:val="003A7B93"/>
    <w:rsid w:val="003C7156"/>
    <w:rsid w:val="003D6B8E"/>
    <w:rsid w:val="00405845"/>
    <w:rsid w:val="00434656"/>
    <w:rsid w:val="00471AEA"/>
    <w:rsid w:val="00481A3A"/>
    <w:rsid w:val="0049486F"/>
    <w:rsid w:val="004A56FC"/>
    <w:rsid w:val="004D41FC"/>
    <w:rsid w:val="004D7A26"/>
    <w:rsid w:val="005262F9"/>
    <w:rsid w:val="00577AF0"/>
    <w:rsid w:val="00594C13"/>
    <w:rsid w:val="005A3AF7"/>
    <w:rsid w:val="005B2646"/>
    <w:rsid w:val="005D2B56"/>
    <w:rsid w:val="005F2661"/>
    <w:rsid w:val="00611E01"/>
    <w:rsid w:val="006301C8"/>
    <w:rsid w:val="0065366E"/>
    <w:rsid w:val="006A65F2"/>
    <w:rsid w:val="006E070A"/>
    <w:rsid w:val="007104FC"/>
    <w:rsid w:val="00710531"/>
    <w:rsid w:val="00722FA7"/>
    <w:rsid w:val="00733D0E"/>
    <w:rsid w:val="00760CCE"/>
    <w:rsid w:val="00775BFA"/>
    <w:rsid w:val="007F2091"/>
    <w:rsid w:val="00821810"/>
    <w:rsid w:val="00832483"/>
    <w:rsid w:val="0088455F"/>
    <w:rsid w:val="00884DD4"/>
    <w:rsid w:val="008F110A"/>
    <w:rsid w:val="00920366"/>
    <w:rsid w:val="009C618E"/>
    <w:rsid w:val="009D2139"/>
    <w:rsid w:val="009D79E3"/>
    <w:rsid w:val="009E5B56"/>
    <w:rsid w:val="00A03D6F"/>
    <w:rsid w:val="00A045CB"/>
    <w:rsid w:val="00A06B8A"/>
    <w:rsid w:val="00A10110"/>
    <w:rsid w:val="00A3145E"/>
    <w:rsid w:val="00A62C64"/>
    <w:rsid w:val="00A72163"/>
    <w:rsid w:val="00AB14DF"/>
    <w:rsid w:val="00AB5181"/>
    <w:rsid w:val="00AE2D12"/>
    <w:rsid w:val="00B07EC2"/>
    <w:rsid w:val="00B14C5D"/>
    <w:rsid w:val="00B35591"/>
    <w:rsid w:val="00B51373"/>
    <w:rsid w:val="00B718F7"/>
    <w:rsid w:val="00B93A5B"/>
    <w:rsid w:val="00BA6071"/>
    <w:rsid w:val="00BB098B"/>
    <w:rsid w:val="00BF7178"/>
    <w:rsid w:val="00C1324D"/>
    <w:rsid w:val="00C173B3"/>
    <w:rsid w:val="00C66E58"/>
    <w:rsid w:val="00C72F32"/>
    <w:rsid w:val="00C92AD5"/>
    <w:rsid w:val="00C95A18"/>
    <w:rsid w:val="00D10ADF"/>
    <w:rsid w:val="00D1576F"/>
    <w:rsid w:val="00D52F79"/>
    <w:rsid w:val="00D543D7"/>
    <w:rsid w:val="00D57F53"/>
    <w:rsid w:val="00D70620"/>
    <w:rsid w:val="00D84C16"/>
    <w:rsid w:val="00D91C1D"/>
    <w:rsid w:val="00DB6B32"/>
    <w:rsid w:val="00DE3AA0"/>
    <w:rsid w:val="00E35EA6"/>
    <w:rsid w:val="00E5738A"/>
    <w:rsid w:val="00EB0981"/>
    <w:rsid w:val="00EC00A5"/>
    <w:rsid w:val="00F214CE"/>
    <w:rsid w:val="00F40021"/>
    <w:rsid w:val="00F57DC9"/>
    <w:rsid w:val="00F619FF"/>
    <w:rsid w:val="00F91AEB"/>
    <w:rsid w:val="00FB1BC4"/>
    <w:rsid w:val="00FB5CE0"/>
    <w:rsid w:val="00FC42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7DCB4-377C-4EAF-8310-42F59405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ol1">
    <w:name w:val="heading 1"/>
    <w:basedOn w:val="Normal"/>
    <w:next w:val="Normal"/>
    <w:link w:val="Ttol1Car"/>
    <w:qFormat/>
    <w:rsid w:val="00A62C64"/>
    <w:pPr>
      <w:keepNext/>
      <w:spacing w:after="0" w:line="240" w:lineRule="auto"/>
      <w:jc w:val="both"/>
      <w:outlineLvl w:val="0"/>
    </w:pPr>
    <w:rPr>
      <w:rFonts w:ascii="Arial" w:eastAsia="Times New Roman" w:hAnsi="Arial" w:cs="Times New Roman"/>
      <w:b/>
      <w:szCs w:val="20"/>
      <w:lang w:val="ca-ES" w:eastAsia="es-ES"/>
    </w:rPr>
  </w:style>
  <w:style w:type="paragraph" w:styleId="Ttol2">
    <w:name w:val="heading 2"/>
    <w:basedOn w:val="Normal1"/>
    <w:next w:val="Normal1"/>
    <w:link w:val="Ttol2Car"/>
    <w:rsid w:val="006E070A"/>
    <w:pPr>
      <w:keepNext/>
      <w:keepLines/>
      <w:spacing w:before="200"/>
      <w:contextualSpacing/>
      <w:outlineLvl w:val="1"/>
    </w:pPr>
    <w:rPr>
      <w:rFonts w:eastAsia="Trebuchet MS" w:cs="Trebuchet MS"/>
      <w:b/>
      <w:sz w:val="24"/>
    </w:rPr>
  </w:style>
  <w:style w:type="paragraph" w:styleId="Ttol3">
    <w:name w:val="heading 3"/>
    <w:basedOn w:val="Normal"/>
    <w:next w:val="Normal"/>
    <w:link w:val="Ttol3Car"/>
    <w:qFormat/>
    <w:rsid w:val="00A62C64"/>
    <w:pPr>
      <w:keepNext/>
      <w:spacing w:after="0" w:line="240" w:lineRule="auto"/>
      <w:jc w:val="both"/>
      <w:outlineLvl w:val="2"/>
    </w:pPr>
    <w:rPr>
      <w:rFonts w:ascii="Arial" w:eastAsia="Times New Roman" w:hAnsi="Arial" w:cs="Times New Roman"/>
      <w:b/>
      <w:i/>
      <w:szCs w:val="20"/>
      <w:lang w:val="ca-ES"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rsid w:val="00A62C64"/>
    <w:rPr>
      <w:rFonts w:ascii="Arial" w:eastAsia="Times New Roman" w:hAnsi="Arial" w:cs="Times New Roman"/>
      <w:b/>
      <w:szCs w:val="20"/>
      <w:lang w:val="ca-ES" w:eastAsia="es-ES"/>
    </w:rPr>
  </w:style>
  <w:style w:type="paragraph" w:customStyle="1" w:styleId="Normal1">
    <w:name w:val="Normal1"/>
    <w:link w:val="normalCar"/>
    <w:rsid w:val="006E070A"/>
    <w:pPr>
      <w:spacing w:after="0" w:line="276" w:lineRule="auto"/>
    </w:pPr>
    <w:rPr>
      <w:rFonts w:ascii="Arial" w:eastAsia="Arial" w:hAnsi="Arial" w:cs="Arial"/>
      <w:color w:val="000000"/>
      <w:lang w:val="ca-ES" w:eastAsia="ca-ES"/>
    </w:rPr>
  </w:style>
  <w:style w:type="character" w:customStyle="1" w:styleId="normalCar">
    <w:name w:val="normal Car"/>
    <w:link w:val="Normal1"/>
    <w:rsid w:val="006E070A"/>
    <w:rPr>
      <w:rFonts w:ascii="Arial" w:eastAsia="Arial" w:hAnsi="Arial" w:cs="Arial"/>
      <w:color w:val="000000"/>
      <w:lang w:val="ca-ES" w:eastAsia="ca-ES"/>
    </w:rPr>
  </w:style>
  <w:style w:type="character" w:customStyle="1" w:styleId="Ttol2Car">
    <w:name w:val="Títol 2 Car"/>
    <w:basedOn w:val="Tipusdelletraperdefectedelpargraf"/>
    <w:link w:val="Ttol2"/>
    <w:rsid w:val="006E070A"/>
    <w:rPr>
      <w:rFonts w:ascii="Arial" w:eastAsia="Trebuchet MS" w:hAnsi="Arial" w:cs="Trebuchet MS"/>
      <w:b/>
      <w:color w:val="000000"/>
      <w:sz w:val="24"/>
      <w:lang w:val="ca-ES" w:eastAsia="ca-ES"/>
    </w:rPr>
  </w:style>
  <w:style w:type="character" w:customStyle="1" w:styleId="Ttol3Car">
    <w:name w:val="Títol 3 Car"/>
    <w:basedOn w:val="Tipusdelletraperdefectedelpargraf"/>
    <w:link w:val="Ttol3"/>
    <w:rsid w:val="00A62C64"/>
    <w:rPr>
      <w:rFonts w:ascii="Arial" w:eastAsia="Times New Roman" w:hAnsi="Arial" w:cs="Times New Roman"/>
      <w:b/>
      <w:i/>
      <w:szCs w:val="20"/>
      <w:lang w:val="ca-ES" w:eastAsia="es-ES"/>
    </w:rPr>
  </w:style>
  <w:style w:type="paragraph" w:styleId="Pargrafdellista">
    <w:name w:val="List Paragraph"/>
    <w:basedOn w:val="Normal"/>
    <w:uiPriority w:val="34"/>
    <w:qFormat/>
    <w:rsid w:val="006E070A"/>
    <w:pPr>
      <w:ind w:left="720"/>
      <w:contextualSpacing/>
    </w:pPr>
  </w:style>
  <w:style w:type="table" w:styleId="Taulaambquadrcula">
    <w:name w:val="Table Grid"/>
    <w:basedOn w:val="Taulanormal"/>
    <w:uiPriority w:val="39"/>
    <w:rsid w:val="006E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6E070A"/>
    <w:rPr>
      <w:color w:val="0563C1" w:themeColor="hyperlink"/>
      <w:u w:val="single"/>
    </w:rPr>
  </w:style>
  <w:style w:type="paragraph" w:styleId="Textdeglobus">
    <w:name w:val="Balloon Text"/>
    <w:basedOn w:val="Normal"/>
    <w:link w:val="TextdeglobusCar"/>
    <w:uiPriority w:val="99"/>
    <w:semiHidden/>
    <w:unhideWhenUsed/>
    <w:rsid w:val="006E070A"/>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6E070A"/>
    <w:rPr>
      <w:rFonts w:ascii="Segoe UI" w:hAnsi="Segoe UI" w:cs="Segoe UI"/>
      <w:sz w:val="18"/>
      <w:szCs w:val="18"/>
    </w:rPr>
  </w:style>
  <w:style w:type="paragraph" w:styleId="Capalera">
    <w:name w:val="header"/>
    <w:basedOn w:val="Normal"/>
    <w:link w:val="CapaleraCar"/>
    <w:uiPriority w:val="99"/>
    <w:unhideWhenUsed/>
    <w:rsid w:val="006E070A"/>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6E070A"/>
  </w:style>
  <w:style w:type="paragraph" w:styleId="Peu">
    <w:name w:val="footer"/>
    <w:basedOn w:val="Normal"/>
    <w:link w:val="PeuCar"/>
    <w:uiPriority w:val="99"/>
    <w:unhideWhenUsed/>
    <w:rsid w:val="006E070A"/>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6E070A"/>
  </w:style>
  <w:style w:type="table" w:customStyle="1" w:styleId="Tablaconcuadrcula1">
    <w:name w:val="Tabla con cuadrícula1"/>
    <w:basedOn w:val="Taulanormal"/>
    <w:next w:val="Taulaambquadrcula"/>
    <w:uiPriority w:val="39"/>
    <w:rsid w:val="00FB5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1">
    <w:name w:val="Taula amb quadrícula1"/>
    <w:basedOn w:val="Taulanormal"/>
    <w:next w:val="Taulaambquadrcula"/>
    <w:uiPriority w:val="39"/>
    <w:rsid w:val="00FB5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
    <w:name w:val="Párrafo de lista"/>
    <w:basedOn w:val="Normal"/>
    <w:uiPriority w:val="34"/>
    <w:qFormat/>
    <w:rsid w:val="00A62C64"/>
    <w:pPr>
      <w:spacing w:after="200" w:line="276" w:lineRule="auto"/>
      <w:ind w:left="720"/>
      <w:contextualSpacing/>
    </w:pPr>
    <w:rPr>
      <w:rFonts w:ascii="Calibri" w:eastAsia="Calibri" w:hAnsi="Calibri" w:cs="Times New Roman"/>
      <w:lang w:val="ca-ES"/>
    </w:rPr>
  </w:style>
  <w:style w:type="paragraph" w:styleId="Textdecomentari">
    <w:name w:val="annotation text"/>
    <w:basedOn w:val="Normal"/>
    <w:link w:val="TextdecomentariCar"/>
    <w:uiPriority w:val="99"/>
    <w:semiHidden/>
    <w:unhideWhenUsed/>
    <w:rsid w:val="00A62C64"/>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A62C64"/>
    <w:rPr>
      <w:sz w:val="20"/>
      <w:szCs w:val="20"/>
    </w:rPr>
  </w:style>
  <w:style w:type="paragraph" w:styleId="Temadelcomentari">
    <w:name w:val="annotation subject"/>
    <w:basedOn w:val="Textdecomentari"/>
    <w:next w:val="Textdecomentari"/>
    <w:link w:val="TemadelcomentariCar"/>
    <w:uiPriority w:val="99"/>
    <w:semiHidden/>
    <w:unhideWhenUsed/>
    <w:rsid w:val="00A62C64"/>
    <w:rPr>
      <w:b/>
      <w:bCs/>
    </w:rPr>
  </w:style>
  <w:style w:type="character" w:customStyle="1" w:styleId="TemadelcomentariCar">
    <w:name w:val="Tema del comentari Car"/>
    <w:basedOn w:val="TextdecomentariCar"/>
    <w:link w:val="Temadelcomentari"/>
    <w:uiPriority w:val="99"/>
    <w:semiHidden/>
    <w:rsid w:val="00A62C64"/>
    <w:rPr>
      <w:b/>
      <w:bCs/>
      <w:sz w:val="20"/>
      <w:szCs w:val="20"/>
    </w:rPr>
  </w:style>
  <w:style w:type="paragraph" w:styleId="Senseespaiat">
    <w:name w:val="No Spacing"/>
    <w:link w:val="SenseespaiatCar"/>
    <w:uiPriority w:val="1"/>
    <w:qFormat/>
    <w:rsid w:val="00A62C64"/>
    <w:pPr>
      <w:spacing w:after="0" w:line="240" w:lineRule="auto"/>
    </w:pPr>
    <w:rPr>
      <w:rFonts w:eastAsiaTheme="minorEastAsia"/>
      <w:lang w:eastAsia="es-ES"/>
    </w:rPr>
  </w:style>
  <w:style w:type="character" w:customStyle="1" w:styleId="SenseespaiatCar">
    <w:name w:val="Sense espaiat Car"/>
    <w:basedOn w:val="Tipusdelletraperdefectedelpargraf"/>
    <w:link w:val="Senseespaiat"/>
    <w:uiPriority w:val="1"/>
    <w:rsid w:val="00A62C64"/>
    <w:rPr>
      <w:rFonts w:eastAsiaTheme="minorEastAsia"/>
      <w:lang w:eastAsia="es-ES"/>
    </w:rPr>
  </w:style>
  <w:style w:type="paragraph" w:styleId="NormalWeb">
    <w:name w:val="Normal (Web)"/>
    <w:basedOn w:val="Normal"/>
    <w:uiPriority w:val="99"/>
    <w:semiHidden/>
    <w:unhideWhenUsed/>
    <w:rsid w:val="002869C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basedOn w:val="Normal"/>
    <w:rsid w:val="002D600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Tipusdelletraperdefectedelpargraf"/>
    <w:rsid w:val="002D600E"/>
  </w:style>
  <w:style w:type="table" w:customStyle="1" w:styleId="Taulaambquadrcula2">
    <w:name w:val="Taula amb quadrícula2"/>
    <w:basedOn w:val="Taulanormal"/>
    <w:next w:val="Taulaambquadrcula"/>
    <w:uiPriority w:val="39"/>
    <w:rsid w:val="0073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
    <w:name w:val="Taula amb quadrícula3"/>
    <w:basedOn w:val="Taulanormal"/>
    <w:next w:val="Taulaambquadrcula"/>
    <w:uiPriority w:val="39"/>
    <w:rsid w:val="0073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4">
    <w:name w:val="Taula amb quadrícula4"/>
    <w:basedOn w:val="Taulanormal"/>
    <w:next w:val="Taulaambquadrcula"/>
    <w:uiPriority w:val="39"/>
    <w:rsid w:val="0073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54076">
      <w:bodyDiv w:val="1"/>
      <w:marLeft w:val="0"/>
      <w:marRight w:val="0"/>
      <w:marTop w:val="0"/>
      <w:marBottom w:val="0"/>
      <w:divBdr>
        <w:top w:val="none" w:sz="0" w:space="0" w:color="auto"/>
        <w:left w:val="none" w:sz="0" w:space="0" w:color="auto"/>
        <w:bottom w:val="none" w:sz="0" w:space="0" w:color="auto"/>
        <w:right w:val="none" w:sz="0" w:space="0" w:color="auto"/>
      </w:divBdr>
      <w:divsChild>
        <w:div w:id="274364298">
          <w:marLeft w:val="0"/>
          <w:marRight w:val="0"/>
          <w:marTop w:val="0"/>
          <w:marBottom w:val="0"/>
          <w:divBdr>
            <w:top w:val="none" w:sz="0" w:space="0" w:color="auto"/>
            <w:left w:val="none" w:sz="0" w:space="0" w:color="auto"/>
            <w:bottom w:val="none" w:sz="0" w:space="0" w:color="auto"/>
            <w:right w:val="none" w:sz="0" w:space="0" w:color="auto"/>
          </w:divBdr>
          <w:divsChild>
            <w:div w:id="997463369">
              <w:marLeft w:val="0"/>
              <w:marRight w:val="0"/>
              <w:marTop w:val="0"/>
              <w:marBottom w:val="0"/>
              <w:divBdr>
                <w:top w:val="none" w:sz="0" w:space="0" w:color="auto"/>
                <w:left w:val="none" w:sz="0" w:space="0" w:color="auto"/>
                <w:bottom w:val="none" w:sz="0" w:space="0" w:color="auto"/>
                <w:right w:val="none" w:sz="0" w:space="0" w:color="auto"/>
              </w:divBdr>
              <w:divsChild>
                <w:div w:id="857045172">
                  <w:marLeft w:val="0"/>
                  <w:marRight w:val="0"/>
                  <w:marTop w:val="0"/>
                  <w:marBottom w:val="0"/>
                  <w:divBdr>
                    <w:top w:val="none" w:sz="0" w:space="0" w:color="auto"/>
                    <w:left w:val="none" w:sz="0" w:space="0" w:color="auto"/>
                    <w:bottom w:val="none" w:sz="0" w:space="0" w:color="auto"/>
                    <w:right w:val="none" w:sz="0" w:space="0" w:color="auto"/>
                  </w:divBdr>
                  <w:divsChild>
                    <w:div w:id="59713877">
                      <w:marLeft w:val="0"/>
                      <w:marRight w:val="0"/>
                      <w:marTop w:val="0"/>
                      <w:marBottom w:val="0"/>
                      <w:divBdr>
                        <w:top w:val="none" w:sz="0" w:space="0" w:color="auto"/>
                        <w:left w:val="none" w:sz="0" w:space="0" w:color="auto"/>
                        <w:bottom w:val="none" w:sz="0" w:space="0" w:color="auto"/>
                        <w:right w:val="none" w:sz="0" w:space="0" w:color="auto"/>
                      </w:divBdr>
                      <w:divsChild>
                        <w:div w:id="1926108735">
                          <w:marLeft w:val="0"/>
                          <w:marRight w:val="0"/>
                          <w:marTop w:val="0"/>
                          <w:marBottom w:val="0"/>
                          <w:divBdr>
                            <w:top w:val="none" w:sz="0" w:space="0" w:color="auto"/>
                            <w:left w:val="none" w:sz="0" w:space="0" w:color="auto"/>
                            <w:bottom w:val="none" w:sz="0" w:space="0" w:color="auto"/>
                            <w:right w:val="none" w:sz="0" w:space="0" w:color="auto"/>
                          </w:divBdr>
                          <w:divsChild>
                            <w:div w:id="1666855145">
                              <w:marLeft w:val="0"/>
                              <w:marRight w:val="0"/>
                              <w:marTop w:val="0"/>
                              <w:marBottom w:val="0"/>
                              <w:divBdr>
                                <w:top w:val="none" w:sz="0" w:space="0" w:color="auto"/>
                                <w:left w:val="none" w:sz="0" w:space="0" w:color="auto"/>
                                <w:bottom w:val="none" w:sz="0" w:space="0" w:color="auto"/>
                                <w:right w:val="none" w:sz="0" w:space="0" w:color="auto"/>
                              </w:divBdr>
                              <w:divsChild>
                                <w:div w:id="1910458919">
                                  <w:marLeft w:val="0"/>
                                  <w:marRight w:val="0"/>
                                  <w:marTop w:val="0"/>
                                  <w:marBottom w:val="0"/>
                                  <w:divBdr>
                                    <w:top w:val="none" w:sz="0" w:space="0" w:color="auto"/>
                                    <w:left w:val="none" w:sz="0" w:space="0" w:color="auto"/>
                                    <w:bottom w:val="none" w:sz="0" w:space="0" w:color="auto"/>
                                    <w:right w:val="none" w:sz="0" w:space="0" w:color="auto"/>
                                  </w:divBdr>
                                  <w:divsChild>
                                    <w:div w:id="2122452068">
                                      <w:marLeft w:val="0"/>
                                      <w:marRight w:val="0"/>
                                      <w:marTop w:val="0"/>
                                      <w:marBottom w:val="0"/>
                                      <w:divBdr>
                                        <w:top w:val="none" w:sz="0" w:space="0" w:color="auto"/>
                                        <w:left w:val="none" w:sz="0" w:space="0" w:color="auto"/>
                                        <w:bottom w:val="none" w:sz="0" w:space="0" w:color="auto"/>
                                        <w:right w:val="none" w:sz="0" w:space="0" w:color="auto"/>
                                      </w:divBdr>
                                      <w:divsChild>
                                        <w:div w:id="1564869058">
                                          <w:marLeft w:val="0"/>
                                          <w:marRight w:val="0"/>
                                          <w:marTop w:val="0"/>
                                          <w:marBottom w:val="0"/>
                                          <w:divBdr>
                                            <w:top w:val="none" w:sz="0" w:space="0" w:color="auto"/>
                                            <w:left w:val="none" w:sz="0" w:space="0" w:color="auto"/>
                                            <w:bottom w:val="none" w:sz="0" w:space="0" w:color="auto"/>
                                            <w:right w:val="none" w:sz="0" w:space="0" w:color="auto"/>
                                          </w:divBdr>
                                          <w:divsChild>
                                            <w:div w:id="260336890">
                                              <w:marLeft w:val="0"/>
                                              <w:marRight w:val="0"/>
                                              <w:marTop w:val="0"/>
                                              <w:marBottom w:val="0"/>
                                              <w:divBdr>
                                                <w:top w:val="none" w:sz="0" w:space="0" w:color="auto"/>
                                                <w:left w:val="none" w:sz="0" w:space="0" w:color="auto"/>
                                                <w:bottom w:val="single" w:sz="6" w:space="0" w:color="E5E3E3"/>
                                                <w:right w:val="none" w:sz="0" w:space="0" w:color="auto"/>
                                              </w:divBdr>
                                              <w:divsChild>
                                                <w:div w:id="752975094">
                                                  <w:marLeft w:val="0"/>
                                                  <w:marRight w:val="0"/>
                                                  <w:marTop w:val="0"/>
                                                  <w:marBottom w:val="0"/>
                                                  <w:divBdr>
                                                    <w:top w:val="none" w:sz="0" w:space="0" w:color="auto"/>
                                                    <w:left w:val="none" w:sz="0" w:space="0" w:color="auto"/>
                                                    <w:bottom w:val="none" w:sz="0" w:space="0" w:color="auto"/>
                                                    <w:right w:val="none" w:sz="0" w:space="0" w:color="auto"/>
                                                  </w:divBdr>
                                                  <w:divsChild>
                                                    <w:div w:id="594217355">
                                                      <w:marLeft w:val="0"/>
                                                      <w:marRight w:val="0"/>
                                                      <w:marTop w:val="0"/>
                                                      <w:marBottom w:val="0"/>
                                                      <w:divBdr>
                                                        <w:top w:val="none" w:sz="0" w:space="0" w:color="auto"/>
                                                        <w:left w:val="none" w:sz="0" w:space="0" w:color="auto"/>
                                                        <w:bottom w:val="none" w:sz="0" w:space="0" w:color="auto"/>
                                                        <w:right w:val="none" w:sz="0" w:space="0" w:color="auto"/>
                                                      </w:divBdr>
                                                      <w:divsChild>
                                                        <w:div w:id="47539675">
                                                          <w:marLeft w:val="0"/>
                                                          <w:marRight w:val="0"/>
                                                          <w:marTop w:val="0"/>
                                                          <w:marBottom w:val="0"/>
                                                          <w:divBdr>
                                                            <w:top w:val="none" w:sz="0" w:space="0" w:color="auto"/>
                                                            <w:left w:val="none" w:sz="0" w:space="0" w:color="auto"/>
                                                            <w:bottom w:val="none" w:sz="0" w:space="0" w:color="auto"/>
                                                            <w:right w:val="none" w:sz="0" w:space="0" w:color="auto"/>
                                                          </w:divBdr>
                                                          <w:divsChild>
                                                            <w:div w:id="797992060">
                                                              <w:marLeft w:val="0"/>
                                                              <w:marRight w:val="0"/>
                                                              <w:marTop w:val="0"/>
                                                              <w:marBottom w:val="0"/>
                                                              <w:divBdr>
                                                                <w:top w:val="none" w:sz="0" w:space="0" w:color="auto"/>
                                                                <w:left w:val="none" w:sz="0" w:space="0" w:color="auto"/>
                                                                <w:bottom w:val="none" w:sz="0" w:space="0" w:color="auto"/>
                                                                <w:right w:val="none" w:sz="0" w:space="0" w:color="auto"/>
                                                              </w:divBdr>
                                                              <w:divsChild>
                                                                <w:div w:id="1458530372">
                                                                  <w:marLeft w:val="405"/>
                                                                  <w:marRight w:val="0"/>
                                                                  <w:marTop w:val="0"/>
                                                                  <w:marBottom w:val="0"/>
                                                                  <w:divBdr>
                                                                    <w:top w:val="none" w:sz="0" w:space="0" w:color="auto"/>
                                                                    <w:left w:val="none" w:sz="0" w:space="0" w:color="auto"/>
                                                                    <w:bottom w:val="none" w:sz="0" w:space="0" w:color="auto"/>
                                                                    <w:right w:val="none" w:sz="0" w:space="0" w:color="auto"/>
                                                                  </w:divBdr>
                                                                  <w:divsChild>
                                                                    <w:div w:id="1089424892">
                                                                      <w:marLeft w:val="0"/>
                                                                      <w:marRight w:val="0"/>
                                                                      <w:marTop w:val="0"/>
                                                                      <w:marBottom w:val="0"/>
                                                                      <w:divBdr>
                                                                        <w:top w:val="none" w:sz="0" w:space="0" w:color="auto"/>
                                                                        <w:left w:val="none" w:sz="0" w:space="0" w:color="auto"/>
                                                                        <w:bottom w:val="none" w:sz="0" w:space="0" w:color="auto"/>
                                                                        <w:right w:val="none" w:sz="0" w:space="0" w:color="auto"/>
                                                                      </w:divBdr>
                                                                      <w:divsChild>
                                                                        <w:div w:id="1138231488">
                                                                          <w:marLeft w:val="0"/>
                                                                          <w:marRight w:val="0"/>
                                                                          <w:marTop w:val="0"/>
                                                                          <w:marBottom w:val="0"/>
                                                                          <w:divBdr>
                                                                            <w:top w:val="none" w:sz="0" w:space="0" w:color="auto"/>
                                                                            <w:left w:val="none" w:sz="0" w:space="0" w:color="auto"/>
                                                                            <w:bottom w:val="none" w:sz="0" w:space="0" w:color="auto"/>
                                                                            <w:right w:val="none" w:sz="0" w:space="0" w:color="auto"/>
                                                                          </w:divBdr>
                                                                          <w:divsChild>
                                                                            <w:div w:id="888300249">
                                                                              <w:marLeft w:val="0"/>
                                                                              <w:marRight w:val="0"/>
                                                                              <w:marTop w:val="60"/>
                                                                              <w:marBottom w:val="0"/>
                                                                              <w:divBdr>
                                                                                <w:top w:val="none" w:sz="0" w:space="0" w:color="auto"/>
                                                                                <w:left w:val="none" w:sz="0" w:space="0" w:color="auto"/>
                                                                                <w:bottom w:val="single" w:sz="6" w:space="15" w:color="auto"/>
                                                                                <w:right w:val="none" w:sz="0" w:space="0" w:color="auto"/>
                                                                              </w:divBdr>
                                                                              <w:divsChild>
                                                                                <w:div w:id="560411606">
                                                                                  <w:marLeft w:val="0"/>
                                                                                  <w:marRight w:val="0"/>
                                                                                  <w:marTop w:val="0"/>
                                                                                  <w:marBottom w:val="0"/>
                                                                                  <w:divBdr>
                                                                                    <w:top w:val="none" w:sz="0" w:space="0" w:color="auto"/>
                                                                                    <w:left w:val="none" w:sz="0" w:space="0" w:color="auto"/>
                                                                                    <w:bottom w:val="none" w:sz="0" w:space="0" w:color="auto"/>
                                                                                    <w:right w:val="none" w:sz="0" w:space="0" w:color="auto"/>
                                                                                  </w:divBdr>
                                                                                  <w:divsChild>
                                                                                    <w:div w:id="1951206642">
                                                                                      <w:marLeft w:val="0"/>
                                                                                      <w:marRight w:val="0"/>
                                                                                      <w:marTop w:val="0"/>
                                                                                      <w:marBottom w:val="60"/>
                                                                                      <w:divBdr>
                                                                                        <w:top w:val="none" w:sz="0" w:space="0" w:color="auto"/>
                                                                                        <w:left w:val="none" w:sz="0" w:space="0" w:color="auto"/>
                                                                                        <w:bottom w:val="none" w:sz="0" w:space="0" w:color="auto"/>
                                                                                        <w:right w:val="none" w:sz="0" w:space="0" w:color="auto"/>
                                                                                      </w:divBdr>
                                                                                      <w:divsChild>
                                                                                        <w:div w:id="835339772">
                                                                                          <w:marLeft w:val="0"/>
                                                                                          <w:marRight w:val="0"/>
                                                                                          <w:marTop w:val="0"/>
                                                                                          <w:marBottom w:val="0"/>
                                                                                          <w:divBdr>
                                                                                            <w:top w:val="none" w:sz="0" w:space="0" w:color="auto"/>
                                                                                            <w:left w:val="none" w:sz="0" w:space="0" w:color="auto"/>
                                                                                            <w:bottom w:val="none" w:sz="0" w:space="0" w:color="auto"/>
                                                                                            <w:right w:val="none" w:sz="0" w:space="0" w:color="auto"/>
                                                                                          </w:divBdr>
                                                                                          <w:divsChild>
                                                                                            <w:div w:id="661128477">
                                                                                              <w:marLeft w:val="0"/>
                                                                                              <w:marRight w:val="0"/>
                                                                                              <w:marTop w:val="0"/>
                                                                                              <w:marBottom w:val="0"/>
                                                                                              <w:divBdr>
                                                                                                <w:top w:val="none" w:sz="0" w:space="0" w:color="auto"/>
                                                                                                <w:left w:val="none" w:sz="0" w:space="0" w:color="auto"/>
                                                                                                <w:bottom w:val="none" w:sz="0" w:space="0" w:color="auto"/>
                                                                                                <w:right w:val="none" w:sz="0" w:space="0" w:color="auto"/>
                                                                                              </w:divBdr>
                                                                                              <w:divsChild>
                                                                                                <w:div w:id="1442870161">
                                                                                                  <w:marLeft w:val="0"/>
                                                                                                  <w:marRight w:val="0"/>
                                                                                                  <w:marTop w:val="0"/>
                                                                                                  <w:marBottom w:val="0"/>
                                                                                                  <w:divBdr>
                                                                                                    <w:top w:val="none" w:sz="0" w:space="0" w:color="auto"/>
                                                                                                    <w:left w:val="none" w:sz="0" w:space="0" w:color="auto"/>
                                                                                                    <w:bottom w:val="none" w:sz="0" w:space="0" w:color="auto"/>
                                                                                                    <w:right w:val="none" w:sz="0" w:space="0" w:color="auto"/>
                                                                                                  </w:divBdr>
                                                                                                  <w:divsChild>
                                                                                                    <w:div w:id="739863588">
                                                                                                      <w:marLeft w:val="0"/>
                                                                                                      <w:marRight w:val="0"/>
                                                                                                      <w:marTop w:val="0"/>
                                                                                                      <w:marBottom w:val="0"/>
                                                                                                      <w:divBdr>
                                                                                                        <w:top w:val="none" w:sz="0" w:space="0" w:color="auto"/>
                                                                                                        <w:left w:val="none" w:sz="0" w:space="0" w:color="auto"/>
                                                                                                        <w:bottom w:val="none" w:sz="0" w:space="0" w:color="auto"/>
                                                                                                        <w:right w:val="none" w:sz="0" w:space="0" w:color="auto"/>
                                                                                                      </w:divBdr>
                                                                                                      <w:divsChild>
                                                                                                        <w:div w:id="1211266794">
                                                                                                          <w:marLeft w:val="0"/>
                                                                                                          <w:marRight w:val="0"/>
                                                                                                          <w:marTop w:val="0"/>
                                                                                                          <w:marBottom w:val="0"/>
                                                                                                          <w:divBdr>
                                                                                                            <w:top w:val="none" w:sz="0" w:space="0" w:color="auto"/>
                                                                                                            <w:left w:val="none" w:sz="0" w:space="0" w:color="auto"/>
                                                                                                            <w:bottom w:val="none" w:sz="0" w:space="0" w:color="auto"/>
                                                                                                            <w:right w:val="none" w:sz="0" w:space="0" w:color="auto"/>
                                                                                                          </w:divBdr>
                                                                                                          <w:divsChild>
                                                                                                            <w:div w:id="416050662">
                                                                                                              <w:marLeft w:val="0"/>
                                                                                                              <w:marRight w:val="0"/>
                                                                                                              <w:marTop w:val="0"/>
                                                                                                              <w:marBottom w:val="0"/>
                                                                                                              <w:divBdr>
                                                                                                                <w:top w:val="none" w:sz="0" w:space="0" w:color="auto"/>
                                                                                                                <w:left w:val="none" w:sz="0" w:space="0" w:color="auto"/>
                                                                                                                <w:bottom w:val="none" w:sz="0" w:space="0" w:color="auto"/>
                                                                                                                <w:right w:val="none" w:sz="0" w:space="0" w:color="auto"/>
                                                                                                              </w:divBdr>
                                                                                                              <w:divsChild>
                                                                                                                <w:div w:id="1792554338">
                                                                                                                  <w:marLeft w:val="0"/>
                                                                                                                  <w:marRight w:val="0"/>
                                                                                                                  <w:marTop w:val="0"/>
                                                                                                                  <w:marBottom w:val="0"/>
                                                                                                                  <w:divBdr>
                                                                                                                    <w:top w:val="none" w:sz="0" w:space="0" w:color="auto"/>
                                                                                                                    <w:left w:val="none" w:sz="0" w:space="0" w:color="auto"/>
                                                                                                                    <w:bottom w:val="none" w:sz="0" w:space="0" w:color="auto"/>
                                                                                                                    <w:right w:val="none" w:sz="0" w:space="0" w:color="auto"/>
                                                                                                                  </w:divBdr>
                                                                                                                  <w:divsChild>
                                                                                                                    <w:div w:id="1448742429">
                                                                                                                      <w:marLeft w:val="0"/>
                                                                                                                      <w:marRight w:val="0"/>
                                                                                                                      <w:marTop w:val="0"/>
                                                                                                                      <w:marBottom w:val="0"/>
                                                                                                                      <w:divBdr>
                                                                                                                        <w:top w:val="none" w:sz="0" w:space="0" w:color="auto"/>
                                                                                                                        <w:left w:val="none" w:sz="0" w:space="0" w:color="auto"/>
                                                                                                                        <w:bottom w:val="none" w:sz="0" w:space="0" w:color="auto"/>
                                                                                                                        <w:right w:val="none" w:sz="0" w:space="0" w:color="auto"/>
                                                                                                                      </w:divBdr>
                                                                                                                      <w:divsChild>
                                                                                                                        <w:div w:id="20035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273695">
      <w:bodyDiv w:val="1"/>
      <w:marLeft w:val="0"/>
      <w:marRight w:val="0"/>
      <w:marTop w:val="0"/>
      <w:marBottom w:val="0"/>
      <w:divBdr>
        <w:top w:val="none" w:sz="0" w:space="0" w:color="auto"/>
        <w:left w:val="none" w:sz="0" w:space="0" w:color="auto"/>
        <w:bottom w:val="none" w:sz="0" w:space="0" w:color="auto"/>
        <w:right w:val="none" w:sz="0" w:space="0" w:color="auto"/>
      </w:divBdr>
    </w:div>
    <w:div w:id="2047170648">
      <w:bodyDiv w:val="1"/>
      <w:marLeft w:val="0"/>
      <w:marRight w:val="0"/>
      <w:marTop w:val="0"/>
      <w:marBottom w:val="0"/>
      <w:divBdr>
        <w:top w:val="none" w:sz="0" w:space="0" w:color="auto"/>
        <w:left w:val="none" w:sz="0" w:space="0" w:color="auto"/>
        <w:bottom w:val="none" w:sz="0" w:space="0" w:color="auto"/>
        <w:right w:val="none" w:sz="0" w:space="0" w:color="auto"/>
      </w:divBdr>
      <w:divsChild>
        <w:div w:id="1191410925">
          <w:marLeft w:val="0"/>
          <w:marRight w:val="0"/>
          <w:marTop w:val="0"/>
          <w:marBottom w:val="0"/>
          <w:divBdr>
            <w:top w:val="none" w:sz="0" w:space="0" w:color="auto"/>
            <w:left w:val="none" w:sz="0" w:space="0" w:color="auto"/>
            <w:bottom w:val="none" w:sz="0" w:space="0" w:color="auto"/>
            <w:right w:val="none" w:sz="0" w:space="0" w:color="auto"/>
          </w:divBdr>
        </w:div>
        <w:div w:id="641354180">
          <w:marLeft w:val="0"/>
          <w:marRight w:val="0"/>
          <w:marTop w:val="0"/>
          <w:marBottom w:val="0"/>
          <w:divBdr>
            <w:top w:val="none" w:sz="0" w:space="0" w:color="auto"/>
            <w:left w:val="none" w:sz="0" w:space="0" w:color="auto"/>
            <w:bottom w:val="none" w:sz="0" w:space="0" w:color="auto"/>
            <w:right w:val="none" w:sz="0" w:space="0" w:color="auto"/>
          </w:divBdr>
          <w:divsChild>
            <w:div w:id="361711719">
              <w:marLeft w:val="0"/>
              <w:marRight w:val="0"/>
              <w:marTop w:val="0"/>
              <w:marBottom w:val="0"/>
              <w:divBdr>
                <w:top w:val="none" w:sz="0" w:space="0" w:color="auto"/>
                <w:left w:val="none" w:sz="0" w:space="0" w:color="auto"/>
                <w:bottom w:val="none" w:sz="0" w:space="0" w:color="auto"/>
                <w:right w:val="none" w:sz="0" w:space="0" w:color="auto"/>
              </w:divBdr>
              <w:divsChild>
                <w:div w:id="213348010">
                  <w:marLeft w:val="0"/>
                  <w:marRight w:val="0"/>
                  <w:marTop w:val="0"/>
                  <w:marBottom w:val="0"/>
                  <w:divBdr>
                    <w:top w:val="none" w:sz="0" w:space="0" w:color="auto"/>
                    <w:left w:val="none" w:sz="0" w:space="0" w:color="auto"/>
                    <w:bottom w:val="none" w:sz="0" w:space="0" w:color="auto"/>
                    <w:right w:val="none" w:sz="0" w:space="0" w:color="auto"/>
                  </w:divBdr>
                  <w:divsChild>
                    <w:div w:id="2133665703">
                      <w:marLeft w:val="0"/>
                      <w:marRight w:val="0"/>
                      <w:marTop w:val="0"/>
                      <w:marBottom w:val="0"/>
                      <w:divBdr>
                        <w:top w:val="none" w:sz="0" w:space="0" w:color="auto"/>
                        <w:left w:val="none" w:sz="0" w:space="0" w:color="auto"/>
                        <w:bottom w:val="none" w:sz="0" w:space="0" w:color="auto"/>
                        <w:right w:val="none" w:sz="0" w:space="0" w:color="auto"/>
                      </w:divBdr>
                      <w:divsChild>
                        <w:div w:id="983967586">
                          <w:marLeft w:val="0"/>
                          <w:marRight w:val="0"/>
                          <w:marTop w:val="0"/>
                          <w:marBottom w:val="0"/>
                          <w:divBdr>
                            <w:top w:val="none" w:sz="0" w:space="0" w:color="auto"/>
                            <w:left w:val="none" w:sz="0" w:space="0" w:color="auto"/>
                            <w:bottom w:val="none" w:sz="0" w:space="0" w:color="auto"/>
                            <w:right w:val="none" w:sz="0" w:space="0" w:color="auto"/>
                          </w:divBdr>
                          <w:divsChild>
                            <w:div w:id="528757672">
                              <w:marLeft w:val="0"/>
                              <w:marRight w:val="0"/>
                              <w:marTop w:val="0"/>
                              <w:marBottom w:val="0"/>
                              <w:divBdr>
                                <w:top w:val="none" w:sz="0" w:space="0" w:color="auto"/>
                                <w:left w:val="none" w:sz="0" w:space="0" w:color="auto"/>
                                <w:bottom w:val="none" w:sz="0" w:space="0" w:color="auto"/>
                                <w:right w:val="none" w:sz="0" w:space="0" w:color="auto"/>
                              </w:divBdr>
                              <w:divsChild>
                                <w:div w:id="1002659641">
                                  <w:marLeft w:val="0"/>
                                  <w:marRight w:val="0"/>
                                  <w:marTop w:val="0"/>
                                  <w:marBottom w:val="0"/>
                                  <w:divBdr>
                                    <w:top w:val="none" w:sz="0" w:space="0" w:color="auto"/>
                                    <w:left w:val="none" w:sz="0" w:space="0" w:color="auto"/>
                                    <w:bottom w:val="none" w:sz="0" w:space="0" w:color="auto"/>
                                    <w:right w:val="none" w:sz="0" w:space="0" w:color="auto"/>
                                  </w:divBdr>
                                  <w:divsChild>
                                    <w:div w:id="1415667550">
                                      <w:marLeft w:val="0"/>
                                      <w:marRight w:val="45"/>
                                      <w:marTop w:val="0"/>
                                      <w:marBottom w:val="0"/>
                                      <w:divBdr>
                                        <w:top w:val="none" w:sz="0" w:space="0" w:color="auto"/>
                                        <w:left w:val="none" w:sz="0" w:space="0" w:color="auto"/>
                                        <w:bottom w:val="none" w:sz="0" w:space="0" w:color="auto"/>
                                        <w:right w:val="none" w:sz="0" w:space="0" w:color="auto"/>
                                      </w:divBdr>
                                      <w:divsChild>
                                        <w:div w:id="58703829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960606705">
                                  <w:marLeft w:val="0"/>
                                  <w:marRight w:val="0"/>
                                  <w:marTop w:val="0"/>
                                  <w:marBottom w:val="0"/>
                                  <w:divBdr>
                                    <w:top w:val="none" w:sz="0" w:space="0" w:color="auto"/>
                                    <w:left w:val="none" w:sz="0" w:space="0" w:color="auto"/>
                                    <w:bottom w:val="none" w:sz="0" w:space="0" w:color="auto"/>
                                    <w:right w:val="none" w:sz="0" w:space="0" w:color="auto"/>
                                  </w:divBdr>
                                  <w:divsChild>
                                    <w:div w:id="964505733">
                                      <w:marLeft w:val="0"/>
                                      <w:marRight w:val="45"/>
                                      <w:marTop w:val="0"/>
                                      <w:marBottom w:val="0"/>
                                      <w:divBdr>
                                        <w:top w:val="none" w:sz="0" w:space="0" w:color="auto"/>
                                        <w:left w:val="none" w:sz="0" w:space="0" w:color="auto"/>
                                        <w:bottom w:val="none" w:sz="0" w:space="0" w:color="auto"/>
                                        <w:right w:val="none" w:sz="0" w:space="0" w:color="auto"/>
                                      </w:divBdr>
                                    </w:div>
                                  </w:divsChild>
                                </w:div>
                                <w:div w:id="64501181">
                                  <w:marLeft w:val="0"/>
                                  <w:marRight w:val="0"/>
                                  <w:marTop w:val="0"/>
                                  <w:marBottom w:val="0"/>
                                  <w:divBdr>
                                    <w:top w:val="none" w:sz="0" w:space="0" w:color="auto"/>
                                    <w:left w:val="none" w:sz="0" w:space="0" w:color="auto"/>
                                    <w:bottom w:val="none" w:sz="0" w:space="0" w:color="auto"/>
                                    <w:right w:val="none" w:sz="0" w:space="0" w:color="auto"/>
                                  </w:divBdr>
                                  <w:divsChild>
                                    <w:div w:id="377970608">
                                      <w:marLeft w:val="0"/>
                                      <w:marRight w:val="45"/>
                                      <w:marTop w:val="0"/>
                                      <w:marBottom w:val="0"/>
                                      <w:divBdr>
                                        <w:top w:val="none" w:sz="0" w:space="0" w:color="auto"/>
                                        <w:left w:val="none" w:sz="0" w:space="0" w:color="auto"/>
                                        <w:bottom w:val="none" w:sz="0" w:space="0" w:color="auto"/>
                                        <w:right w:val="none" w:sz="0" w:space="0" w:color="auto"/>
                                      </w:divBdr>
                                      <w:divsChild>
                                        <w:div w:id="201706912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78840818">
                                  <w:marLeft w:val="0"/>
                                  <w:marRight w:val="0"/>
                                  <w:marTop w:val="0"/>
                                  <w:marBottom w:val="0"/>
                                  <w:divBdr>
                                    <w:top w:val="none" w:sz="0" w:space="0" w:color="auto"/>
                                    <w:left w:val="none" w:sz="0" w:space="0" w:color="auto"/>
                                    <w:bottom w:val="none" w:sz="0" w:space="0" w:color="auto"/>
                                    <w:right w:val="none" w:sz="0" w:space="0" w:color="auto"/>
                                  </w:divBdr>
                                  <w:divsChild>
                                    <w:div w:id="893932201">
                                      <w:marLeft w:val="0"/>
                                      <w:marRight w:val="45"/>
                                      <w:marTop w:val="0"/>
                                      <w:marBottom w:val="0"/>
                                      <w:divBdr>
                                        <w:top w:val="none" w:sz="0" w:space="0" w:color="auto"/>
                                        <w:left w:val="none" w:sz="0" w:space="0" w:color="auto"/>
                                        <w:bottom w:val="none" w:sz="0" w:space="0" w:color="auto"/>
                                        <w:right w:val="none" w:sz="0" w:space="0" w:color="auto"/>
                                      </w:divBdr>
                                    </w:div>
                                  </w:divsChild>
                                </w:div>
                                <w:div w:id="230504561">
                                  <w:marLeft w:val="0"/>
                                  <w:marRight w:val="0"/>
                                  <w:marTop w:val="0"/>
                                  <w:marBottom w:val="0"/>
                                  <w:divBdr>
                                    <w:top w:val="none" w:sz="0" w:space="0" w:color="auto"/>
                                    <w:left w:val="none" w:sz="0" w:space="0" w:color="auto"/>
                                    <w:bottom w:val="none" w:sz="0" w:space="0" w:color="auto"/>
                                    <w:right w:val="none" w:sz="0" w:space="0" w:color="auto"/>
                                  </w:divBdr>
                                  <w:divsChild>
                                    <w:div w:id="294064139">
                                      <w:marLeft w:val="0"/>
                                      <w:marRight w:val="45"/>
                                      <w:marTop w:val="0"/>
                                      <w:marBottom w:val="0"/>
                                      <w:divBdr>
                                        <w:top w:val="none" w:sz="0" w:space="0" w:color="auto"/>
                                        <w:left w:val="none" w:sz="0" w:space="0" w:color="auto"/>
                                        <w:bottom w:val="none" w:sz="0" w:space="0" w:color="auto"/>
                                        <w:right w:val="none" w:sz="0" w:space="0" w:color="auto"/>
                                      </w:divBdr>
                                    </w:div>
                                  </w:divsChild>
                                </w:div>
                                <w:div w:id="425810378">
                                  <w:marLeft w:val="0"/>
                                  <w:marRight w:val="0"/>
                                  <w:marTop w:val="0"/>
                                  <w:marBottom w:val="0"/>
                                  <w:divBdr>
                                    <w:top w:val="none" w:sz="0" w:space="0" w:color="auto"/>
                                    <w:left w:val="none" w:sz="0" w:space="0" w:color="auto"/>
                                    <w:bottom w:val="none" w:sz="0" w:space="0" w:color="auto"/>
                                    <w:right w:val="none" w:sz="0" w:space="0" w:color="auto"/>
                                  </w:divBdr>
                                  <w:divsChild>
                                    <w:div w:id="1795901452">
                                      <w:marLeft w:val="0"/>
                                      <w:marRight w:val="45"/>
                                      <w:marTop w:val="0"/>
                                      <w:marBottom w:val="0"/>
                                      <w:divBdr>
                                        <w:top w:val="none" w:sz="0" w:space="0" w:color="auto"/>
                                        <w:left w:val="none" w:sz="0" w:space="0" w:color="auto"/>
                                        <w:bottom w:val="none" w:sz="0" w:space="0" w:color="auto"/>
                                        <w:right w:val="none" w:sz="0" w:space="0" w:color="auto"/>
                                      </w:divBdr>
                                    </w:div>
                                  </w:divsChild>
                                </w:div>
                                <w:div w:id="816453554">
                                  <w:marLeft w:val="0"/>
                                  <w:marRight w:val="0"/>
                                  <w:marTop w:val="0"/>
                                  <w:marBottom w:val="0"/>
                                  <w:divBdr>
                                    <w:top w:val="none" w:sz="0" w:space="0" w:color="auto"/>
                                    <w:left w:val="none" w:sz="0" w:space="0" w:color="auto"/>
                                    <w:bottom w:val="none" w:sz="0" w:space="0" w:color="auto"/>
                                    <w:right w:val="none" w:sz="0" w:space="0" w:color="auto"/>
                                  </w:divBdr>
                                  <w:divsChild>
                                    <w:div w:id="1160659110">
                                      <w:marLeft w:val="0"/>
                                      <w:marRight w:val="45"/>
                                      <w:marTop w:val="0"/>
                                      <w:marBottom w:val="0"/>
                                      <w:divBdr>
                                        <w:top w:val="none" w:sz="0" w:space="0" w:color="auto"/>
                                        <w:left w:val="none" w:sz="0" w:space="0" w:color="auto"/>
                                        <w:bottom w:val="none" w:sz="0" w:space="0" w:color="auto"/>
                                        <w:right w:val="none" w:sz="0" w:space="0" w:color="auto"/>
                                      </w:divBdr>
                                    </w:div>
                                  </w:divsChild>
                                </w:div>
                                <w:div w:id="1703507280">
                                  <w:marLeft w:val="0"/>
                                  <w:marRight w:val="0"/>
                                  <w:marTop w:val="0"/>
                                  <w:marBottom w:val="0"/>
                                  <w:divBdr>
                                    <w:top w:val="none" w:sz="0" w:space="0" w:color="auto"/>
                                    <w:left w:val="none" w:sz="0" w:space="0" w:color="auto"/>
                                    <w:bottom w:val="none" w:sz="0" w:space="0" w:color="auto"/>
                                    <w:right w:val="none" w:sz="0" w:space="0" w:color="auto"/>
                                  </w:divBdr>
                                  <w:divsChild>
                                    <w:div w:id="1398544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95901">
                      <w:marLeft w:val="0"/>
                      <w:marRight w:val="0"/>
                      <w:marTop w:val="0"/>
                      <w:marBottom w:val="0"/>
                      <w:divBdr>
                        <w:top w:val="none" w:sz="0" w:space="0" w:color="auto"/>
                        <w:left w:val="none" w:sz="0" w:space="0" w:color="auto"/>
                        <w:bottom w:val="none" w:sz="0" w:space="0" w:color="auto"/>
                        <w:right w:val="none" w:sz="0" w:space="0" w:color="auto"/>
                      </w:divBdr>
                      <w:divsChild>
                        <w:div w:id="141851349">
                          <w:marLeft w:val="405"/>
                          <w:marRight w:val="0"/>
                          <w:marTop w:val="0"/>
                          <w:marBottom w:val="0"/>
                          <w:divBdr>
                            <w:top w:val="none" w:sz="0" w:space="0" w:color="auto"/>
                            <w:left w:val="none" w:sz="0" w:space="0" w:color="auto"/>
                            <w:bottom w:val="none" w:sz="0" w:space="0" w:color="auto"/>
                            <w:right w:val="none" w:sz="0" w:space="0" w:color="auto"/>
                          </w:divBdr>
                          <w:divsChild>
                            <w:div w:id="2021934119">
                              <w:marLeft w:val="0"/>
                              <w:marRight w:val="0"/>
                              <w:marTop w:val="0"/>
                              <w:marBottom w:val="135"/>
                              <w:divBdr>
                                <w:top w:val="none" w:sz="0" w:space="0" w:color="auto"/>
                                <w:left w:val="none" w:sz="0" w:space="0" w:color="auto"/>
                                <w:bottom w:val="none" w:sz="0" w:space="0" w:color="auto"/>
                                <w:right w:val="none" w:sz="0" w:space="0" w:color="auto"/>
                              </w:divBdr>
                              <w:divsChild>
                                <w:div w:id="811142865">
                                  <w:marLeft w:val="0"/>
                                  <w:marRight w:val="0"/>
                                  <w:marTop w:val="0"/>
                                  <w:marBottom w:val="0"/>
                                  <w:divBdr>
                                    <w:top w:val="none" w:sz="0" w:space="0" w:color="auto"/>
                                    <w:left w:val="none" w:sz="0" w:space="0" w:color="auto"/>
                                    <w:bottom w:val="none" w:sz="0" w:space="0" w:color="auto"/>
                                    <w:right w:val="none" w:sz="0" w:space="0" w:color="auto"/>
                                  </w:divBdr>
                                  <w:divsChild>
                                    <w:div w:id="10072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9268">
                              <w:marLeft w:val="0"/>
                              <w:marRight w:val="0"/>
                              <w:marTop w:val="0"/>
                              <w:marBottom w:val="0"/>
                              <w:divBdr>
                                <w:top w:val="none" w:sz="0" w:space="0" w:color="auto"/>
                                <w:left w:val="none" w:sz="0" w:space="0" w:color="auto"/>
                                <w:bottom w:val="none" w:sz="0" w:space="0" w:color="auto"/>
                                <w:right w:val="none" w:sz="0" w:space="0" w:color="auto"/>
                              </w:divBdr>
                              <w:divsChild>
                                <w:div w:id="18820112">
                                  <w:marLeft w:val="0"/>
                                  <w:marRight w:val="0"/>
                                  <w:marTop w:val="0"/>
                                  <w:marBottom w:val="0"/>
                                  <w:divBdr>
                                    <w:top w:val="none" w:sz="0" w:space="0" w:color="auto"/>
                                    <w:left w:val="none" w:sz="0" w:space="0" w:color="auto"/>
                                    <w:bottom w:val="none" w:sz="0" w:space="0" w:color="auto"/>
                                    <w:right w:val="none" w:sz="0" w:space="0" w:color="auto"/>
                                  </w:divBdr>
                                  <w:divsChild>
                                    <w:div w:id="1491561526">
                                      <w:marLeft w:val="0"/>
                                      <w:marRight w:val="0"/>
                                      <w:marTop w:val="0"/>
                                      <w:marBottom w:val="60"/>
                                      <w:divBdr>
                                        <w:top w:val="none" w:sz="0" w:space="0" w:color="auto"/>
                                        <w:left w:val="none" w:sz="0" w:space="0" w:color="auto"/>
                                        <w:bottom w:val="none" w:sz="0" w:space="0" w:color="auto"/>
                                        <w:right w:val="none" w:sz="0" w:space="0" w:color="auto"/>
                                      </w:divBdr>
                                      <w:divsChild>
                                        <w:div w:id="698242566">
                                          <w:marLeft w:val="0"/>
                                          <w:marRight w:val="0"/>
                                          <w:marTop w:val="0"/>
                                          <w:marBottom w:val="0"/>
                                          <w:divBdr>
                                            <w:top w:val="none" w:sz="0" w:space="0" w:color="auto"/>
                                            <w:left w:val="none" w:sz="0" w:space="0" w:color="auto"/>
                                            <w:bottom w:val="none" w:sz="0" w:space="0" w:color="auto"/>
                                            <w:right w:val="none" w:sz="0" w:space="0" w:color="auto"/>
                                          </w:divBdr>
                                          <w:divsChild>
                                            <w:div w:id="303855698">
                                              <w:marLeft w:val="0"/>
                                              <w:marRight w:val="0"/>
                                              <w:marTop w:val="0"/>
                                              <w:marBottom w:val="0"/>
                                              <w:divBdr>
                                                <w:top w:val="none" w:sz="0" w:space="0" w:color="auto"/>
                                                <w:left w:val="none" w:sz="0" w:space="0" w:color="auto"/>
                                                <w:bottom w:val="none" w:sz="0" w:space="0" w:color="auto"/>
                                                <w:right w:val="none" w:sz="0" w:space="0" w:color="auto"/>
                                              </w:divBdr>
                                              <w:divsChild>
                                                <w:div w:id="1063285895">
                                                  <w:marLeft w:val="0"/>
                                                  <w:marRight w:val="0"/>
                                                  <w:marTop w:val="0"/>
                                                  <w:marBottom w:val="0"/>
                                                  <w:divBdr>
                                                    <w:top w:val="none" w:sz="0" w:space="0" w:color="auto"/>
                                                    <w:left w:val="none" w:sz="0" w:space="0" w:color="auto"/>
                                                    <w:bottom w:val="none" w:sz="0" w:space="0" w:color="auto"/>
                                                    <w:right w:val="none" w:sz="0" w:space="0" w:color="auto"/>
                                                  </w:divBdr>
                                                  <w:divsChild>
                                                    <w:div w:id="1733774970">
                                                      <w:marLeft w:val="0"/>
                                                      <w:marRight w:val="0"/>
                                                      <w:marTop w:val="0"/>
                                                      <w:marBottom w:val="0"/>
                                                      <w:divBdr>
                                                        <w:top w:val="none" w:sz="0" w:space="0" w:color="auto"/>
                                                        <w:left w:val="none" w:sz="0" w:space="0" w:color="auto"/>
                                                        <w:bottom w:val="none" w:sz="0" w:space="0" w:color="auto"/>
                                                        <w:right w:val="none" w:sz="0" w:space="0" w:color="auto"/>
                                                      </w:divBdr>
                                                      <w:divsChild>
                                                        <w:div w:id="137653798">
                                                          <w:marLeft w:val="0"/>
                                                          <w:marRight w:val="0"/>
                                                          <w:marTop w:val="0"/>
                                                          <w:marBottom w:val="0"/>
                                                          <w:divBdr>
                                                            <w:top w:val="none" w:sz="0" w:space="0" w:color="auto"/>
                                                            <w:left w:val="none" w:sz="0" w:space="0" w:color="auto"/>
                                                            <w:bottom w:val="none" w:sz="0" w:space="0" w:color="auto"/>
                                                            <w:right w:val="none" w:sz="0" w:space="0" w:color="auto"/>
                                                          </w:divBdr>
                                                          <w:divsChild>
                                                            <w:div w:id="371618184">
                                                              <w:marLeft w:val="0"/>
                                                              <w:marRight w:val="150"/>
                                                              <w:marTop w:val="150"/>
                                                              <w:marBottom w:val="0"/>
                                                              <w:divBdr>
                                                                <w:top w:val="none" w:sz="0" w:space="0" w:color="auto"/>
                                                                <w:left w:val="none" w:sz="0" w:space="0" w:color="auto"/>
                                                                <w:bottom w:val="none" w:sz="0" w:space="0" w:color="auto"/>
                                                                <w:right w:val="none" w:sz="0" w:space="0" w:color="auto"/>
                                                              </w:divBdr>
                                                              <w:divsChild>
                                                                <w:div w:id="1550997531">
                                                                  <w:marLeft w:val="0"/>
                                                                  <w:marRight w:val="0"/>
                                                                  <w:marTop w:val="0"/>
                                                                  <w:marBottom w:val="0"/>
                                                                  <w:divBdr>
                                                                    <w:top w:val="none" w:sz="0" w:space="0" w:color="auto"/>
                                                                    <w:left w:val="none" w:sz="0" w:space="0" w:color="auto"/>
                                                                    <w:bottom w:val="none" w:sz="0" w:space="0" w:color="auto"/>
                                                                    <w:right w:val="none" w:sz="0" w:space="0" w:color="auto"/>
                                                                  </w:divBdr>
                                                                  <w:divsChild>
                                                                    <w:div w:id="980571428">
                                                                      <w:marLeft w:val="0"/>
                                                                      <w:marRight w:val="0"/>
                                                                      <w:marTop w:val="0"/>
                                                                      <w:marBottom w:val="0"/>
                                                                      <w:divBdr>
                                                                        <w:top w:val="none" w:sz="0" w:space="0" w:color="auto"/>
                                                                        <w:left w:val="none" w:sz="0" w:space="0" w:color="auto"/>
                                                                        <w:bottom w:val="none" w:sz="0" w:space="0" w:color="auto"/>
                                                                        <w:right w:val="none" w:sz="0" w:space="0" w:color="auto"/>
                                                                      </w:divBdr>
                                                                      <w:divsChild>
                                                                        <w:div w:id="297272095">
                                                                          <w:marLeft w:val="0"/>
                                                                          <w:marRight w:val="0"/>
                                                                          <w:marTop w:val="0"/>
                                                                          <w:marBottom w:val="0"/>
                                                                          <w:divBdr>
                                                                            <w:top w:val="none" w:sz="0" w:space="0" w:color="auto"/>
                                                                            <w:left w:val="none" w:sz="0" w:space="0" w:color="auto"/>
                                                                            <w:bottom w:val="none" w:sz="0" w:space="0" w:color="auto"/>
                                                                            <w:right w:val="none" w:sz="0" w:space="0" w:color="auto"/>
                                                                          </w:divBdr>
                                                                          <w:divsChild>
                                                                            <w:div w:id="3602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11528">
                                                          <w:marLeft w:val="60"/>
                                                          <w:marRight w:val="60"/>
                                                          <w:marTop w:val="45"/>
                                                          <w:marBottom w:val="75"/>
                                                          <w:divBdr>
                                                            <w:top w:val="none" w:sz="0" w:space="0" w:color="auto"/>
                                                            <w:left w:val="none" w:sz="0" w:space="0" w:color="auto"/>
                                                            <w:bottom w:val="none" w:sz="0" w:space="0" w:color="auto"/>
                                                            <w:right w:val="none" w:sz="0" w:space="0" w:color="auto"/>
                                                          </w:divBdr>
                                                          <w:divsChild>
                                                            <w:div w:id="1360476223">
                                                              <w:marLeft w:val="0"/>
                                                              <w:marRight w:val="0"/>
                                                              <w:marTop w:val="0"/>
                                                              <w:marBottom w:val="0"/>
                                                              <w:divBdr>
                                                                <w:top w:val="none" w:sz="0" w:space="0" w:color="auto"/>
                                                                <w:left w:val="none" w:sz="0" w:space="0" w:color="auto"/>
                                                                <w:bottom w:val="none" w:sz="0" w:space="0" w:color="auto"/>
                                                                <w:right w:val="none" w:sz="0" w:space="0" w:color="auto"/>
                                                              </w:divBdr>
                                                              <w:divsChild>
                                                                <w:div w:id="1673029134">
                                                                  <w:marLeft w:val="0"/>
                                                                  <w:marRight w:val="0"/>
                                                                  <w:marTop w:val="0"/>
                                                                  <w:marBottom w:val="0"/>
                                                                  <w:divBdr>
                                                                    <w:top w:val="none" w:sz="0" w:space="0" w:color="auto"/>
                                                                    <w:left w:val="none" w:sz="0" w:space="0" w:color="auto"/>
                                                                    <w:bottom w:val="none" w:sz="0" w:space="0" w:color="auto"/>
                                                                    <w:right w:val="none" w:sz="0" w:space="0" w:color="auto"/>
                                                                  </w:divBdr>
                                                                  <w:divsChild>
                                                                    <w:div w:id="1733848561">
                                                                      <w:marLeft w:val="0"/>
                                                                      <w:marRight w:val="0"/>
                                                                      <w:marTop w:val="0"/>
                                                                      <w:marBottom w:val="0"/>
                                                                      <w:divBdr>
                                                                        <w:top w:val="none" w:sz="0" w:space="0" w:color="auto"/>
                                                                        <w:left w:val="none" w:sz="0" w:space="0" w:color="auto"/>
                                                                        <w:bottom w:val="none" w:sz="0" w:space="0" w:color="auto"/>
                                                                        <w:right w:val="none" w:sz="0" w:space="0" w:color="auto"/>
                                                                      </w:divBdr>
                                                                      <w:divsChild>
                                                                        <w:div w:id="11752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42634">
                                                              <w:marLeft w:val="0"/>
                                                              <w:marRight w:val="0"/>
                                                              <w:marTop w:val="0"/>
                                                              <w:marBottom w:val="0"/>
                                                              <w:divBdr>
                                                                <w:top w:val="none" w:sz="0" w:space="0" w:color="auto"/>
                                                                <w:left w:val="none" w:sz="0" w:space="0" w:color="auto"/>
                                                                <w:bottom w:val="none" w:sz="0" w:space="0" w:color="auto"/>
                                                                <w:right w:val="none" w:sz="0" w:space="0" w:color="auto"/>
                                                              </w:divBdr>
                                                              <w:divsChild>
                                                                <w:div w:id="510216594">
                                                                  <w:marLeft w:val="0"/>
                                                                  <w:marRight w:val="0"/>
                                                                  <w:marTop w:val="0"/>
                                                                  <w:marBottom w:val="0"/>
                                                                  <w:divBdr>
                                                                    <w:top w:val="none" w:sz="0" w:space="0" w:color="auto"/>
                                                                    <w:left w:val="none" w:sz="0" w:space="0" w:color="auto"/>
                                                                    <w:bottom w:val="none" w:sz="0" w:space="0" w:color="auto"/>
                                                                    <w:right w:val="none" w:sz="0" w:space="0" w:color="auto"/>
                                                                  </w:divBdr>
                                                                  <w:divsChild>
                                                                    <w:div w:id="1898976349">
                                                                      <w:marLeft w:val="0"/>
                                                                      <w:marRight w:val="105"/>
                                                                      <w:marTop w:val="0"/>
                                                                      <w:marBottom w:val="0"/>
                                                                      <w:divBdr>
                                                                        <w:top w:val="none" w:sz="0" w:space="0" w:color="auto"/>
                                                                        <w:left w:val="none" w:sz="0" w:space="0" w:color="auto"/>
                                                                        <w:bottom w:val="none" w:sz="0" w:space="0" w:color="auto"/>
                                                                        <w:right w:val="none" w:sz="0" w:space="0" w:color="auto"/>
                                                                      </w:divBdr>
                                                                    </w:div>
                                                                    <w:div w:id="11700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640">
                                                              <w:marLeft w:val="0"/>
                                                              <w:marRight w:val="0"/>
                                                              <w:marTop w:val="0"/>
                                                              <w:marBottom w:val="90"/>
                                                              <w:divBdr>
                                                                <w:top w:val="none" w:sz="0" w:space="0" w:color="auto"/>
                                                                <w:left w:val="none" w:sz="0" w:space="0" w:color="auto"/>
                                                                <w:bottom w:val="none" w:sz="0" w:space="0" w:color="auto"/>
                                                                <w:right w:val="none" w:sz="0" w:space="0" w:color="auto"/>
                                                              </w:divBdr>
                                                              <w:divsChild>
                                                                <w:div w:id="1733575656">
                                                                  <w:marLeft w:val="0"/>
                                                                  <w:marRight w:val="0"/>
                                                                  <w:marTop w:val="0"/>
                                                                  <w:marBottom w:val="0"/>
                                                                  <w:divBdr>
                                                                    <w:top w:val="none" w:sz="0" w:space="0" w:color="auto"/>
                                                                    <w:left w:val="none" w:sz="0" w:space="0" w:color="auto"/>
                                                                    <w:bottom w:val="none" w:sz="0" w:space="0" w:color="auto"/>
                                                                    <w:right w:val="none" w:sz="0" w:space="0" w:color="auto"/>
                                                                  </w:divBdr>
                                                                </w:div>
                                                              </w:divsChild>
                                                            </w:div>
                                                            <w:div w:id="34812831">
                                                              <w:marLeft w:val="0"/>
                                                              <w:marRight w:val="0"/>
                                                              <w:marTop w:val="0"/>
                                                              <w:marBottom w:val="0"/>
                                                              <w:divBdr>
                                                                <w:top w:val="none" w:sz="0" w:space="0" w:color="auto"/>
                                                                <w:left w:val="none" w:sz="0" w:space="0" w:color="auto"/>
                                                                <w:bottom w:val="none" w:sz="0" w:space="0" w:color="auto"/>
                                                                <w:right w:val="none" w:sz="0" w:space="0" w:color="auto"/>
                                                              </w:divBdr>
                                                              <w:divsChild>
                                                                <w:div w:id="1280338081">
                                                                  <w:marLeft w:val="0"/>
                                                                  <w:marRight w:val="0"/>
                                                                  <w:marTop w:val="0"/>
                                                                  <w:marBottom w:val="0"/>
                                                                  <w:divBdr>
                                                                    <w:top w:val="none" w:sz="0" w:space="0" w:color="auto"/>
                                                                    <w:left w:val="none" w:sz="0" w:space="0" w:color="auto"/>
                                                                    <w:bottom w:val="none" w:sz="0" w:space="0" w:color="auto"/>
                                                                    <w:right w:val="none" w:sz="0" w:space="0" w:color="auto"/>
                                                                  </w:divBdr>
                                                                  <w:divsChild>
                                                                    <w:div w:id="1942370091">
                                                                      <w:marLeft w:val="0"/>
                                                                      <w:marRight w:val="0"/>
                                                                      <w:marTop w:val="0"/>
                                                                      <w:marBottom w:val="0"/>
                                                                      <w:divBdr>
                                                                        <w:top w:val="none" w:sz="0" w:space="0" w:color="auto"/>
                                                                        <w:left w:val="none" w:sz="0" w:space="0" w:color="auto"/>
                                                                        <w:bottom w:val="none" w:sz="0" w:space="0" w:color="auto"/>
                                                                        <w:right w:val="none" w:sz="0" w:space="0" w:color="auto"/>
                                                                      </w:divBdr>
                                                                      <w:divsChild>
                                                                        <w:div w:id="728577991">
                                                                          <w:marLeft w:val="0"/>
                                                                          <w:marRight w:val="0"/>
                                                                          <w:marTop w:val="0"/>
                                                                          <w:marBottom w:val="0"/>
                                                                          <w:divBdr>
                                                                            <w:top w:val="none" w:sz="0" w:space="0" w:color="auto"/>
                                                                            <w:left w:val="none" w:sz="0" w:space="0" w:color="auto"/>
                                                                            <w:bottom w:val="none" w:sz="0" w:space="0" w:color="auto"/>
                                                                            <w:right w:val="none" w:sz="0" w:space="0" w:color="auto"/>
                                                                          </w:divBdr>
                                                                          <w:divsChild>
                                                                            <w:div w:id="2023044948">
                                                                              <w:marLeft w:val="0"/>
                                                                              <w:marRight w:val="0"/>
                                                                              <w:marTop w:val="0"/>
                                                                              <w:marBottom w:val="0"/>
                                                                              <w:divBdr>
                                                                                <w:top w:val="none" w:sz="0" w:space="0" w:color="auto"/>
                                                                                <w:left w:val="none" w:sz="0" w:space="0" w:color="auto"/>
                                                                                <w:bottom w:val="none" w:sz="0" w:space="0" w:color="auto"/>
                                                                                <w:right w:val="none" w:sz="0" w:space="0" w:color="auto"/>
                                                                              </w:divBdr>
                                                                              <w:divsChild>
                                                                                <w:div w:id="648899081">
                                                                                  <w:marLeft w:val="0"/>
                                                                                  <w:marRight w:val="0"/>
                                                                                  <w:marTop w:val="0"/>
                                                                                  <w:marBottom w:val="0"/>
                                                                                  <w:divBdr>
                                                                                    <w:top w:val="none" w:sz="0" w:space="0" w:color="auto"/>
                                                                                    <w:left w:val="none" w:sz="0" w:space="0" w:color="auto"/>
                                                                                    <w:bottom w:val="none" w:sz="0" w:space="0" w:color="auto"/>
                                                                                    <w:right w:val="none" w:sz="0" w:space="0" w:color="auto"/>
                                                                                  </w:divBdr>
                                                                                  <w:divsChild>
                                                                                    <w:div w:id="208764017">
                                                                                      <w:marLeft w:val="0"/>
                                                                                      <w:marRight w:val="0"/>
                                                                                      <w:marTop w:val="0"/>
                                                                                      <w:marBottom w:val="0"/>
                                                                                      <w:divBdr>
                                                                                        <w:top w:val="none" w:sz="0" w:space="0" w:color="auto"/>
                                                                                        <w:left w:val="none" w:sz="0" w:space="0" w:color="auto"/>
                                                                                        <w:bottom w:val="none" w:sz="0" w:space="0" w:color="auto"/>
                                                                                        <w:right w:val="none" w:sz="0" w:space="0" w:color="auto"/>
                                                                                      </w:divBdr>
                                                                                      <w:divsChild>
                                                                                        <w:div w:id="314532678">
                                                                                          <w:marLeft w:val="0"/>
                                                                                          <w:marRight w:val="0"/>
                                                                                          <w:marTop w:val="0"/>
                                                                                          <w:marBottom w:val="0"/>
                                                                                          <w:divBdr>
                                                                                            <w:top w:val="none" w:sz="0" w:space="0" w:color="auto"/>
                                                                                            <w:left w:val="none" w:sz="0" w:space="0" w:color="auto"/>
                                                                                            <w:bottom w:val="none" w:sz="0" w:space="0" w:color="auto"/>
                                                                                            <w:right w:val="none" w:sz="0" w:space="0" w:color="auto"/>
                                                                                          </w:divBdr>
                                                                                          <w:divsChild>
                                                                                            <w:div w:id="5012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7424">
                                                                      <w:marLeft w:val="0"/>
                                                                      <w:marRight w:val="0"/>
                                                                      <w:marTop w:val="0"/>
                                                                      <w:marBottom w:val="0"/>
                                                                      <w:divBdr>
                                                                        <w:top w:val="none" w:sz="0" w:space="0" w:color="auto"/>
                                                                        <w:left w:val="none" w:sz="0" w:space="0" w:color="auto"/>
                                                                        <w:bottom w:val="none" w:sz="0" w:space="0" w:color="auto"/>
                                                                        <w:right w:val="none" w:sz="0" w:space="0" w:color="auto"/>
                                                                      </w:divBdr>
                                                                      <w:divsChild>
                                                                        <w:div w:id="21136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78749">
                                              <w:marLeft w:val="0"/>
                                              <w:marRight w:val="0"/>
                                              <w:marTop w:val="0"/>
                                              <w:marBottom w:val="0"/>
                                              <w:divBdr>
                                                <w:top w:val="none" w:sz="0" w:space="0" w:color="auto"/>
                                                <w:left w:val="none" w:sz="0" w:space="0" w:color="auto"/>
                                                <w:bottom w:val="none" w:sz="0" w:space="0" w:color="auto"/>
                                                <w:right w:val="none" w:sz="0" w:space="0" w:color="auto"/>
                                              </w:divBdr>
                                              <w:divsChild>
                                                <w:div w:id="1385443931">
                                                  <w:marLeft w:val="0"/>
                                                  <w:marRight w:val="0"/>
                                                  <w:marTop w:val="0"/>
                                                  <w:marBottom w:val="0"/>
                                                  <w:divBdr>
                                                    <w:top w:val="none" w:sz="0" w:space="0" w:color="auto"/>
                                                    <w:left w:val="none" w:sz="0" w:space="0" w:color="auto"/>
                                                    <w:bottom w:val="single" w:sz="6" w:space="0" w:color="auto"/>
                                                    <w:right w:val="none" w:sz="0" w:space="0" w:color="auto"/>
                                                  </w:divBdr>
                                                  <w:divsChild>
                                                    <w:div w:id="1389458636">
                                                      <w:marLeft w:val="0"/>
                                                      <w:marRight w:val="0"/>
                                                      <w:marTop w:val="0"/>
                                                      <w:marBottom w:val="0"/>
                                                      <w:divBdr>
                                                        <w:top w:val="none" w:sz="0" w:space="0" w:color="auto"/>
                                                        <w:left w:val="none" w:sz="0" w:space="0" w:color="auto"/>
                                                        <w:bottom w:val="none" w:sz="0" w:space="0" w:color="auto"/>
                                                        <w:right w:val="none" w:sz="0" w:space="0" w:color="auto"/>
                                                      </w:divBdr>
                                                      <w:divsChild>
                                                        <w:div w:id="2039503883">
                                                          <w:marLeft w:val="0"/>
                                                          <w:marRight w:val="0"/>
                                                          <w:marTop w:val="0"/>
                                                          <w:marBottom w:val="0"/>
                                                          <w:divBdr>
                                                            <w:top w:val="none" w:sz="0" w:space="0" w:color="auto"/>
                                                            <w:left w:val="none" w:sz="0" w:space="0" w:color="auto"/>
                                                            <w:bottom w:val="none" w:sz="0" w:space="0" w:color="auto"/>
                                                            <w:right w:val="none" w:sz="0" w:space="0" w:color="auto"/>
                                                          </w:divBdr>
                                                          <w:divsChild>
                                                            <w:div w:id="99224290">
                                                              <w:marLeft w:val="0"/>
                                                              <w:marRight w:val="0"/>
                                                              <w:marTop w:val="0"/>
                                                              <w:marBottom w:val="0"/>
                                                              <w:divBdr>
                                                                <w:top w:val="none" w:sz="0" w:space="0" w:color="auto"/>
                                                                <w:left w:val="none" w:sz="0" w:space="0" w:color="auto"/>
                                                                <w:bottom w:val="none" w:sz="0" w:space="0" w:color="auto"/>
                                                                <w:right w:val="none" w:sz="0" w:space="0" w:color="auto"/>
                                                              </w:divBdr>
                                                              <w:divsChild>
                                                                <w:div w:id="1967344906">
                                                                  <w:marLeft w:val="0"/>
                                                                  <w:marRight w:val="0"/>
                                                                  <w:marTop w:val="0"/>
                                                                  <w:marBottom w:val="0"/>
                                                                  <w:divBdr>
                                                                    <w:top w:val="none" w:sz="0" w:space="0" w:color="auto"/>
                                                                    <w:left w:val="none" w:sz="0" w:space="0" w:color="auto"/>
                                                                    <w:bottom w:val="none" w:sz="0" w:space="0" w:color="auto"/>
                                                                    <w:right w:val="none" w:sz="0" w:space="0" w:color="auto"/>
                                                                  </w:divBdr>
                                                                  <w:divsChild>
                                                                    <w:div w:id="1596665335">
                                                                      <w:marLeft w:val="0"/>
                                                                      <w:marRight w:val="0"/>
                                                                      <w:marTop w:val="0"/>
                                                                      <w:marBottom w:val="0"/>
                                                                      <w:divBdr>
                                                                        <w:top w:val="none" w:sz="0" w:space="0" w:color="auto"/>
                                                                        <w:left w:val="none" w:sz="0" w:space="0" w:color="auto"/>
                                                                        <w:bottom w:val="none" w:sz="0" w:space="0" w:color="auto"/>
                                                                        <w:right w:val="none" w:sz="0" w:space="0" w:color="auto"/>
                                                                      </w:divBdr>
                                                                      <w:divsChild>
                                                                        <w:div w:id="1044714700">
                                                                          <w:marLeft w:val="0"/>
                                                                          <w:marRight w:val="0"/>
                                                                          <w:marTop w:val="0"/>
                                                                          <w:marBottom w:val="0"/>
                                                                          <w:divBdr>
                                                                            <w:top w:val="none" w:sz="0" w:space="0" w:color="auto"/>
                                                                            <w:left w:val="none" w:sz="0" w:space="0" w:color="auto"/>
                                                                            <w:bottom w:val="none" w:sz="0" w:space="0" w:color="auto"/>
                                                                            <w:right w:val="none" w:sz="0" w:space="0" w:color="auto"/>
                                                                          </w:divBdr>
                                                                          <w:divsChild>
                                                                            <w:div w:id="1779329520">
                                                                              <w:marLeft w:val="0"/>
                                                                              <w:marRight w:val="0"/>
                                                                              <w:marTop w:val="0"/>
                                                                              <w:marBottom w:val="0"/>
                                                                              <w:divBdr>
                                                                                <w:top w:val="none" w:sz="0" w:space="0" w:color="auto"/>
                                                                                <w:left w:val="none" w:sz="0" w:space="0" w:color="auto"/>
                                                                                <w:bottom w:val="none" w:sz="0" w:space="0" w:color="auto"/>
                                                                                <w:right w:val="none" w:sz="0" w:space="0" w:color="auto"/>
                                                                              </w:divBdr>
                                                                              <w:divsChild>
                                                                                <w:div w:id="1915973395">
                                                                                  <w:marLeft w:val="0"/>
                                                                                  <w:marRight w:val="0"/>
                                                                                  <w:marTop w:val="0"/>
                                                                                  <w:marBottom w:val="0"/>
                                                                                  <w:divBdr>
                                                                                    <w:top w:val="none" w:sz="0" w:space="0" w:color="auto"/>
                                                                                    <w:left w:val="none" w:sz="0" w:space="0" w:color="auto"/>
                                                                                    <w:bottom w:val="none" w:sz="0" w:space="0" w:color="auto"/>
                                                                                    <w:right w:val="none" w:sz="0" w:space="0" w:color="auto"/>
                                                                                  </w:divBdr>
                                                                                  <w:divsChild>
                                                                                    <w:div w:id="1446346744">
                                                                                      <w:marLeft w:val="15"/>
                                                                                      <w:marRight w:val="150"/>
                                                                                      <w:marTop w:val="15"/>
                                                                                      <w:marBottom w:val="150"/>
                                                                                      <w:divBdr>
                                                                                        <w:top w:val="none" w:sz="0" w:space="0" w:color="auto"/>
                                                                                        <w:left w:val="none" w:sz="0" w:space="0" w:color="auto"/>
                                                                                        <w:bottom w:val="none" w:sz="0" w:space="0" w:color="auto"/>
                                                                                        <w:right w:val="none" w:sz="0" w:space="0" w:color="auto"/>
                                                                                      </w:divBdr>
                                                                                      <w:divsChild>
                                                                                        <w:div w:id="78798407">
                                                                                          <w:marLeft w:val="0"/>
                                                                                          <w:marRight w:val="0"/>
                                                                                          <w:marTop w:val="0"/>
                                                                                          <w:marBottom w:val="0"/>
                                                                                          <w:divBdr>
                                                                                            <w:top w:val="none" w:sz="0" w:space="0" w:color="auto"/>
                                                                                            <w:left w:val="none" w:sz="0" w:space="0" w:color="auto"/>
                                                                                            <w:bottom w:val="none" w:sz="0" w:space="0" w:color="auto"/>
                                                                                            <w:right w:val="none" w:sz="0" w:space="0" w:color="auto"/>
                                                                                          </w:divBdr>
                                                                                        </w:div>
                                                                                        <w:div w:id="29695808">
                                                                                          <w:marLeft w:val="0"/>
                                                                                          <w:marRight w:val="0"/>
                                                                                          <w:marTop w:val="0"/>
                                                                                          <w:marBottom w:val="0"/>
                                                                                          <w:divBdr>
                                                                                            <w:top w:val="none" w:sz="0" w:space="0" w:color="auto"/>
                                                                                            <w:left w:val="none" w:sz="0" w:space="0" w:color="auto"/>
                                                                                            <w:bottom w:val="none" w:sz="0" w:space="0" w:color="auto"/>
                                                                                            <w:right w:val="none" w:sz="0" w:space="0" w:color="auto"/>
                                                                                          </w:divBdr>
                                                                                          <w:divsChild>
                                                                                            <w:div w:id="1162046965">
                                                                                              <w:marLeft w:val="0"/>
                                                                                              <w:marRight w:val="0"/>
                                                                                              <w:marTop w:val="0"/>
                                                                                              <w:marBottom w:val="0"/>
                                                                                              <w:divBdr>
                                                                                                <w:top w:val="none" w:sz="0" w:space="0" w:color="auto"/>
                                                                                                <w:left w:val="none" w:sz="0" w:space="0" w:color="auto"/>
                                                                                                <w:bottom w:val="none" w:sz="0" w:space="0" w:color="auto"/>
                                                                                                <w:right w:val="none" w:sz="0" w:space="0" w:color="auto"/>
                                                                                              </w:divBdr>
                                                                                            </w:div>
                                                                                            <w:div w:id="1042754419">
                                                                                              <w:marLeft w:val="150"/>
                                                                                              <w:marRight w:val="0"/>
                                                                                              <w:marTop w:val="0"/>
                                                                                              <w:marBottom w:val="0"/>
                                                                                              <w:divBdr>
                                                                                                <w:top w:val="none" w:sz="0" w:space="0" w:color="auto"/>
                                                                                                <w:left w:val="none" w:sz="0" w:space="0" w:color="auto"/>
                                                                                                <w:bottom w:val="none" w:sz="0" w:space="0" w:color="auto"/>
                                                                                                <w:right w:val="none" w:sz="0" w:space="0" w:color="auto"/>
                                                                                              </w:divBdr>
                                                                                            </w:div>
                                                                                          </w:divsChild>
                                                                                        </w:div>
                                                                                        <w:div w:id="677316174">
                                                                                          <w:marLeft w:val="0"/>
                                                                                          <w:marRight w:val="0"/>
                                                                                          <w:marTop w:val="0"/>
                                                                                          <w:marBottom w:val="0"/>
                                                                                          <w:divBdr>
                                                                                            <w:top w:val="none" w:sz="0" w:space="0" w:color="auto"/>
                                                                                            <w:left w:val="none" w:sz="0" w:space="0" w:color="auto"/>
                                                                                            <w:bottom w:val="none" w:sz="0" w:space="0" w:color="auto"/>
                                                                                            <w:right w:val="none" w:sz="0" w:space="0" w:color="auto"/>
                                                                                          </w:divBdr>
                                                                                          <w:divsChild>
                                                                                            <w:div w:id="21172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63202">
                                                                                  <w:marLeft w:val="0"/>
                                                                                  <w:marRight w:val="0"/>
                                                                                  <w:marTop w:val="0"/>
                                                                                  <w:marBottom w:val="0"/>
                                                                                  <w:divBdr>
                                                                                    <w:top w:val="none" w:sz="0" w:space="0" w:color="auto"/>
                                                                                    <w:left w:val="none" w:sz="0" w:space="0" w:color="auto"/>
                                                                                    <w:bottom w:val="none" w:sz="0" w:space="0" w:color="auto"/>
                                                                                    <w:right w:val="none" w:sz="0" w:space="0" w:color="auto"/>
                                                                                  </w:divBdr>
                                                                                  <w:divsChild>
                                                                                    <w:div w:id="1502428180">
                                                                                      <w:marLeft w:val="15"/>
                                                                                      <w:marRight w:val="150"/>
                                                                                      <w:marTop w:val="15"/>
                                                                                      <w:marBottom w:val="150"/>
                                                                                      <w:divBdr>
                                                                                        <w:top w:val="none" w:sz="0" w:space="0" w:color="auto"/>
                                                                                        <w:left w:val="none" w:sz="0" w:space="0" w:color="auto"/>
                                                                                        <w:bottom w:val="none" w:sz="0" w:space="0" w:color="auto"/>
                                                                                        <w:right w:val="none" w:sz="0" w:space="0" w:color="auto"/>
                                                                                      </w:divBdr>
                                                                                      <w:divsChild>
                                                                                        <w:div w:id="1367022448">
                                                                                          <w:marLeft w:val="0"/>
                                                                                          <w:marRight w:val="0"/>
                                                                                          <w:marTop w:val="0"/>
                                                                                          <w:marBottom w:val="0"/>
                                                                                          <w:divBdr>
                                                                                            <w:top w:val="none" w:sz="0" w:space="0" w:color="auto"/>
                                                                                            <w:left w:val="none" w:sz="0" w:space="0" w:color="auto"/>
                                                                                            <w:bottom w:val="none" w:sz="0" w:space="0" w:color="auto"/>
                                                                                            <w:right w:val="none" w:sz="0" w:space="0" w:color="auto"/>
                                                                                          </w:divBdr>
                                                                                        </w:div>
                                                                                        <w:div w:id="1074544465">
                                                                                          <w:marLeft w:val="0"/>
                                                                                          <w:marRight w:val="0"/>
                                                                                          <w:marTop w:val="0"/>
                                                                                          <w:marBottom w:val="0"/>
                                                                                          <w:divBdr>
                                                                                            <w:top w:val="none" w:sz="0" w:space="0" w:color="auto"/>
                                                                                            <w:left w:val="none" w:sz="0" w:space="0" w:color="auto"/>
                                                                                            <w:bottom w:val="none" w:sz="0" w:space="0" w:color="auto"/>
                                                                                            <w:right w:val="none" w:sz="0" w:space="0" w:color="auto"/>
                                                                                          </w:divBdr>
                                                                                          <w:divsChild>
                                                                                            <w:div w:id="818032741">
                                                                                              <w:marLeft w:val="0"/>
                                                                                              <w:marRight w:val="0"/>
                                                                                              <w:marTop w:val="0"/>
                                                                                              <w:marBottom w:val="0"/>
                                                                                              <w:divBdr>
                                                                                                <w:top w:val="none" w:sz="0" w:space="0" w:color="auto"/>
                                                                                                <w:left w:val="none" w:sz="0" w:space="0" w:color="auto"/>
                                                                                                <w:bottom w:val="none" w:sz="0" w:space="0" w:color="auto"/>
                                                                                                <w:right w:val="none" w:sz="0" w:space="0" w:color="auto"/>
                                                                                              </w:divBdr>
                                                                                            </w:div>
                                                                                            <w:div w:id="1563061714">
                                                                                              <w:marLeft w:val="150"/>
                                                                                              <w:marRight w:val="0"/>
                                                                                              <w:marTop w:val="0"/>
                                                                                              <w:marBottom w:val="0"/>
                                                                                              <w:divBdr>
                                                                                                <w:top w:val="none" w:sz="0" w:space="0" w:color="auto"/>
                                                                                                <w:left w:val="none" w:sz="0" w:space="0" w:color="auto"/>
                                                                                                <w:bottom w:val="none" w:sz="0" w:space="0" w:color="auto"/>
                                                                                                <w:right w:val="none" w:sz="0" w:space="0" w:color="auto"/>
                                                                                              </w:divBdr>
                                                                                            </w:div>
                                                                                          </w:divsChild>
                                                                                        </w:div>
                                                                                        <w:div w:id="1644236870">
                                                                                          <w:marLeft w:val="0"/>
                                                                                          <w:marRight w:val="0"/>
                                                                                          <w:marTop w:val="0"/>
                                                                                          <w:marBottom w:val="0"/>
                                                                                          <w:divBdr>
                                                                                            <w:top w:val="none" w:sz="0" w:space="0" w:color="auto"/>
                                                                                            <w:left w:val="none" w:sz="0" w:space="0" w:color="auto"/>
                                                                                            <w:bottom w:val="none" w:sz="0" w:space="0" w:color="auto"/>
                                                                                            <w:right w:val="none" w:sz="0" w:space="0" w:color="auto"/>
                                                                                          </w:divBdr>
                                                                                          <w:divsChild>
                                                                                            <w:div w:id="2505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7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5243">
                                      <w:marLeft w:val="0"/>
                                      <w:marRight w:val="0"/>
                                      <w:marTop w:val="60"/>
                                      <w:marBottom w:val="0"/>
                                      <w:divBdr>
                                        <w:top w:val="none" w:sz="0" w:space="0" w:color="auto"/>
                                        <w:left w:val="none" w:sz="0" w:space="0" w:color="auto"/>
                                        <w:bottom w:val="single" w:sz="6" w:space="15" w:color="auto"/>
                                        <w:right w:val="none" w:sz="0" w:space="0" w:color="auto"/>
                                      </w:divBdr>
                                      <w:divsChild>
                                        <w:div w:id="114760773">
                                          <w:marLeft w:val="0"/>
                                          <w:marRight w:val="0"/>
                                          <w:marTop w:val="0"/>
                                          <w:marBottom w:val="0"/>
                                          <w:divBdr>
                                            <w:top w:val="none" w:sz="0" w:space="0" w:color="auto"/>
                                            <w:left w:val="none" w:sz="0" w:space="0" w:color="auto"/>
                                            <w:bottom w:val="none" w:sz="0" w:space="0" w:color="auto"/>
                                            <w:right w:val="none" w:sz="0" w:space="0" w:color="auto"/>
                                          </w:divBdr>
                                          <w:divsChild>
                                            <w:div w:id="668412731">
                                              <w:marLeft w:val="0"/>
                                              <w:marRight w:val="0"/>
                                              <w:marTop w:val="0"/>
                                              <w:marBottom w:val="60"/>
                                              <w:divBdr>
                                                <w:top w:val="none" w:sz="0" w:space="0" w:color="auto"/>
                                                <w:left w:val="none" w:sz="0" w:space="0" w:color="auto"/>
                                                <w:bottom w:val="none" w:sz="0" w:space="0" w:color="auto"/>
                                                <w:right w:val="none" w:sz="0" w:space="0" w:color="auto"/>
                                              </w:divBdr>
                                              <w:divsChild>
                                                <w:div w:id="492526296">
                                                  <w:marLeft w:val="0"/>
                                                  <w:marRight w:val="0"/>
                                                  <w:marTop w:val="0"/>
                                                  <w:marBottom w:val="0"/>
                                                  <w:divBdr>
                                                    <w:top w:val="none" w:sz="0" w:space="0" w:color="auto"/>
                                                    <w:left w:val="none" w:sz="0" w:space="0" w:color="auto"/>
                                                    <w:bottom w:val="none" w:sz="0" w:space="0" w:color="auto"/>
                                                    <w:right w:val="none" w:sz="0" w:space="0" w:color="auto"/>
                                                  </w:divBdr>
                                                  <w:divsChild>
                                                    <w:div w:id="495802401">
                                                      <w:marLeft w:val="0"/>
                                                      <w:marRight w:val="0"/>
                                                      <w:marTop w:val="0"/>
                                                      <w:marBottom w:val="0"/>
                                                      <w:divBdr>
                                                        <w:top w:val="none" w:sz="0" w:space="0" w:color="auto"/>
                                                        <w:left w:val="none" w:sz="0" w:space="0" w:color="auto"/>
                                                        <w:bottom w:val="none" w:sz="0" w:space="0" w:color="auto"/>
                                                        <w:right w:val="none" w:sz="0" w:space="0" w:color="auto"/>
                                                      </w:divBdr>
                                                      <w:divsChild>
                                                        <w:div w:id="655568016">
                                                          <w:marLeft w:val="0"/>
                                                          <w:marRight w:val="0"/>
                                                          <w:marTop w:val="0"/>
                                                          <w:marBottom w:val="0"/>
                                                          <w:divBdr>
                                                            <w:top w:val="none" w:sz="0" w:space="0" w:color="auto"/>
                                                            <w:left w:val="none" w:sz="0" w:space="0" w:color="auto"/>
                                                            <w:bottom w:val="none" w:sz="0" w:space="0" w:color="auto"/>
                                                            <w:right w:val="none" w:sz="0" w:space="0" w:color="auto"/>
                                                          </w:divBdr>
                                                          <w:divsChild>
                                                            <w:div w:id="766465154">
                                                              <w:marLeft w:val="0"/>
                                                              <w:marRight w:val="0"/>
                                                              <w:marTop w:val="0"/>
                                                              <w:marBottom w:val="0"/>
                                                              <w:divBdr>
                                                                <w:top w:val="none" w:sz="0" w:space="0" w:color="auto"/>
                                                                <w:left w:val="none" w:sz="0" w:space="0" w:color="auto"/>
                                                                <w:bottom w:val="none" w:sz="0" w:space="0" w:color="auto"/>
                                                                <w:right w:val="none" w:sz="0" w:space="0" w:color="auto"/>
                                                              </w:divBdr>
                                                              <w:divsChild>
                                                                <w:div w:id="1217815547">
                                                                  <w:marLeft w:val="0"/>
                                                                  <w:marRight w:val="0"/>
                                                                  <w:marTop w:val="0"/>
                                                                  <w:marBottom w:val="0"/>
                                                                  <w:divBdr>
                                                                    <w:top w:val="none" w:sz="0" w:space="0" w:color="auto"/>
                                                                    <w:left w:val="none" w:sz="0" w:space="0" w:color="auto"/>
                                                                    <w:bottom w:val="none" w:sz="0" w:space="0" w:color="auto"/>
                                                                    <w:right w:val="none" w:sz="0" w:space="0" w:color="auto"/>
                                                                  </w:divBdr>
                                                                  <w:divsChild>
                                                                    <w:div w:id="1046031081">
                                                                      <w:marLeft w:val="0"/>
                                                                      <w:marRight w:val="0"/>
                                                                      <w:marTop w:val="0"/>
                                                                      <w:marBottom w:val="0"/>
                                                                      <w:divBdr>
                                                                        <w:top w:val="none" w:sz="0" w:space="0" w:color="auto"/>
                                                                        <w:left w:val="none" w:sz="0" w:space="0" w:color="auto"/>
                                                                        <w:bottom w:val="none" w:sz="0" w:space="0" w:color="auto"/>
                                                                        <w:right w:val="none" w:sz="0" w:space="0" w:color="auto"/>
                                                                      </w:divBdr>
                                                                      <w:divsChild>
                                                                        <w:div w:id="658726220">
                                                                          <w:marLeft w:val="0"/>
                                                                          <w:marRight w:val="0"/>
                                                                          <w:marTop w:val="0"/>
                                                                          <w:marBottom w:val="0"/>
                                                                          <w:divBdr>
                                                                            <w:top w:val="none" w:sz="0" w:space="0" w:color="auto"/>
                                                                            <w:left w:val="none" w:sz="0" w:space="0" w:color="auto"/>
                                                                            <w:bottom w:val="none" w:sz="0" w:space="0" w:color="auto"/>
                                                                            <w:right w:val="none" w:sz="0" w:space="0" w:color="auto"/>
                                                                          </w:divBdr>
                                                                          <w:divsChild>
                                                                            <w:div w:id="12928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9728">
                                                                      <w:marLeft w:val="0"/>
                                                                      <w:marRight w:val="0"/>
                                                                      <w:marTop w:val="0"/>
                                                                      <w:marBottom w:val="0"/>
                                                                      <w:divBdr>
                                                                        <w:top w:val="none" w:sz="0" w:space="0" w:color="auto"/>
                                                                        <w:left w:val="none" w:sz="0" w:space="0" w:color="auto"/>
                                                                        <w:bottom w:val="none" w:sz="0" w:space="0" w:color="auto"/>
                                                                        <w:right w:val="none" w:sz="0" w:space="0" w:color="auto"/>
                                                                      </w:divBdr>
                                                                      <w:divsChild>
                                                                        <w:div w:id="1004866741">
                                                                          <w:marLeft w:val="0"/>
                                                                          <w:marRight w:val="0"/>
                                                                          <w:marTop w:val="0"/>
                                                                          <w:marBottom w:val="0"/>
                                                                          <w:divBdr>
                                                                            <w:top w:val="none" w:sz="0" w:space="0" w:color="auto"/>
                                                                            <w:left w:val="none" w:sz="0" w:space="0" w:color="auto"/>
                                                                            <w:bottom w:val="none" w:sz="0" w:space="0" w:color="auto"/>
                                                                            <w:right w:val="none" w:sz="0" w:space="0" w:color="auto"/>
                                                                          </w:divBdr>
                                                                        </w:div>
                                                                        <w:div w:id="1847672347">
                                                                          <w:marLeft w:val="0"/>
                                                                          <w:marRight w:val="0"/>
                                                                          <w:marTop w:val="0"/>
                                                                          <w:marBottom w:val="0"/>
                                                                          <w:divBdr>
                                                                            <w:top w:val="none" w:sz="0" w:space="0" w:color="auto"/>
                                                                            <w:left w:val="none" w:sz="0" w:space="0" w:color="auto"/>
                                                                            <w:bottom w:val="none" w:sz="0" w:space="0" w:color="auto"/>
                                                                            <w:right w:val="none" w:sz="0" w:space="0" w:color="auto"/>
                                                                          </w:divBdr>
                                                                          <w:divsChild>
                                                                            <w:div w:id="17606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www.vic.cat" TargetMode="External"/><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7.jpeg"/><Relationship Id="rId7" Type="http://schemas.openxmlformats.org/officeDocument/2006/relationships/hyperlink" Target="http://www.decidim.vic.cat" TargetMode="External"/><Relationship Id="rId12" Type="http://schemas.openxmlformats.org/officeDocument/2006/relationships/image" Target="media/image4.png"/><Relationship Id="rId17" Type="http://schemas.openxmlformats.org/officeDocument/2006/relationships/hyperlink" Target="mailto:mobilitat@vic.cat" TargetMode="External"/><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vicparticipa@vic.cat" TargetMode="External"/><Relationship Id="rId20" Type="http://schemas.openxmlformats.org/officeDocument/2006/relationships/hyperlink" Target="http://www.vic.cat" TargetMode="External"/><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hyperlink" Target="http://www.decidim.vic.cat" TargetMode="External"/><Relationship Id="rId11" Type="http://schemas.openxmlformats.org/officeDocument/2006/relationships/hyperlink" Target="http://participacio.vicentitats.cat/2017/01/03/lajuntament-elabora-diferents-materials-educatius-per-treballar-la-participacio-ciutadana/" TargetMode="External"/><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image" Target="media/image20.emf"/><Relationship Id="rId5" Type="http://schemas.openxmlformats.org/officeDocument/2006/relationships/hyperlink" Target="http://www.vic.cat/formulari-participacio-ciutadana" TargetMode="External"/><Relationship Id="rId15" Type="http://schemas.openxmlformats.org/officeDocument/2006/relationships/image" Target="media/image7.jpg"/><Relationship Id="rId23" Type="http://schemas.openxmlformats.org/officeDocument/2006/relationships/image" Target="media/image10.emf"/><Relationship Id="rId28" Type="http://schemas.openxmlformats.org/officeDocument/2006/relationships/chart" Target="charts/chart2.xml"/><Relationship Id="rId36" Type="http://schemas.openxmlformats.org/officeDocument/2006/relationships/image" Target="media/image19.emf"/><Relationship Id="rId10" Type="http://schemas.openxmlformats.org/officeDocument/2006/relationships/image" Target="media/image3.jpeg"/><Relationship Id="rId19" Type="http://schemas.openxmlformats.org/officeDocument/2006/relationships/hyperlink" Target="http://www.vic.cat"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www.vic.cat" TargetMode="External"/><Relationship Id="rId30" Type="http://schemas.openxmlformats.org/officeDocument/2006/relationships/image" Target="media/image13.jpeg"/><Relationship Id="rId35" Type="http://schemas.openxmlformats.org/officeDocument/2006/relationships/image" Target="media/image18.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S"/>
              <a:t>EDAT DE LES PERSONES PARTICIPANTS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2.7777777777777779E-3"/>
                  <c:y val="-8.4875562720133283E-17"/>
                </c:manualLayout>
              </c:layout>
              <c:tx>
                <c:rich>
                  <a:bodyPr/>
                  <a:lstStyle/>
                  <a:p>
                    <a:r>
                      <a:rPr lang="en-US" sz="1200"/>
                      <a:t>21%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sz="1200"/>
                      <a:t>41.2%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sz="1200"/>
                      <a:t>30.7%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sz="1200"/>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Full1!$A$12:$B$15</c:f>
              <c:multiLvlStrCache>
                <c:ptCount val="4"/>
                <c:lvl>
                  <c:pt idx="0">
                    <c:v>menors 30 anys</c:v>
                  </c:pt>
                  <c:pt idx="1">
                    <c:v>30-50 anys</c:v>
                  </c:pt>
                  <c:pt idx="2">
                    <c:v>50-70 anys</c:v>
                  </c:pt>
                  <c:pt idx="3">
                    <c:v>majors 70 anys</c:v>
                  </c:pt>
                </c:lvl>
                <c:lvl>
                  <c:pt idx="0">
                    <c:v>Edat</c:v>
                  </c:pt>
                </c:lvl>
              </c:multiLvlStrCache>
            </c:multiLvlStrRef>
          </c:cat>
          <c:val>
            <c:numRef>
              <c:f>Full1!$C$12:$C$15</c:f>
              <c:numCache>
                <c:formatCode>General</c:formatCode>
                <c:ptCount val="4"/>
                <c:pt idx="0">
                  <c:v>24</c:v>
                </c:pt>
                <c:pt idx="1">
                  <c:v>47</c:v>
                </c:pt>
                <c:pt idx="2">
                  <c:v>35</c:v>
                </c:pt>
                <c:pt idx="3">
                  <c:v>8</c:v>
                </c:pt>
              </c:numCache>
            </c:numRef>
          </c:val>
        </c:ser>
        <c:dLbls>
          <c:showLegendKey val="0"/>
          <c:showVal val="1"/>
          <c:showCatName val="0"/>
          <c:showSerName val="0"/>
          <c:showPercent val="0"/>
          <c:showBubbleSize val="0"/>
        </c:dLbls>
        <c:gapWidth val="79"/>
        <c:shape val="box"/>
        <c:axId val="262473744"/>
        <c:axId val="262479232"/>
        <c:axId val="0"/>
      </c:bar3DChart>
      <c:catAx>
        <c:axId val="262473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262479232"/>
        <c:crosses val="autoZero"/>
        <c:auto val="1"/>
        <c:lblAlgn val="ctr"/>
        <c:lblOffset val="100"/>
        <c:noMultiLvlLbl val="0"/>
      </c:catAx>
      <c:valAx>
        <c:axId val="262479232"/>
        <c:scaling>
          <c:orientation val="minMax"/>
        </c:scaling>
        <c:delete val="1"/>
        <c:axPos val="l"/>
        <c:numFmt formatCode="General" sourceLinked="1"/>
        <c:majorTickMark val="none"/>
        <c:minorTickMark val="none"/>
        <c:tickLblPos val="nextTo"/>
        <c:crossAx val="2624737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CANALS</a:t>
            </a:r>
            <a:r>
              <a:rPr lang="es-ES" baseline="0"/>
              <a:t> DE PARTICIPACIÓ</a:t>
            </a:r>
            <a:endParaRPr lang="es-E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Lbls>
            <c:dLbl>
              <c:idx val="0"/>
              <c:layout>
                <c:manualLayout>
                  <c:x val="-0.10808814523184603"/>
                  <c:y val="0.13582567804024498"/>
                </c:manualLayout>
              </c:layout>
              <c:tx>
                <c:rich>
                  <a:bodyPr/>
                  <a:lstStyle/>
                  <a:p>
                    <a:r>
                      <a:rPr lang="en-US" baseline="0"/>
                      <a:t>
</a:t>
                    </a:r>
                    <a:fld id="{594F429F-C16D-402C-982A-003AC16031AD}" type="PERCENTAGE">
                      <a:rPr lang="en-US" sz="1200" b="1" baseline="0">
                        <a:solidFill>
                          <a:schemeClr val="bg1"/>
                        </a:solidFill>
                      </a:rPr>
                      <a:pPr/>
                      <a:t>[PERCENTATGE]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0.16919050743657044"/>
                  <c:y val="-0.35555701370662007"/>
                </c:manualLayout>
              </c:layout>
              <c:tx>
                <c:rich>
                  <a:bodyPr/>
                  <a:lstStyle/>
                  <a:p>
                    <a:r>
                      <a:rPr lang="en-US" baseline="0"/>
                      <a:t>
</a:t>
                    </a:r>
                    <a:fld id="{48CDB77E-5781-4658-BDF2-CEB289732F58}" type="PERCENTAGE">
                      <a:rPr lang="en-US" sz="1200" b="1" baseline="0">
                        <a:solidFill>
                          <a:schemeClr val="bg1"/>
                        </a:solidFill>
                      </a:rPr>
                      <a:pPr/>
                      <a:t>[PERCENTATGE]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Full1!$A$17:$A$18</c:f>
              <c:strCache>
                <c:ptCount val="2"/>
                <c:pt idx="0">
                  <c:v>Presencial</c:v>
                </c:pt>
                <c:pt idx="1">
                  <c:v>www.vic.cat </c:v>
                </c:pt>
              </c:strCache>
            </c:strRef>
          </c:cat>
          <c:val>
            <c:numRef>
              <c:f>Full1!$B$17:$B$18</c:f>
              <c:numCache>
                <c:formatCode>General</c:formatCode>
                <c:ptCount val="2"/>
                <c:pt idx="0">
                  <c:v>15</c:v>
                </c:pt>
                <c:pt idx="1">
                  <c:v>99</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OPCIONS</a:t>
            </a:r>
            <a:r>
              <a:rPr lang="es-ES" baseline="0"/>
              <a:t> ESCOLLIDES</a:t>
            </a:r>
            <a:endParaRPr lang="es-E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Lbls>
            <c:dLbl>
              <c:idx val="0"/>
              <c:layout/>
              <c:tx>
                <c:rich>
                  <a:bodyPr/>
                  <a:lstStyle/>
                  <a:p>
                    <a:r>
                      <a:rPr lang="en-US" baseline="0"/>
                      <a:t>
</a:t>
                    </a:r>
                    <a:fld id="{CD673C04-1B1A-4FCF-86BD-3EB13AB6FDE1}" type="PERCENTAGE">
                      <a:rPr lang="en-US" baseline="0"/>
                      <a:pPr/>
                      <a:t>[PERCENTATGE]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r>
                      <a:rPr lang="en-US" baseline="0"/>
                      <a:t>
</a:t>
                    </a:r>
                    <a:fld id="{7A2F1F93-2A69-4294-B495-26CE6A6CE33E}" type="PERCENTAGE">
                      <a:rPr lang="en-US" b="1" baseline="0">
                        <a:solidFill>
                          <a:schemeClr val="bg1"/>
                        </a:solidFill>
                      </a:rPr>
                      <a:pPr/>
                      <a:t>[PERCENTATGE]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Full1!$A$7:$A$8</c:f>
              <c:strCache>
                <c:ptCount val="2"/>
                <c:pt idx="0">
                  <c:v> Opció A</c:v>
                </c:pt>
                <c:pt idx="1">
                  <c:v>Opció B</c:v>
                </c:pt>
              </c:strCache>
            </c:strRef>
          </c:cat>
          <c:val>
            <c:numRef>
              <c:f>Full1!$B$7:$B$8</c:f>
              <c:numCache>
                <c:formatCode>General</c:formatCode>
                <c:ptCount val="2"/>
                <c:pt idx="0">
                  <c:v>101</c:v>
                </c:pt>
                <c:pt idx="1">
                  <c:v>13</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1621</TotalTime>
  <Pages>79</Pages>
  <Words>25182</Words>
  <Characters>138506</Characters>
  <Application>Microsoft Office Word</Application>
  <DocSecurity>0</DocSecurity>
  <Lines>1154</Lines>
  <Paragraphs>326</Paragraphs>
  <ScaleCrop>false</ScaleCrop>
  <HeadingPairs>
    <vt:vector size="2" baseType="variant">
      <vt:variant>
        <vt:lpstr>Títol</vt:lpstr>
      </vt:variant>
      <vt:variant>
        <vt:i4>1</vt:i4>
      </vt:variant>
    </vt:vector>
  </HeadingPairs>
  <TitlesOfParts>
    <vt:vector size="1" baseType="lpstr">
      <vt:lpstr/>
    </vt:vector>
  </TitlesOfParts>
  <Company>Ajt. Vic</Company>
  <LinksUpToDate>false</LinksUpToDate>
  <CharactersWithSpaces>163362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Mora</dc:creator>
  <cp:keywords/>
  <dc:description/>
  <cp:lastModifiedBy>Fabiola Mora</cp:lastModifiedBy>
  <cp:revision>69</cp:revision>
  <dcterms:created xsi:type="dcterms:W3CDTF">2016-04-11T12:52:00Z</dcterms:created>
  <dcterms:modified xsi:type="dcterms:W3CDTF">2017-02-07T13:18:00Z</dcterms:modified>
</cp:coreProperties>
</file>